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vertAnchor="text" w:horzAnchor="margin" w:tblpX="-994" w:tblpY="-688"/>
        <w:tblW w:w="10648" w:type="dxa"/>
        <w:tblLook w:val="04A0" w:firstRow="1" w:lastRow="0" w:firstColumn="1" w:lastColumn="0" w:noHBand="0" w:noVBand="1"/>
      </w:tblPr>
      <w:tblGrid>
        <w:gridCol w:w="5067"/>
        <w:gridCol w:w="242"/>
        <w:gridCol w:w="75"/>
        <w:gridCol w:w="236"/>
        <w:gridCol w:w="4870"/>
        <w:gridCol w:w="158"/>
      </w:tblGrid>
      <w:tr w:rsidR="001A4200" w:rsidRPr="001A4200" w14:paraId="1BBDD993" w14:textId="77777777" w:rsidTr="00B537E9">
        <w:trPr>
          <w:cantSplit/>
          <w:trHeight w:val="223"/>
        </w:trPr>
        <w:tc>
          <w:tcPr>
            <w:tcW w:w="5067" w:type="dxa"/>
            <w:shd w:val="clear" w:color="auto" w:fill="auto"/>
            <w:hideMark/>
          </w:tcPr>
          <w:p w14:paraId="41FD0B04" w14:textId="77777777" w:rsidR="001A4200" w:rsidRPr="001A4200" w:rsidRDefault="001A4200" w:rsidP="001A4200">
            <w:pPr>
              <w:contextualSpacing/>
              <w:rPr>
                <w:rFonts w:cs="Tahoma"/>
                <w:b/>
                <w:szCs w:val="22"/>
              </w:rPr>
            </w:pPr>
            <w:bookmarkStart w:id="0" w:name="_Hlk120716901"/>
            <w:r w:rsidRPr="001A4200">
              <w:rPr>
                <w:rFonts w:cs="Tahoma"/>
                <w:b/>
                <w:szCs w:val="22"/>
              </w:rPr>
              <w:t>УТВЕРЖДАЮ</w:t>
            </w:r>
          </w:p>
          <w:p w14:paraId="239C6A5A" w14:textId="77777777" w:rsidR="001A4200" w:rsidRPr="001A4200" w:rsidRDefault="001A4200" w:rsidP="001A4200">
            <w:pPr>
              <w:contextualSpacing/>
              <w:rPr>
                <w:rFonts w:cs="Tahoma"/>
                <w:szCs w:val="22"/>
              </w:rPr>
            </w:pPr>
          </w:p>
        </w:tc>
        <w:tc>
          <w:tcPr>
            <w:tcW w:w="242" w:type="dxa"/>
            <w:shd w:val="clear" w:color="auto" w:fill="auto"/>
          </w:tcPr>
          <w:p w14:paraId="42A8C6A0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szCs w:val="22"/>
              </w:rPr>
            </w:pPr>
          </w:p>
        </w:tc>
        <w:tc>
          <w:tcPr>
            <w:tcW w:w="5339" w:type="dxa"/>
            <w:gridSpan w:val="4"/>
            <w:shd w:val="clear" w:color="auto" w:fill="auto"/>
            <w:hideMark/>
          </w:tcPr>
          <w:p w14:paraId="5FD8D059" w14:textId="77777777" w:rsidR="001A4200" w:rsidRPr="001A4200" w:rsidRDefault="001A4200" w:rsidP="001A4200">
            <w:pPr>
              <w:ind w:firstLine="284"/>
              <w:contextualSpacing/>
              <w:jc w:val="right"/>
              <w:rPr>
                <w:rFonts w:cs="Tahoma"/>
                <w:szCs w:val="22"/>
              </w:rPr>
            </w:pPr>
            <w:r w:rsidRPr="001A4200">
              <w:rPr>
                <w:rFonts w:cs="Tahoma"/>
                <w:b/>
                <w:szCs w:val="22"/>
              </w:rPr>
              <w:t>УТВЕРЖДАЮ</w:t>
            </w:r>
          </w:p>
        </w:tc>
      </w:tr>
      <w:tr w:rsidR="001A4200" w:rsidRPr="001A4200" w14:paraId="210D18C9" w14:textId="77777777" w:rsidTr="00B537E9">
        <w:trPr>
          <w:cantSplit/>
          <w:trHeight w:val="147"/>
        </w:trPr>
        <w:tc>
          <w:tcPr>
            <w:tcW w:w="5067" w:type="dxa"/>
            <w:shd w:val="clear" w:color="auto" w:fill="auto"/>
            <w:hideMark/>
          </w:tcPr>
          <w:p w14:paraId="5D509DD0" w14:textId="77777777" w:rsidR="001A4200" w:rsidRPr="001A4200" w:rsidRDefault="001A4200" w:rsidP="001A4200">
            <w:pPr>
              <w:contextualSpacing/>
              <w:rPr>
                <w:rFonts w:cs="Tahoma"/>
                <w:szCs w:val="22"/>
              </w:rPr>
            </w:pPr>
            <w:r w:rsidRPr="001A4200">
              <w:rPr>
                <w:rFonts w:cs="Tahoma"/>
                <w:szCs w:val="22"/>
              </w:rPr>
              <w:t>Генеральный директор ООО «Интер РАО-ИТ»</w:t>
            </w:r>
          </w:p>
        </w:tc>
        <w:tc>
          <w:tcPr>
            <w:tcW w:w="242" w:type="dxa"/>
            <w:shd w:val="clear" w:color="auto" w:fill="auto"/>
          </w:tcPr>
          <w:p w14:paraId="78C3245A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  <w:tc>
          <w:tcPr>
            <w:tcW w:w="5339" w:type="dxa"/>
            <w:gridSpan w:val="4"/>
            <w:shd w:val="clear" w:color="auto" w:fill="auto"/>
            <w:hideMark/>
          </w:tcPr>
          <w:p w14:paraId="71569132" w14:textId="77777777" w:rsidR="001A4200" w:rsidRPr="001A4200" w:rsidRDefault="001A4200" w:rsidP="001A4200">
            <w:pPr>
              <w:contextualSpacing/>
              <w:rPr>
                <w:rFonts w:cs="Tahoma"/>
                <w:szCs w:val="22"/>
              </w:rPr>
            </w:pPr>
            <w:r w:rsidRPr="001A4200">
              <w:rPr>
                <w:rFonts w:cs="Tahoma"/>
                <w:szCs w:val="22"/>
              </w:rPr>
              <w:t>Генеральный директор ООО «Доверенная среда»</w:t>
            </w:r>
          </w:p>
        </w:tc>
      </w:tr>
      <w:tr w:rsidR="001A4200" w:rsidRPr="001A4200" w14:paraId="6AC33521" w14:textId="77777777" w:rsidTr="00B537E9">
        <w:trPr>
          <w:cantSplit/>
          <w:trHeight w:val="439"/>
        </w:trPr>
        <w:tc>
          <w:tcPr>
            <w:tcW w:w="5067" w:type="dxa"/>
            <w:shd w:val="clear" w:color="auto" w:fill="auto"/>
            <w:vAlign w:val="bottom"/>
            <w:hideMark/>
          </w:tcPr>
          <w:p w14:paraId="0E7CA6F9" w14:textId="2000F574" w:rsidR="001A4200" w:rsidRPr="001A4200" w:rsidRDefault="001A4200" w:rsidP="001A4200">
            <w:pPr>
              <w:contextualSpacing/>
              <w:rPr>
                <w:rFonts w:cs="Tahoma"/>
                <w:szCs w:val="22"/>
              </w:rPr>
            </w:pPr>
            <w:r w:rsidRPr="001A4200">
              <w:rPr>
                <w:rFonts w:cs="Tahoma"/>
                <w:szCs w:val="22"/>
              </w:rPr>
              <w:t>__________________________</w:t>
            </w:r>
            <w:r w:rsidR="004039C1">
              <w:rPr>
                <w:rFonts w:cs="Tahoma"/>
                <w:szCs w:val="22"/>
              </w:rPr>
              <w:t>ФИО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5F1E4AAA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  <w:tc>
          <w:tcPr>
            <w:tcW w:w="5339" w:type="dxa"/>
            <w:gridSpan w:val="4"/>
            <w:shd w:val="clear" w:color="auto" w:fill="auto"/>
            <w:vAlign w:val="bottom"/>
            <w:hideMark/>
          </w:tcPr>
          <w:p w14:paraId="28233C0B" w14:textId="47AC32B8" w:rsidR="001A4200" w:rsidRPr="001A4200" w:rsidRDefault="001A4200" w:rsidP="001A4200">
            <w:pPr>
              <w:contextualSpacing/>
              <w:rPr>
                <w:rFonts w:cs="Tahoma"/>
                <w:szCs w:val="22"/>
              </w:rPr>
            </w:pPr>
            <w:r w:rsidRPr="001A4200">
              <w:rPr>
                <w:rFonts w:cs="Tahoma"/>
                <w:szCs w:val="22"/>
              </w:rPr>
              <w:t xml:space="preserve">__________________________ </w:t>
            </w:r>
            <w:r w:rsidR="004039C1">
              <w:rPr>
                <w:rFonts w:cs="Tahoma"/>
                <w:szCs w:val="22"/>
              </w:rPr>
              <w:t>ФИО</w:t>
            </w:r>
          </w:p>
        </w:tc>
      </w:tr>
      <w:tr w:rsidR="001A4200" w:rsidRPr="001A4200" w14:paraId="7AA9699A" w14:textId="77777777" w:rsidTr="00B537E9">
        <w:trPr>
          <w:cantSplit/>
          <w:trHeight w:val="72"/>
        </w:trPr>
        <w:tc>
          <w:tcPr>
            <w:tcW w:w="5067" w:type="dxa"/>
            <w:shd w:val="clear" w:color="auto" w:fill="auto"/>
            <w:vAlign w:val="bottom"/>
            <w:hideMark/>
          </w:tcPr>
          <w:p w14:paraId="5DDA2999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  <w:proofErr w:type="spellStart"/>
            <w:r w:rsidRPr="001A4200">
              <w:rPr>
                <w:rFonts w:cs="Tahoma"/>
                <w:szCs w:val="22"/>
              </w:rPr>
              <w:t>мп</w:t>
            </w:r>
            <w:proofErr w:type="spellEnd"/>
          </w:p>
        </w:tc>
        <w:tc>
          <w:tcPr>
            <w:tcW w:w="242" w:type="dxa"/>
            <w:shd w:val="clear" w:color="auto" w:fill="auto"/>
            <w:vAlign w:val="bottom"/>
          </w:tcPr>
          <w:p w14:paraId="157AC107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  <w:tc>
          <w:tcPr>
            <w:tcW w:w="5339" w:type="dxa"/>
            <w:gridSpan w:val="4"/>
            <w:shd w:val="clear" w:color="auto" w:fill="auto"/>
            <w:vAlign w:val="bottom"/>
            <w:hideMark/>
          </w:tcPr>
          <w:p w14:paraId="214BF958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  <w:proofErr w:type="spellStart"/>
            <w:r w:rsidRPr="001A4200">
              <w:rPr>
                <w:rFonts w:cs="Tahoma"/>
                <w:szCs w:val="22"/>
              </w:rPr>
              <w:t>мп</w:t>
            </w:r>
            <w:proofErr w:type="spellEnd"/>
          </w:p>
        </w:tc>
      </w:tr>
      <w:tr w:rsidR="001A4200" w:rsidRPr="001A4200" w14:paraId="1F58B853" w14:textId="77777777" w:rsidTr="00B537E9">
        <w:trPr>
          <w:cantSplit/>
          <w:trHeight w:val="293"/>
        </w:trPr>
        <w:tc>
          <w:tcPr>
            <w:tcW w:w="5067" w:type="dxa"/>
            <w:shd w:val="clear" w:color="auto" w:fill="auto"/>
            <w:vAlign w:val="bottom"/>
            <w:hideMark/>
          </w:tcPr>
          <w:p w14:paraId="50452178" w14:textId="77777777" w:rsidR="001A4200" w:rsidRPr="001A4200" w:rsidRDefault="001A4200" w:rsidP="001A4200">
            <w:pPr>
              <w:contextualSpacing/>
              <w:rPr>
                <w:rFonts w:cs="Tahoma"/>
                <w:szCs w:val="22"/>
              </w:rPr>
            </w:pPr>
          </w:p>
          <w:p w14:paraId="0721E16C" w14:textId="77777777" w:rsidR="001A4200" w:rsidRPr="001A4200" w:rsidRDefault="001A4200" w:rsidP="001A4200">
            <w:pPr>
              <w:contextualSpacing/>
              <w:rPr>
                <w:rFonts w:cs="Tahoma"/>
                <w:szCs w:val="22"/>
              </w:rPr>
            </w:pPr>
            <w:r w:rsidRPr="001A4200">
              <w:rPr>
                <w:rFonts w:cs="Tahoma"/>
                <w:szCs w:val="22"/>
              </w:rPr>
              <w:t>«___» __________________ 2022 г.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39D1A422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  <w:tc>
          <w:tcPr>
            <w:tcW w:w="5339" w:type="dxa"/>
            <w:gridSpan w:val="4"/>
            <w:shd w:val="clear" w:color="auto" w:fill="auto"/>
            <w:vAlign w:val="bottom"/>
            <w:hideMark/>
          </w:tcPr>
          <w:p w14:paraId="3A927329" w14:textId="77777777" w:rsidR="001A4200" w:rsidRPr="001A4200" w:rsidRDefault="001A4200" w:rsidP="001A4200">
            <w:pPr>
              <w:contextualSpacing/>
              <w:rPr>
                <w:rFonts w:cs="Tahoma"/>
                <w:szCs w:val="22"/>
              </w:rPr>
            </w:pPr>
            <w:r w:rsidRPr="001A4200">
              <w:rPr>
                <w:rFonts w:cs="Tahoma"/>
                <w:szCs w:val="22"/>
              </w:rPr>
              <w:t>«___» ______________________ 2022 г.</w:t>
            </w:r>
          </w:p>
        </w:tc>
      </w:tr>
      <w:tr w:rsidR="001A4200" w:rsidRPr="001A4200" w14:paraId="52FACB18" w14:textId="77777777" w:rsidTr="00B537E9">
        <w:trPr>
          <w:cantSplit/>
          <w:trHeight w:val="257"/>
        </w:trPr>
        <w:tc>
          <w:tcPr>
            <w:tcW w:w="10648" w:type="dxa"/>
            <w:gridSpan w:val="6"/>
            <w:shd w:val="clear" w:color="auto" w:fill="auto"/>
            <w:vAlign w:val="bottom"/>
            <w:hideMark/>
          </w:tcPr>
          <w:p w14:paraId="29A4061F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b/>
                <w:szCs w:val="22"/>
              </w:rPr>
            </w:pPr>
          </w:p>
          <w:p w14:paraId="148B8F0F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b/>
                <w:szCs w:val="22"/>
              </w:rPr>
            </w:pPr>
          </w:p>
          <w:p w14:paraId="48FBE3FA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b/>
                <w:szCs w:val="22"/>
              </w:rPr>
            </w:pPr>
          </w:p>
          <w:p w14:paraId="0265CA23" w14:textId="77777777" w:rsidR="001A4200" w:rsidRPr="001A4200" w:rsidRDefault="001A4200" w:rsidP="001A4200">
            <w:pPr>
              <w:contextualSpacing/>
              <w:rPr>
                <w:rFonts w:cs="Tahoma"/>
                <w:b/>
                <w:szCs w:val="22"/>
              </w:rPr>
            </w:pPr>
          </w:p>
          <w:p w14:paraId="16084BCD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b/>
                <w:szCs w:val="22"/>
              </w:rPr>
            </w:pPr>
          </w:p>
          <w:p w14:paraId="5750BBF5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b/>
              </w:rPr>
            </w:pPr>
            <w:r w:rsidRPr="001A4200">
              <w:rPr>
                <w:b/>
              </w:rPr>
              <w:t>Публичное акционерное общество «Интер РАО ЕЭС»</w:t>
            </w:r>
          </w:p>
          <w:p w14:paraId="4F479798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b/>
                <w:szCs w:val="22"/>
              </w:rPr>
            </w:pPr>
          </w:p>
          <w:p w14:paraId="088F8A26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b/>
                <w:szCs w:val="22"/>
              </w:rPr>
            </w:pPr>
          </w:p>
          <w:p w14:paraId="05B384D0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b/>
                <w:szCs w:val="22"/>
              </w:rPr>
            </w:pPr>
          </w:p>
        </w:tc>
      </w:tr>
      <w:tr w:rsidR="001A4200" w:rsidRPr="001A4200" w14:paraId="7597F560" w14:textId="77777777" w:rsidTr="00B537E9">
        <w:trPr>
          <w:cantSplit/>
          <w:trHeight w:val="485"/>
        </w:trPr>
        <w:tc>
          <w:tcPr>
            <w:tcW w:w="10648" w:type="dxa"/>
            <w:gridSpan w:val="6"/>
            <w:shd w:val="clear" w:color="auto" w:fill="auto"/>
            <w:vAlign w:val="bottom"/>
            <w:hideMark/>
          </w:tcPr>
          <w:p w14:paraId="7A4E4603" w14:textId="0F43DA04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b/>
                <w:sz w:val="28"/>
                <w:szCs w:val="28"/>
              </w:rPr>
            </w:pPr>
            <w:r w:rsidRPr="001A4200">
              <w:rPr>
                <w:rFonts w:cs="Tahoma"/>
                <w:b/>
                <w:sz w:val="28"/>
                <w:szCs w:val="28"/>
              </w:rPr>
              <w:t xml:space="preserve">АВТОМАТИЗАЦИЯ ПРОЦЕССОВ </w:t>
            </w:r>
            <w:r w:rsidR="00E20466">
              <w:rPr>
                <w:rFonts w:cs="Tahoma"/>
                <w:b/>
                <w:sz w:val="28"/>
                <w:szCs w:val="28"/>
              </w:rPr>
              <w:t>ПРОРИСК</w:t>
            </w:r>
            <w:r w:rsidRPr="001A4200">
              <w:rPr>
                <w:rFonts w:cs="Tahoma"/>
                <w:b/>
                <w:sz w:val="28"/>
                <w:szCs w:val="28"/>
              </w:rPr>
              <w:t xml:space="preserve"> </w:t>
            </w:r>
          </w:p>
          <w:p w14:paraId="27E0C951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b/>
                <w:caps/>
                <w:sz w:val="28"/>
                <w:szCs w:val="28"/>
              </w:rPr>
            </w:pPr>
          </w:p>
        </w:tc>
      </w:tr>
      <w:tr w:rsidR="001A4200" w:rsidRPr="001A4200" w14:paraId="105FB007" w14:textId="77777777" w:rsidTr="00B537E9">
        <w:trPr>
          <w:cantSplit/>
          <w:trHeight w:val="175"/>
        </w:trPr>
        <w:tc>
          <w:tcPr>
            <w:tcW w:w="10648" w:type="dxa"/>
            <w:gridSpan w:val="6"/>
            <w:shd w:val="clear" w:color="auto" w:fill="auto"/>
            <w:vAlign w:val="bottom"/>
            <w:hideMark/>
          </w:tcPr>
          <w:p w14:paraId="61AD529E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b/>
                <w:sz w:val="28"/>
                <w:szCs w:val="28"/>
              </w:rPr>
            </w:pPr>
          </w:p>
          <w:p w14:paraId="51476338" w14:textId="77777777" w:rsidR="001A4200" w:rsidRPr="001A4200" w:rsidRDefault="001A4200" w:rsidP="001A4200">
            <w:pPr>
              <w:contextualSpacing/>
              <w:rPr>
                <w:rFonts w:cs="Tahoma"/>
                <w:b/>
                <w:sz w:val="28"/>
                <w:szCs w:val="28"/>
              </w:rPr>
            </w:pPr>
          </w:p>
          <w:p w14:paraId="3AB643CB" w14:textId="77777777" w:rsidR="001A4200" w:rsidRPr="001A4200" w:rsidRDefault="001A4200" w:rsidP="001A4200">
            <w:pPr>
              <w:spacing w:before="240" w:after="240" w:line="360" w:lineRule="auto"/>
              <w:jc w:val="center"/>
              <w:rPr>
                <w:rFonts w:cs="Arial"/>
                <w:b/>
                <w:bCs/>
                <w:caps/>
                <w:sz w:val="28"/>
                <w:szCs w:val="28"/>
                <w:lang w:eastAsia="en-US"/>
              </w:rPr>
            </w:pPr>
            <w:r w:rsidRPr="001A4200">
              <w:rPr>
                <w:rFonts w:cs="Arial"/>
                <w:b/>
                <w:bCs/>
                <w:caps/>
                <w:sz w:val="28"/>
                <w:szCs w:val="28"/>
                <w:lang w:eastAsia="en-US"/>
              </w:rPr>
              <w:t>руководство пользователя</w:t>
            </w:r>
          </w:p>
          <w:p w14:paraId="1BF994CA" w14:textId="77777777" w:rsidR="001A4200" w:rsidRPr="001A4200" w:rsidRDefault="001A4200" w:rsidP="001A4200">
            <w:pPr>
              <w:spacing w:line="276" w:lineRule="auto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1A4200">
              <w:rPr>
                <w:b/>
                <w:bCs/>
                <w:sz w:val="20"/>
                <w:szCs w:val="20"/>
                <w:lang w:eastAsia="en-US"/>
              </w:rPr>
              <w:t xml:space="preserve">РАБОТА С ПОДСИСТЕМОЙ </w:t>
            </w:r>
            <w:r w:rsidRPr="001A4200">
              <w:rPr>
                <w:b/>
                <w:bCs/>
                <w:sz w:val="20"/>
                <w:szCs w:val="20"/>
                <w:lang w:eastAsia="en-US"/>
              </w:rPr>
              <w:br/>
              <w:t>«ОТЧЕТ ОБ ИСПОЛНЕНИИ БИЗНЕС-ПЛАНА С УЧЕТОМ РИСКОВ»</w:t>
            </w:r>
          </w:p>
          <w:p w14:paraId="0CDBAA75" w14:textId="77777777" w:rsidR="001A4200" w:rsidRPr="001A4200" w:rsidRDefault="001A4200" w:rsidP="001A4200">
            <w:pPr>
              <w:contextualSpacing/>
              <w:rPr>
                <w:rFonts w:cs="Tahoma"/>
                <w:b/>
                <w:sz w:val="28"/>
                <w:szCs w:val="28"/>
              </w:rPr>
            </w:pPr>
          </w:p>
          <w:p w14:paraId="6227150E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b/>
                <w:sz w:val="28"/>
                <w:szCs w:val="28"/>
              </w:rPr>
            </w:pPr>
          </w:p>
        </w:tc>
      </w:tr>
      <w:tr w:rsidR="001A4200" w:rsidRPr="001A4200" w14:paraId="0FE3C104" w14:textId="77777777" w:rsidTr="00B537E9">
        <w:trPr>
          <w:cantSplit/>
          <w:trHeight w:val="669"/>
        </w:trPr>
        <w:tc>
          <w:tcPr>
            <w:tcW w:w="10648" w:type="dxa"/>
            <w:gridSpan w:val="6"/>
            <w:shd w:val="clear" w:color="auto" w:fill="auto"/>
            <w:vAlign w:val="bottom"/>
          </w:tcPr>
          <w:p w14:paraId="41F0AC46" w14:textId="77777777" w:rsidR="001A4200" w:rsidRPr="001A4200" w:rsidRDefault="001A4200" w:rsidP="001A4200">
            <w:pPr>
              <w:spacing w:before="120"/>
              <w:ind w:firstLine="624"/>
              <w:rPr>
                <w:rFonts w:cs="Tahoma"/>
                <w:caps/>
                <w:sz w:val="20"/>
                <w:szCs w:val="20"/>
              </w:rPr>
            </w:pPr>
          </w:p>
          <w:p w14:paraId="490DC7F4" w14:textId="77777777" w:rsidR="001A4200" w:rsidRPr="001A4200" w:rsidRDefault="001A4200" w:rsidP="001A4200">
            <w:pPr>
              <w:jc w:val="center"/>
              <w:rPr>
                <w:bCs/>
                <w:caps/>
                <w:sz w:val="20"/>
                <w:szCs w:val="20"/>
              </w:rPr>
            </w:pPr>
            <w:r w:rsidRPr="001A4200">
              <w:rPr>
                <w:bCs/>
                <w:caps/>
                <w:sz w:val="20"/>
                <w:szCs w:val="20"/>
              </w:rPr>
              <w:t xml:space="preserve">Отчетный документ фазы 3 </w:t>
            </w:r>
          </w:p>
          <w:p w14:paraId="30BCC345" w14:textId="21447D74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b/>
                <w:sz w:val="28"/>
                <w:szCs w:val="28"/>
              </w:rPr>
            </w:pPr>
            <w:r w:rsidRPr="001A4200">
              <w:rPr>
                <w:bCs/>
                <w:caps/>
                <w:sz w:val="20"/>
                <w:szCs w:val="20"/>
              </w:rPr>
              <w:t>к ДОГОВОРУ №</w:t>
            </w:r>
            <w:r w:rsidRPr="001A4200">
              <w:rPr>
                <w:sz w:val="20"/>
                <w:szCs w:val="20"/>
              </w:rPr>
              <w:t xml:space="preserve">ИРИТ-2021-238-Р от 21.12.2021 В РЕДАКЦИИ </w:t>
            </w:r>
            <w:r w:rsidRPr="001A4200">
              <w:rPr>
                <w:bCs/>
                <w:caps/>
                <w:sz w:val="20"/>
                <w:szCs w:val="20"/>
              </w:rPr>
              <w:t>ДополнительноГО соглашениЯ №1 от 31.08.2022 В</w:t>
            </w:r>
            <w:r w:rsidRPr="001A4200">
              <w:rPr>
                <w:sz w:val="20"/>
                <w:szCs w:val="20"/>
              </w:rPr>
              <w:t xml:space="preserve"> </w:t>
            </w:r>
            <w:r w:rsidRPr="001A4200">
              <w:rPr>
                <w:bCs/>
                <w:caps/>
                <w:sz w:val="20"/>
                <w:szCs w:val="20"/>
              </w:rPr>
              <w:t xml:space="preserve">РАМКАХ проекта АВТОМАТИЗАЦИИ ПРОЦЕССОВ </w:t>
            </w:r>
            <w:r w:rsidR="00E20466">
              <w:rPr>
                <w:bCs/>
                <w:caps/>
                <w:sz w:val="20"/>
                <w:szCs w:val="20"/>
              </w:rPr>
              <w:t>ПРОРИСК</w:t>
            </w:r>
            <w:r w:rsidRPr="001A4200">
              <w:rPr>
                <w:rFonts w:cs="Tahoma"/>
                <w:b/>
                <w:sz w:val="28"/>
                <w:szCs w:val="28"/>
              </w:rPr>
              <w:t xml:space="preserve"> </w:t>
            </w:r>
          </w:p>
          <w:p w14:paraId="549BE98F" w14:textId="77777777" w:rsidR="001A4200" w:rsidRPr="001A4200" w:rsidRDefault="001A4200" w:rsidP="001A4200">
            <w:pPr>
              <w:jc w:val="center"/>
              <w:rPr>
                <w:bCs/>
                <w:caps/>
                <w:sz w:val="28"/>
                <w:szCs w:val="28"/>
              </w:rPr>
            </w:pPr>
          </w:p>
          <w:p w14:paraId="7C5BF554" w14:textId="77777777" w:rsidR="001A4200" w:rsidRPr="001A4200" w:rsidRDefault="001A4200" w:rsidP="001A4200">
            <w:pPr>
              <w:jc w:val="center"/>
            </w:pPr>
          </w:p>
          <w:p w14:paraId="6EDF844F" w14:textId="77777777" w:rsidR="001A4200" w:rsidRPr="001A4200" w:rsidRDefault="001A4200" w:rsidP="001A4200">
            <w:pPr>
              <w:jc w:val="center"/>
            </w:pPr>
          </w:p>
        </w:tc>
      </w:tr>
      <w:tr w:rsidR="001A4200" w:rsidRPr="001A4200" w14:paraId="6776B93C" w14:textId="77777777" w:rsidTr="00B537E9">
        <w:trPr>
          <w:cantSplit/>
          <w:trHeight w:val="119"/>
        </w:trPr>
        <w:tc>
          <w:tcPr>
            <w:tcW w:w="10648" w:type="dxa"/>
            <w:gridSpan w:val="6"/>
            <w:shd w:val="clear" w:color="auto" w:fill="auto"/>
            <w:vAlign w:val="bottom"/>
            <w:hideMark/>
          </w:tcPr>
          <w:p w14:paraId="2F7062BD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szCs w:val="22"/>
              </w:rPr>
            </w:pPr>
          </w:p>
          <w:p w14:paraId="0588AD8D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</w:tr>
      <w:tr w:rsidR="001A4200" w:rsidRPr="001A4200" w14:paraId="1E28C895" w14:textId="77777777" w:rsidTr="00B537E9">
        <w:trPr>
          <w:cantSplit/>
          <w:trHeight w:val="115"/>
        </w:trPr>
        <w:tc>
          <w:tcPr>
            <w:tcW w:w="10648" w:type="dxa"/>
            <w:gridSpan w:val="6"/>
            <w:shd w:val="clear" w:color="auto" w:fill="auto"/>
            <w:vAlign w:val="bottom"/>
            <w:hideMark/>
          </w:tcPr>
          <w:p w14:paraId="50AD29C8" w14:textId="77777777" w:rsidR="001A4200" w:rsidRPr="001A4200" w:rsidRDefault="001A4200" w:rsidP="001A4200">
            <w:pPr>
              <w:contextualSpacing/>
              <w:rPr>
                <w:rFonts w:cs="Tahoma"/>
                <w:color w:val="000000"/>
                <w:szCs w:val="22"/>
              </w:rPr>
            </w:pPr>
          </w:p>
        </w:tc>
      </w:tr>
      <w:tr w:rsidR="001A4200" w:rsidRPr="001A4200" w14:paraId="20060684" w14:textId="77777777" w:rsidTr="00B537E9">
        <w:trPr>
          <w:gridAfter w:val="1"/>
          <w:wAfter w:w="158" w:type="dxa"/>
          <w:cantSplit/>
          <w:trHeight w:val="147"/>
        </w:trPr>
        <w:tc>
          <w:tcPr>
            <w:tcW w:w="5384" w:type="dxa"/>
            <w:gridSpan w:val="3"/>
            <w:shd w:val="clear" w:color="auto" w:fill="auto"/>
            <w:vAlign w:val="bottom"/>
          </w:tcPr>
          <w:p w14:paraId="1DA3B753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szCs w:val="22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CBCB1A9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szCs w:val="22"/>
              </w:rPr>
            </w:pPr>
          </w:p>
        </w:tc>
        <w:tc>
          <w:tcPr>
            <w:tcW w:w="4870" w:type="dxa"/>
            <w:shd w:val="clear" w:color="auto" w:fill="auto"/>
            <w:vAlign w:val="bottom"/>
          </w:tcPr>
          <w:p w14:paraId="5DF8774F" w14:textId="77777777" w:rsidR="001A4200" w:rsidRPr="001A4200" w:rsidRDefault="001A4200" w:rsidP="001A4200">
            <w:pPr>
              <w:contextualSpacing/>
              <w:rPr>
                <w:rFonts w:cs="Tahoma"/>
                <w:szCs w:val="22"/>
              </w:rPr>
            </w:pPr>
          </w:p>
        </w:tc>
      </w:tr>
      <w:tr w:rsidR="001A4200" w:rsidRPr="001A4200" w14:paraId="4D6A7215" w14:textId="77777777" w:rsidTr="00B537E9">
        <w:trPr>
          <w:gridAfter w:val="1"/>
          <w:wAfter w:w="158" w:type="dxa"/>
          <w:cantSplit/>
          <w:trHeight w:val="147"/>
        </w:trPr>
        <w:tc>
          <w:tcPr>
            <w:tcW w:w="5384" w:type="dxa"/>
            <w:gridSpan w:val="3"/>
            <w:shd w:val="clear" w:color="auto" w:fill="auto"/>
          </w:tcPr>
          <w:p w14:paraId="2234B040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  <w:tc>
          <w:tcPr>
            <w:tcW w:w="236" w:type="dxa"/>
            <w:shd w:val="clear" w:color="auto" w:fill="auto"/>
          </w:tcPr>
          <w:p w14:paraId="5A5A46DD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  <w:tc>
          <w:tcPr>
            <w:tcW w:w="4870" w:type="dxa"/>
            <w:shd w:val="clear" w:color="auto" w:fill="auto"/>
          </w:tcPr>
          <w:p w14:paraId="545D6E4A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  <w:p w14:paraId="1F5CFD34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</w:tr>
      <w:tr w:rsidR="001A4200" w:rsidRPr="001A4200" w14:paraId="4261D235" w14:textId="77777777" w:rsidTr="00B537E9">
        <w:trPr>
          <w:gridAfter w:val="1"/>
          <w:wAfter w:w="158" w:type="dxa"/>
          <w:cantSplit/>
          <w:trHeight w:val="172"/>
        </w:trPr>
        <w:tc>
          <w:tcPr>
            <w:tcW w:w="5384" w:type="dxa"/>
            <w:gridSpan w:val="3"/>
            <w:shd w:val="clear" w:color="auto" w:fill="auto"/>
            <w:vAlign w:val="bottom"/>
          </w:tcPr>
          <w:p w14:paraId="07A76055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B27420B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  <w:tc>
          <w:tcPr>
            <w:tcW w:w="4870" w:type="dxa"/>
            <w:shd w:val="clear" w:color="auto" w:fill="auto"/>
          </w:tcPr>
          <w:p w14:paraId="6C1D7D6E" w14:textId="77777777" w:rsidR="001A4200" w:rsidRPr="001A4200" w:rsidRDefault="001A4200" w:rsidP="001A4200">
            <w:pPr>
              <w:ind w:firstLine="284"/>
              <w:contextualSpacing/>
              <w:jc w:val="right"/>
              <w:rPr>
                <w:rFonts w:cs="Tahoma"/>
                <w:b/>
                <w:caps/>
                <w:szCs w:val="22"/>
              </w:rPr>
            </w:pPr>
            <w:r w:rsidRPr="001A4200">
              <w:rPr>
                <w:rFonts w:cs="Tahoma"/>
                <w:b/>
                <w:caps/>
                <w:szCs w:val="22"/>
              </w:rPr>
              <w:t>Согласовано:</w:t>
            </w:r>
          </w:p>
        </w:tc>
      </w:tr>
      <w:tr w:rsidR="001A4200" w:rsidRPr="001A4200" w14:paraId="59581409" w14:textId="77777777" w:rsidTr="00B537E9">
        <w:trPr>
          <w:gridAfter w:val="1"/>
          <w:wAfter w:w="158" w:type="dxa"/>
          <w:cantSplit/>
          <w:trHeight w:val="49"/>
        </w:trPr>
        <w:tc>
          <w:tcPr>
            <w:tcW w:w="5384" w:type="dxa"/>
            <w:gridSpan w:val="3"/>
            <w:shd w:val="clear" w:color="auto" w:fill="auto"/>
            <w:vAlign w:val="bottom"/>
          </w:tcPr>
          <w:p w14:paraId="3DCA0ECD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BA69642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  <w:tc>
          <w:tcPr>
            <w:tcW w:w="4870" w:type="dxa"/>
            <w:shd w:val="clear" w:color="auto" w:fill="auto"/>
          </w:tcPr>
          <w:p w14:paraId="10DF15E8" w14:textId="77777777" w:rsidR="001A4200" w:rsidRPr="001A4200" w:rsidRDefault="001A4200" w:rsidP="001A4200">
            <w:pPr>
              <w:ind w:firstLine="284"/>
              <w:contextualSpacing/>
              <w:jc w:val="right"/>
              <w:rPr>
                <w:rFonts w:cs="Tahoma"/>
                <w:szCs w:val="22"/>
              </w:rPr>
            </w:pPr>
            <w:r w:rsidRPr="001A4200">
              <w:rPr>
                <w:rFonts w:cs="Tahoma"/>
                <w:szCs w:val="22"/>
              </w:rPr>
              <w:t>Единое ответственное лицо проекта:</w:t>
            </w:r>
          </w:p>
        </w:tc>
      </w:tr>
      <w:tr w:rsidR="001A4200" w:rsidRPr="001A4200" w14:paraId="0AE192D6" w14:textId="77777777" w:rsidTr="00B537E9">
        <w:trPr>
          <w:gridAfter w:val="1"/>
          <w:wAfter w:w="158" w:type="dxa"/>
          <w:cantSplit/>
          <w:trHeight w:val="290"/>
        </w:trPr>
        <w:tc>
          <w:tcPr>
            <w:tcW w:w="5384" w:type="dxa"/>
            <w:gridSpan w:val="3"/>
            <w:shd w:val="clear" w:color="auto" w:fill="auto"/>
            <w:vAlign w:val="bottom"/>
          </w:tcPr>
          <w:p w14:paraId="2305844C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szCs w:val="22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5B12816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szCs w:val="22"/>
              </w:rPr>
            </w:pPr>
          </w:p>
        </w:tc>
        <w:tc>
          <w:tcPr>
            <w:tcW w:w="4870" w:type="dxa"/>
            <w:shd w:val="clear" w:color="auto" w:fill="auto"/>
            <w:vAlign w:val="bottom"/>
          </w:tcPr>
          <w:p w14:paraId="185B8A9E" w14:textId="7A547872" w:rsidR="001A4200" w:rsidRPr="001A4200" w:rsidRDefault="001A4200" w:rsidP="004039C1">
            <w:pPr>
              <w:contextualSpacing/>
              <w:jc w:val="right"/>
              <w:rPr>
                <w:rFonts w:cs="Tahoma"/>
                <w:szCs w:val="22"/>
              </w:rPr>
            </w:pPr>
            <w:r w:rsidRPr="001A4200">
              <w:rPr>
                <w:rFonts w:cs="Tahoma"/>
                <w:szCs w:val="22"/>
              </w:rPr>
              <w:t xml:space="preserve">             _</w:t>
            </w:r>
            <w:bookmarkStart w:id="1" w:name="_GoBack"/>
            <w:bookmarkEnd w:id="1"/>
            <w:r w:rsidRPr="001A4200">
              <w:rPr>
                <w:rFonts w:cs="Tahoma"/>
                <w:szCs w:val="22"/>
              </w:rPr>
              <w:t>______________</w:t>
            </w:r>
            <w:r w:rsidR="004039C1">
              <w:rPr>
                <w:rFonts w:cs="Tahoma"/>
                <w:szCs w:val="22"/>
              </w:rPr>
              <w:t>ФИО</w:t>
            </w:r>
          </w:p>
        </w:tc>
      </w:tr>
      <w:tr w:rsidR="001A4200" w:rsidRPr="001A4200" w14:paraId="0DEB792C" w14:textId="77777777" w:rsidTr="00B537E9">
        <w:trPr>
          <w:gridAfter w:val="1"/>
          <w:wAfter w:w="158" w:type="dxa"/>
          <w:cantSplit/>
          <w:trHeight w:val="147"/>
        </w:trPr>
        <w:tc>
          <w:tcPr>
            <w:tcW w:w="5384" w:type="dxa"/>
            <w:gridSpan w:val="3"/>
            <w:shd w:val="clear" w:color="auto" w:fill="auto"/>
          </w:tcPr>
          <w:p w14:paraId="0ACAE181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  <w:tc>
          <w:tcPr>
            <w:tcW w:w="236" w:type="dxa"/>
            <w:shd w:val="clear" w:color="auto" w:fill="auto"/>
          </w:tcPr>
          <w:p w14:paraId="2439C976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  <w:tc>
          <w:tcPr>
            <w:tcW w:w="4870" w:type="dxa"/>
            <w:shd w:val="clear" w:color="auto" w:fill="auto"/>
            <w:vAlign w:val="bottom"/>
          </w:tcPr>
          <w:p w14:paraId="57F2852A" w14:textId="77777777" w:rsidR="001A4200" w:rsidRPr="001A4200" w:rsidRDefault="001A4200" w:rsidP="001A4200">
            <w:pPr>
              <w:ind w:firstLine="284"/>
              <w:contextualSpacing/>
              <w:jc w:val="right"/>
              <w:rPr>
                <w:rFonts w:cs="Tahoma"/>
                <w:szCs w:val="22"/>
              </w:rPr>
            </w:pPr>
          </w:p>
        </w:tc>
      </w:tr>
      <w:tr w:rsidR="001A4200" w:rsidRPr="001A4200" w14:paraId="7176463C" w14:textId="77777777" w:rsidTr="00B537E9">
        <w:trPr>
          <w:gridAfter w:val="1"/>
          <w:wAfter w:w="158" w:type="dxa"/>
          <w:cantSplit/>
          <w:trHeight w:val="77"/>
        </w:trPr>
        <w:tc>
          <w:tcPr>
            <w:tcW w:w="5384" w:type="dxa"/>
            <w:gridSpan w:val="3"/>
            <w:shd w:val="clear" w:color="auto" w:fill="auto"/>
          </w:tcPr>
          <w:p w14:paraId="1D944974" w14:textId="77777777" w:rsidR="001A4200" w:rsidRPr="001A4200" w:rsidRDefault="001A4200" w:rsidP="001A4200">
            <w:pPr>
              <w:contextualSpacing/>
              <w:rPr>
                <w:rFonts w:cs="Tahoma"/>
                <w:szCs w:val="22"/>
              </w:rPr>
            </w:pPr>
          </w:p>
        </w:tc>
        <w:tc>
          <w:tcPr>
            <w:tcW w:w="236" w:type="dxa"/>
            <w:shd w:val="clear" w:color="auto" w:fill="auto"/>
          </w:tcPr>
          <w:p w14:paraId="5CD2B105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  <w:tc>
          <w:tcPr>
            <w:tcW w:w="4870" w:type="dxa"/>
            <w:shd w:val="clear" w:color="auto" w:fill="auto"/>
            <w:vAlign w:val="bottom"/>
          </w:tcPr>
          <w:p w14:paraId="19DDEA68" w14:textId="77777777" w:rsidR="001A4200" w:rsidRPr="001A4200" w:rsidRDefault="001A4200" w:rsidP="001A4200">
            <w:pPr>
              <w:contextualSpacing/>
              <w:rPr>
                <w:rFonts w:cs="Tahoma"/>
                <w:szCs w:val="22"/>
              </w:rPr>
            </w:pPr>
          </w:p>
        </w:tc>
      </w:tr>
      <w:tr w:rsidR="001A4200" w:rsidRPr="001A4200" w14:paraId="459D59C0" w14:textId="77777777" w:rsidTr="00B537E9">
        <w:trPr>
          <w:gridAfter w:val="1"/>
          <w:wAfter w:w="158" w:type="dxa"/>
          <w:cantSplit/>
          <w:trHeight w:val="509"/>
        </w:trPr>
        <w:tc>
          <w:tcPr>
            <w:tcW w:w="5384" w:type="dxa"/>
            <w:gridSpan w:val="3"/>
            <w:shd w:val="clear" w:color="auto" w:fill="auto"/>
            <w:vAlign w:val="bottom"/>
          </w:tcPr>
          <w:p w14:paraId="61715D50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515A718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  <w:tc>
          <w:tcPr>
            <w:tcW w:w="4870" w:type="dxa"/>
            <w:shd w:val="clear" w:color="auto" w:fill="auto"/>
            <w:vAlign w:val="bottom"/>
          </w:tcPr>
          <w:p w14:paraId="3AB8262D" w14:textId="77777777" w:rsidR="001A4200" w:rsidRPr="001A4200" w:rsidRDefault="001A4200" w:rsidP="001A4200">
            <w:pPr>
              <w:contextualSpacing/>
              <w:rPr>
                <w:rFonts w:cs="Tahoma"/>
                <w:szCs w:val="22"/>
              </w:rPr>
            </w:pPr>
            <w:r w:rsidRPr="001A4200">
              <w:rPr>
                <w:rFonts w:cs="Tahoma"/>
                <w:szCs w:val="22"/>
              </w:rPr>
              <w:t xml:space="preserve">             «__» ____________________ 2022 г.</w:t>
            </w:r>
          </w:p>
        </w:tc>
      </w:tr>
      <w:tr w:rsidR="001A4200" w:rsidRPr="001A4200" w14:paraId="5BA664A1" w14:textId="77777777" w:rsidTr="00B537E9">
        <w:trPr>
          <w:gridAfter w:val="1"/>
          <w:wAfter w:w="158" w:type="dxa"/>
          <w:cantSplit/>
          <w:trHeight w:val="49"/>
        </w:trPr>
        <w:tc>
          <w:tcPr>
            <w:tcW w:w="5384" w:type="dxa"/>
            <w:gridSpan w:val="3"/>
            <w:shd w:val="clear" w:color="auto" w:fill="auto"/>
            <w:vAlign w:val="bottom"/>
          </w:tcPr>
          <w:p w14:paraId="4088E694" w14:textId="77777777" w:rsidR="001A4200" w:rsidRPr="001A4200" w:rsidRDefault="001A4200" w:rsidP="001A4200">
            <w:pPr>
              <w:contextualSpacing/>
              <w:rPr>
                <w:rFonts w:cs="Tahoma"/>
                <w:szCs w:val="22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F028EB6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  <w:tc>
          <w:tcPr>
            <w:tcW w:w="4870" w:type="dxa"/>
            <w:shd w:val="clear" w:color="auto" w:fill="auto"/>
            <w:vAlign w:val="bottom"/>
          </w:tcPr>
          <w:p w14:paraId="0029B8E2" w14:textId="77777777" w:rsidR="001A4200" w:rsidRPr="001A4200" w:rsidRDefault="001A4200" w:rsidP="001A4200">
            <w:pPr>
              <w:ind w:firstLine="284"/>
              <w:contextualSpacing/>
              <w:rPr>
                <w:rFonts w:cs="Tahoma"/>
                <w:szCs w:val="22"/>
              </w:rPr>
            </w:pPr>
          </w:p>
        </w:tc>
      </w:tr>
      <w:tr w:rsidR="001A4200" w:rsidRPr="001A4200" w14:paraId="5C07945A" w14:textId="77777777" w:rsidTr="00B537E9">
        <w:trPr>
          <w:cantSplit/>
          <w:trHeight w:val="1635"/>
        </w:trPr>
        <w:tc>
          <w:tcPr>
            <w:tcW w:w="10648" w:type="dxa"/>
            <w:gridSpan w:val="6"/>
            <w:shd w:val="clear" w:color="auto" w:fill="auto"/>
            <w:vAlign w:val="bottom"/>
            <w:hideMark/>
          </w:tcPr>
          <w:p w14:paraId="196F6CFA" w14:textId="77777777" w:rsidR="001A4200" w:rsidRPr="001A4200" w:rsidRDefault="001A4200" w:rsidP="001A4200">
            <w:pPr>
              <w:contextualSpacing/>
              <w:rPr>
                <w:rFonts w:cs="Tahoma"/>
                <w:szCs w:val="22"/>
              </w:rPr>
            </w:pPr>
          </w:p>
          <w:p w14:paraId="62B477AD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szCs w:val="22"/>
              </w:rPr>
            </w:pPr>
          </w:p>
          <w:p w14:paraId="40602547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b/>
                <w:szCs w:val="22"/>
              </w:rPr>
            </w:pPr>
            <w:r w:rsidRPr="001A4200">
              <w:rPr>
                <w:rFonts w:cs="Tahoma"/>
                <w:b/>
                <w:szCs w:val="22"/>
              </w:rPr>
              <w:t>Москва 2022</w:t>
            </w:r>
          </w:p>
          <w:p w14:paraId="4382F12E" w14:textId="77777777" w:rsidR="001A4200" w:rsidRPr="001A4200" w:rsidRDefault="001A4200" w:rsidP="001A4200">
            <w:pPr>
              <w:ind w:firstLine="284"/>
              <w:contextualSpacing/>
              <w:jc w:val="center"/>
              <w:rPr>
                <w:rFonts w:cs="Tahoma"/>
                <w:b/>
                <w:szCs w:val="22"/>
              </w:rPr>
            </w:pPr>
          </w:p>
          <w:p w14:paraId="116B4A21" w14:textId="77777777" w:rsidR="001A4200" w:rsidRPr="001A4200" w:rsidRDefault="001A4200" w:rsidP="001A4200">
            <w:pPr>
              <w:contextualSpacing/>
              <w:rPr>
                <w:rFonts w:cs="Tahoma"/>
                <w:szCs w:val="22"/>
              </w:rPr>
            </w:pPr>
          </w:p>
        </w:tc>
      </w:tr>
      <w:bookmarkEnd w:id="0"/>
    </w:tbl>
    <w:p w14:paraId="02D572F0" w14:textId="77777777" w:rsidR="001A4200" w:rsidRDefault="001A4200" w:rsidP="001A4200">
      <w:pPr>
        <w:spacing w:beforeLines="60" w:before="144" w:afterLines="60" w:after="144" w:line="276" w:lineRule="auto"/>
        <w:rPr>
          <w:b/>
          <w:bCs/>
          <w:caps/>
          <w:sz w:val="28"/>
          <w:szCs w:val="28"/>
        </w:rPr>
      </w:pPr>
    </w:p>
    <w:p w14:paraId="2B08A4F7" w14:textId="77777777" w:rsidR="001A4200" w:rsidRDefault="001A4200" w:rsidP="001A4200">
      <w:pPr>
        <w:spacing w:beforeLines="60" w:before="144" w:afterLines="60" w:after="144"/>
        <w:jc w:val="center"/>
        <w:rPr>
          <w:b/>
          <w:bCs/>
          <w:caps/>
        </w:rPr>
      </w:pPr>
    </w:p>
    <w:p w14:paraId="79299033" w14:textId="3FD35FA2" w:rsidR="001A4200" w:rsidRDefault="001A4200" w:rsidP="001A4200">
      <w:pPr>
        <w:spacing w:beforeLines="60" w:before="144" w:afterLines="60" w:after="144"/>
        <w:jc w:val="center"/>
        <w:rPr>
          <w:b/>
          <w:bCs/>
          <w:caps/>
        </w:rPr>
      </w:pPr>
      <w:r w:rsidRPr="00D87666">
        <w:rPr>
          <w:b/>
          <w:bCs/>
          <w:caps/>
        </w:rPr>
        <w:lastRenderedPageBreak/>
        <w:t xml:space="preserve">руководство пользователя </w:t>
      </w:r>
    </w:p>
    <w:p w14:paraId="4A8DDFE6" w14:textId="05AD6CC7" w:rsidR="001A4200" w:rsidRDefault="001A4200" w:rsidP="001A4200">
      <w:pPr>
        <w:spacing w:beforeLines="60" w:before="144" w:afterLines="60" w:after="144"/>
        <w:jc w:val="center"/>
        <w:rPr>
          <w:b/>
          <w:bCs/>
          <w:caps/>
        </w:rPr>
      </w:pPr>
      <w:r w:rsidRPr="00D87666">
        <w:rPr>
          <w:b/>
          <w:bCs/>
          <w:caps/>
        </w:rPr>
        <w:t xml:space="preserve">Модуль </w:t>
      </w:r>
      <w:r>
        <w:rPr>
          <w:b/>
          <w:bCs/>
          <w:caps/>
        </w:rPr>
        <w:t>системы управления рисками и внутреннего контроля</w:t>
      </w:r>
    </w:p>
    <w:p w14:paraId="6932C7FC" w14:textId="77777777" w:rsidR="001A4200" w:rsidRPr="00D87666" w:rsidRDefault="001A4200" w:rsidP="001A4200">
      <w:pPr>
        <w:spacing w:beforeLines="60" w:before="144" w:afterLines="60" w:after="144"/>
        <w:jc w:val="center"/>
        <w:rPr>
          <w:b/>
          <w:bCs/>
          <w:caps/>
        </w:rPr>
      </w:pPr>
    </w:p>
    <w:p w14:paraId="370C1770" w14:textId="77777777" w:rsidR="0075585A" w:rsidRDefault="0075585A" w:rsidP="00C633E5">
      <w:pPr>
        <w:spacing w:after="240"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 xml:space="preserve">Модуль Системы управления рисками и внутреннего контроля предназначен для сбора и управления информацией типовых рисках, создания/исполнения бизнес-плана с учетом рисков и риск-аппетита. </w:t>
      </w:r>
    </w:p>
    <w:p w14:paraId="65EBE64C" w14:textId="77777777" w:rsidR="0075585A" w:rsidRDefault="0075585A" w:rsidP="00C633E5">
      <w:pPr>
        <w:spacing w:after="240" w:line="276" w:lineRule="auto"/>
        <w:ind w:firstLine="360"/>
        <w:jc w:val="both"/>
        <w:rPr>
          <w:lang w:eastAsia="en-US"/>
        </w:rPr>
      </w:pPr>
      <w:r>
        <w:rPr>
          <w:lang w:eastAsia="en-US"/>
        </w:rPr>
        <w:t xml:space="preserve">Модуль состоит из пяти подсистем, каждая подразумевает ввод/корректировку/просмотр данных: </w:t>
      </w:r>
    </w:p>
    <w:p w14:paraId="25EEDDCF" w14:textId="77777777" w:rsidR="0075585A" w:rsidRDefault="0075585A" w:rsidP="00C633E5">
      <w:pPr>
        <w:pStyle w:val="a0"/>
        <w:numPr>
          <w:ilvl w:val="0"/>
          <w:numId w:val="7"/>
        </w:numPr>
        <w:spacing w:after="240" w:line="276" w:lineRule="auto"/>
      </w:pPr>
      <w:r>
        <w:t xml:space="preserve">подсистема «Управление типовыми рисками»; </w:t>
      </w:r>
    </w:p>
    <w:p w14:paraId="57C00CC3" w14:textId="77777777" w:rsidR="0075585A" w:rsidRDefault="0075585A" w:rsidP="00C633E5">
      <w:pPr>
        <w:pStyle w:val="a0"/>
        <w:numPr>
          <w:ilvl w:val="0"/>
          <w:numId w:val="7"/>
        </w:numPr>
        <w:spacing w:after="240" w:line="276" w:lineRule="auto"/>
      </w:pPr>
      <w:r>
        <w:t xml:space="preserve">подсистема «Бизнес-планирование с учетом рисков»; </w:t>
      </w:r>
    </w:p>
    <w:p w14:paraId="7DB68860" w14:textId="77777777" w:rsidR="0075585A" w:rsidRDefault="0075585A" w:rsidP="00C633E5">
      <w:pPr>
        <w:pStyle w:val="a0"/>
        <w:numPr>
          <w:ilvl w:val="0"/>
          <w:numId w:val="7"/>
        </w:numPr>
        <w:spacing w:after="240" w:line="276" w:lineRule="auto"/>
      </w:pPr>
      <w:r>
        <w:t xml:space="preserve">подсистема «Создание риск-аппетита»; </w:t>
      </w:r>
    </w:p>
    <w:p w14:paraId="5E9ACE86" w14:textId="77777777" w:rsidR="0075585A" w:rsidRDefault="0075585A" w:rsidP="00C633E5">
      <w:pPr>
        <w:pStyle w:val="a0"/>
        <w:numPr>
          <w:ilvl w:val="0"/>
          <w:numId w:val="7"/>
        </w:numPr>
        <w:spacing w:after="240" w:line="276" w:lineRule="auto"/>
      </w:pPr>
      <w:r>
        <w:t xml:space="preserve">подсистема «Отчет об исполнении бизнес-плана с учетом рисков» </w:t>
      </w:r>
    </w:p>
    <w:p w14:paraId="73F1CA10" w14:textId="77777777" w:rsidR="0075585A" w:rsidRPr="00E646C5" w:rsidRDefault="0075585A" w:rsidP="00C633E5">
      <w:pPr>
        <w:pStyle w:val="a0"/>
        <w:numPr>
          <w:ilvl w:val="0"/>
          <w:numId w:val="7"/>
        </w:numPr>
        <w:spacing w:after="240" w:line="276" w:lineRule="auto"/>
      </w:pPr>
      <w:r>
        <w:t xml:space="preserve">подсистема «Ведение справочников» </w:t>
      </w:r>
    </w:p>
    <w:p w14:paraId="7D72E671" w14:textId="77777777" w:rsidR="0048799C" w:rsidRPr="00972A08" w:rsidRDefault="0048799C" w:rsidP="00C633E5">
      <w:pPr>
        <w:spacing w:line="276" w:lineRule="auto"/>
        <w:rPr>
          <w:lang w:eastAsia="en-US"/>
        </w:rPr>
      </w:pPr>
    </w:p>
    <w:p w14:paraId="106B7B52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2D66ED4E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0C2913B2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5FDDDF9B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499A74D5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7FCA40A1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61DD7322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3CCCB8A7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409A3AAF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1E2D2629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1FB7C2D7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74761B32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41D9F8B1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787FD2E3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1AEBADE4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2929AB38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40D65E30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3A638F32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00283813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5694F8FF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135EF0DA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1447630A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067F5667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666AD431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67590CE6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5D76CF8B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03F44780" w14:textId="77777777" w:rsidR="001A4200" w:rsidRDefault="001A4200" w:rsidP="00C633E5">
      <w:pPr>
        <w:spacing w:line="276" w:lineRule="auto"/>
        <w:jc w:val="center"/>
        <w:rPr>
          <w:b/>
          <w:bCs/>
          <w:lang w:eastAsia="en-US"/>
        </w:rPr>
      </w:pPr>
    </w:p>
    <w:p w14:paraId="3BFF7EE7" w14:textId="3204F9EA" w:rsidR="0048799C" w:rsidRDefault="002C70E6" w:rsidP="00C633E5">
      <w:pPr>
        <w:spacing w:line="276" w:lineRule="auto"/>
        <w:jc w:val="center"/>
        <w:rPr>
          <w:b/>
          <w:bCs/>
          <w:lang w:eastAsia="en-US"/>
        </w:rPr>
      </w:pPr>
      <w:r>
        <w:rPr>
          <w:b/>
          <w:bCs/>
          <w:lang w:eastAsia="en-US"/>
        </w:rPr>
        <w:lastRenderedPageBreak/>
        <w:t>РАБОТА С П</w:t>
      </w:r>
      <w:r w:rsidR="0048799C" w:rsidRPr="00972A08">
        <w:rPr>
          <w:b/>
          <w:bCs/>
          <w:lang w:eastAsia="en-US"/>
        </w:rPr>
        <w:t>ОДСИСТЕМ</w:t>
      </w:r>
      <w:r>
        <w:rPr>
          <w:b/>
          <w:bCs/>
          <w:lang w:eastAsia="en-US"/>
        </w:rPr>
        <w:t>ОЙ</w:t>
      </w:r>
      <w:r w:rsidR="0048799C" w:rsidRPr="00972A08">
        <w:rPr>
          <w:b/>
          <w:bCs/>
          <w:lang w:eastAsia="en-US"/>
        </w:rPr>
        <w:t xml:space="preserve"> </w:t>
      </w:r>
      <w:r w:rsidR="0084097C">
        <w:rPr>
          <w:b/>
          <w:bCs/>
          <w:lang w:eastAsia="en-US"/>
        </w:rPr>
        <w:br/>
      </w:r>
      <w:r w:rsidR="0048799C" w:rsidRPr="00972A08">
        <w:rPr>
          <w:b/>
          <w:bCs/>
          <w:lang w:eastAsia="en-US"/>
        </w:rPr>
        <w:t>«</w:t>
      </w:r>
      <w:r w:rsidR="0084097C" w:rsidRPr="0084097C">
        <w:rPr>
          <w:b/>
          <w:bCs/>
          <w:lang w:eastAsia="en-US"/>
        </w:rPr>
        <w:t>ОТЧЕТ ОБ ИСПОЛНЕНИИ БИЗНЕС-ПЛАНА С УЧЕТОМ РИСКОВ</w:t>
      </w:r>
      <w:r w:rsidR="00020C4A">
        <w:rPr>
          <w:b/>
          <w:bCs/>
          <w:lang w:eastAsia="en-US"/>
        </w:rPr>
        <w:t>»</w:t>
      </w:r>
    </w:p>
    <w:p w14:paraId="53B43584" w14:textId="77777777" w:rsidR="0048799C" w:rsidRPr="0084097C" w:rsidRDefault="0048799C" w:rsidP="00C633E5">
      <w:pPr>
        <w:spacing w:after="240" w:line="276" w:lineRule="auto"/>
        <w:ind w:firstLine="360"/>
        <w:jc w:val="both"/>
        <w:rPr>
          <w:lang w:eastAsia="en-US"/>
        </w:rPr>
      </w:pPr>
    </w:p>
    <w:p w14:paraId="2DDAED1A" w14:textId="77777777" w:rsidR="0084097C" w:rsidRDefault="0084097C" w:rsidP="00C633E5">
      <w:pPr>
        <w:spacing w:after="240" w:line="276" w:lineRule="auto"/>
        <w:ind w:firstLine="360"/>
        <w:jc w:val="both"/>
        <w:rPr>
          <w:lang w:eastAsia="en-US"/>
        </w:rPr>
      </w:pPr>
      <w:r>
        <w:rPr>
          <w:lang w:eastAsia="en-US"/>
        </w:rPr>
        <w:t>Подсистема обеспечивает автоматизацию процессов:</w:t>
      </w:r>
    </w:p>
    <w:p w14:paraId="42C6D8E2" w14:textId="7404F8DD" w:rsidR="0084097C" w:rsidRDefault="0084097C" w:rsidP="00C633E5">
      <w:pPr>
        <w:pStyle w:val="a0"/>
        <w:numPr>
          <w:ilvl w:val="0"/>
          <w:numId w:val="8"/>
        </w:numPr>
        <w:spacing w:after="240" w:line="276" w:lineRule="auto"/>
      </w:pPr>
      <w:r>
        <w:t>создания отчета об исполнении бизнес-плана с учетом рисков, включающего «Слайд для отчета об исполнении бизнес-плана по EBITDA/ОДП», «Отчет по рискам и ПМ», «Соблюдение риск-аппетита»;</w:t>
      </w:r>
    </w:p>
    <w:p w14:paraId="617B3928" w14:textId="1E0E2E43" w:rsidR="0084097C" w:rsidRDefault="0084097C" w:rsidP="00C633E5">
      <w:pPr>
        <w:pStyle w:val="a0"/>
        <w:numPr>
          <w:ilvl w:val="0"/>
          <w:numId w:val="8"/>
        </w:numPr>
        <w:spacing w:after="240" w:line="276" w:lineRule="auto"/>
      </w:pPr>
      <w:r>
        <w:t>консолидации информации о реализации рисков из отчета об исполнении бизнес-планов ДО в отчет об исполнении бизнес-плана Группы;</w:t>
      </w:r>
    </w:p>
    <w:p w14:paraId="4A31D4EA" w14:textId="4261C4C0" w:rsidR="00020C4A" w:rsidRDefault="0084097C" w:rsidP="00C633E5">
      <w:pPr>
        <w:pStyle w:val="a0"/>
        <w:numPr>
          <w:ilvl w:val="0"/>
          <w:numId w:val="8"/>
        </w:numPr>
        <w:spacing w:after="240" w:line="276" w:lineRule="auto"/>
      </w:pPr>
      <w:r>
        <w:t>формирования отчета «Отчет о функционировании системы управления рисками и внутреннего контроля Группы и ДО», включающего разделы «Карта критических рисков Группы и отчет о их реализации», «Соблюдение риск-аппетита Группы», «Развитие системы управления рисками и внутреннего контроля»</w:t>
      </w:r>
      <w:r w:rsidR="0048799C">
        <w:t xml:space="preserve">. </w:t>
      </w:r>
    </w:p>
    <w:p w14:paraId="6AD6CF23" w14:textId="77777777" w:rsidR="003439E7" w:rsidRDefault="003439E7" w:rsidP="00C633E5">
      <w:pPr>
        <w:spacing w:after="240" w:line="276" w:lineRule="auto"/>
        <w:ind w:left="360"/>
        <w:jc w:val="both"/>
      </w:pPr>
    </w:p>
    <w:p w14:paraId="20E06365" w14:textId="17B3E14C" w:rsidR="003439E7" w:rsidRPr="002A3675" w:rsidRDefault="003439E7" w:rsidP="00C633E5">
      <w:pPr>
        <w:spacing w:after="240" w:line="276" w:lineRule="auto"/>
        <w:ind w:left="360"/>
        <w:jc w:val="both"/>
        <w:rPr>
          <w:i/>
          <w:iCs/>
        </w:rPr>
      </w:pPr>
      <w:r w:rsidRPr="002A3675">
        <w:rPr>
          <w:i/>
          <w:iCs/>
        </w:rPr>
        <w:t xml:space="preserve">Общая информация: </w:t>
      </w:r>
    </w:p>
    <w:p w14:paraId="40A8857D" w14:textId="6CEED14D" w:rsidR="00EB5E44" w:rsidRDefault="00EB5E44" w:rsidP="00C633E5">
      <w:pPr>
        <w:spacing w:after="240" w:line="276" w:lineRule="auto"/>
        <w:ind w:left="360"/>
        <w:jc w:val="both"/>
      </w:pPr>
      <w:r>
        <w:t>При работе в системе на АРМ с небольшой диагональю экрана</w:t>
      </w:r>
      <w:r w:rsidR="003439E7">
        <w:t xml:space="preserve"> (например, ноутбуке 14</w:t>
      </w:r>
      <w:r w:rsidR="003439E7" w:rsidRPr="003439E7">
        <w:t>’)</w:t>
      </w:r>
      <w:r>
        <w:t xml:space="preserve"> для удобства отображения необходимо использовать</w:t>
      </w:r>
      <w:r w:rsidR="003439E7">
        <w:t xml:space="preserve"> в браузере</w:t>
      </w:r>
      <w:r>
        <w:t xml:space="preserve"> </w:t>
      </w:r>
      <w:r w:rsidR="003439E7">
        <w:t xml:space="preserve">масштаб 67%. </w:t>
      </w:r>
    </w:p>
    <w:p w14:paraId="2FFEED72" w14:textId="77777777" w:rsidR="002C70E6" w:rsidRPr="00DB2508" w:rsidRDefault="002C70E6" w:rsidP="00C633E5">
      <w:pPr>
        <w:pStyle w:val="af9"/>
        <w:spacing w:line="276" w:lineRule="auto"/>
      </w:pPr>
    </w:p>
    <w:p w14:paraId="28864F1D" w14:textId="233F71A5" w:rsidR="00020C4A" w:rsidRPr="00314F8A" w:rsidRDefault="0075585A" w:rsidP="00C633E5">
      <w:pPr>
        <w:pStyle w:val="1"/>
        <w:spacing w:line="276" w:lineRule="auto"/>
      </w:pPr>
      <w:r w:rsidRPr="00314F8A">
        <w:t xml:space="preserve">Пользователь с ролью «Работник ДВКУР (Консолидатор)» </w:t>
      </w:r>
      <w:r w:rsidR="00FD210E">
        <w:t xml:space="preserve">/ пользователь с ролью «Администратор модуля </w:t>
      </w:r>
      <w:proofErr w:type="spellStart"/>
      <w:r w:rsidR="00FD210E">
        <w:t>СУРиВК</w:t>
      </w:r>
      <w:proofErr w:type="spellEnd"/>
      <w:r w:rsidR="00FD210E">
        <w:t xml:space="preserve">» </w:t>
      </w:r>
    </w:p>
    <w:p w14:paraId="0827875E" w14:textId="08C8BFDB" w:rsidR="0075585A" w:rsidRPr="00314F8A" w:rsidRDefault="0084097C" w:rsidP="00B16588">
      <w:pPr>
        <w:pStyle w:val="20"/>
      </w:pPr>
      <w:r w:rsidRPr="0084097C">
        <w:t xml:space="preserve">Создание отчета об исполнении бизнес-плана с учетом рисков на уровне </w:t>
      </w:r>
      <w:r w:rsidR="00FD210E">
        <w:t>ПАО Интер РАО</w:t>
      </w:r>
    </w:p>
    <w:p w14:paraId="6F80DCA4" w14:textId="490B8A31" w:rsidR="0075585A" w:rsidRPr="00314F8A" w:rsidRDefault="00314F8A" w:rsidP="00C633E5">
      <w:pPr>
        <w:pStyle w:val="3"/>
      </w:pPr>
      <w:bookmarkStart w:id="2" w:name="_Toc110264263"/>
      <w:r w:rsidRPr="00314F8A">
        <w:t>Запуск задания сбора данных</w:t>
      </w:r>
      <w:r w:rsidR="0075585A" w:rsidRPr="00314F8A">
        <w:t xml:space="preserve"> </w:t>
      </w:r>
      <w:r>
        <w:t xml:space="preserve">по </w:t>
      </w:r>
      <w:r w:rsidR="0075585A" w:rsidRPr="00314F8A">
        <w:t>создани</w:t>
      </w:r>
      <w:r>
        <w:t xml:space="preserve">ю </w:t>
      </w:r>
      <w:bookmarkEnd w:id="2"/>
      <w:r w:rsidR="0084097C" w:rsidRPr="0084097C">
        <w:t xml:space="preserve">отчета об исполнении бизнес-плана с учетом рисков на уровне </w:t>
      </w:r>
      <w:r w:rsidR="00FD210E">
        <w:t>ПАО Интер РАО</w:t>
      </w:r>
    </w:p>
    <w:p w14:paraId="3D9D61F6" w14:textId="1CB522F1" w:rsidR="0075585A" w:rsidRPr="00A16251" w:rsidRDefault="0075585A" w:rsidP="00C633E5">
      <w:pPr>
        <w:pStyle w:val="a8"/>
        <w:spacing w:line="276" w:lineRule="auto"/>
      </w:pPr>
      <w:r w:rsidRPr="00A16251">
        <w:t xml:space="preserve"> Работник ДВКУР (Консолидатор) должен инициировать задание на</w:t>
      </w:r>
      <w:r w:rsidR="0084097C">
        <w:t xml:space="preserve"> создание</w:t>
      </w:r>
      <w:r w:rsidRPr="00A16251">
        <w:t xml:space="preserve"> </w:t>
      </w:r>
      <w:r w:rsidR="0084097C" w:rsidRPr="0084097C">
        <w:t xml:space="preserve">отчета об исполнении бизнес-плана с учетом рисков на уровне </w:t>
      </w:r>
      <w:r w:rsidR="00FD210E">
        <w:t>ПАО Интер РАО</w:t>
      </w:r>
      <w:r w:rsidRPr="00A16251">
        <w:t>. Для этого необходимо зайти в боковое меню и выбрать пункт «Шаблоны заданий»</w:t>
      </w:r>
      <w:r>
        <w:t xml:space="preserve"> (</w:t>
      </w:r>
      <w:r>
        <w:fldChar w:fldCharType="begin"/>
      </w:r>
      <w:r>
        <w:instrText xml:space="preserve"> REF _Ref110259063 \h </w:instrText>
      </w:r>
      <w:r w:rsidR="004575CB">
        <w:instrText xml:space="preserve"> \* MERGEFORMAT </w:instrText>
      </w:r>
      <w:r>
        <w:fldChar w:fldCharType="separate"/>
      </w:r>
      <w:r w:rsidR="00231EAF" w:rsidRPr="00A16251">
        <w:t xml:space="preserve">Рисунок </w:t>
      </w:r>
      <w:r w:rsidR="00231EAF">
        <w:rPr>
          <w:noProof/>
        </w:rPr>
        <w:t>1</w:t>
      </w:r>
      <w:r>
        <w:fldChar w:fldCharType="end"/>
      </w:r>
      <w:r>
        <w:t>)</w:t>
      </w:r>
      <w:r w:rsidRPr="00A16251">
        <w:t>:</w:t>
      </w:r>
    </w:p>
    <w:p w14:paraId="59C3E0E0" w14:textId="77777777" w:rsidR="0075585A" w:rsidRPr="00A16251" w:rsidRDefault="0075585A" w:rsidP="00C633E5">
      <w:pPr>
        <w:spacing w:after="200" w:line="276" w:lineRule="auto"/>
        <w:ind w:firstLine="708"/>
        <w:jc w:val="center"/>
      </w:pPr>
      <w:r w:rsidRPr="00A16251">
        <w:rPr>
          <w:noProof/>
        </w:rPr>
        <w:lastRenderedPageBreak/>
        <w:drawing>
          <wp:inline distT="0" distB="0" distL="0" distR="0" wp14:anchorId="37A3C257" wp14:editId="20634BD7">
            <wp:extent cx="2022254" cy="3068516"/>
            <wp:effectExtent l="0" t="0" r="0" b="0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25469" cy="307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6C84B" w14:textId="12DC1283" w:rsidR="0075585A" w:rsidRPr="00A16251" w:rsidRDefault="0075585A" w:rsidP="00C633E5">
      <w:pPr>
        <w:pStyle w:val="ad"/>
        <w:spacing w:line="276" w:lineRule="auto"/>
        <w:rPr>
          <w:i/>
        </w:rPr>
      </w:pPr>
      <w:bookmarkStart w:id="3" w:name="_Ref110259063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</w:t>
      </w:r>
      <w:r w:rsidR="004039C1">
        <w:rPr>
          <w:noProof/>
        </w:rPr>
        <w:fldChar w:fldCharType="end"/>
      </w:r>
      <w:bookmarkEnd w:id="3"/>
      <w:r w:rsidRPr="00A16251">
        <w:t>. Пункт меню «Шаблоны заданий»</w:t>
      </w:r>
    </w:p>
    <w:p w14:paraId="158EB3B3" w14:textId="230BA01C" w:rsidR="0075585A" w:rsidRPr="00A16251" w:rsidRDefault="0075585A" w:rsidP="00C633E5">
      <w:pPr>
        <w:pStyle w:val="a8"/>
        <w:spacing w:line="276" w:lineRule="auto"/>
      </w:pPr>
      <w:r w:rsidRPr="00A16251">
        <w:t>Выбрать шаблон</w:t>
      </w:r>
      <w:r w:rsidR="00FD210E">
        <w:t>ы</w:t>
      </w:r>
      <w:r w:rsidRPr="00A16251">
        <w:t xml:space="preserve"> на создание </w:t>
      </w:r>
      <w:r w:rsidR="001E6716">
        <w:t>отчета об исполнении бизнес-плана на уровне ДО</w:t>
      </w:r>
      <w:r>
        <w:t xml:space="preserve"> (</w:t>
      </w:r>
      <w:r>
        <w:fldChar w:fldCharType="begin"/>
      </w:r>
      <w:r>
        <w:instrText xml:space="preserve"> REF _Ref110259075 \h </w:instrText>
      </w:r>
      <w:r w:rsidR="004575CB">
        <w:instrText xml:space="preserve"> \* MERGEFORMAT </w:instrText>
      </w:r>
      <w:r>
        <w:fldChar w:fldCharType="separate"/>
      </w:r>
      <w:r w:rsidR="00231EAF" w:rsidRPr="00A16251">
        <w:t xml:space="preserve">Рисунок </w:t>
      </w:r>
      <w:r w:rsidR="00231EAF">
        <w:rPr>
          <w:noProof/>
        </w:rPr>
        <w:t>2</w:t>
      </w:r>
      <w:r>
        <w:fldChar w:fldCharType="end"/>
      </w:r>
      <w:r>
        <w:t>)</w:t>
      </w:r>
      <w:r w:rsidRPr="00A16251">
        <w:t>:</w:t>
      </w:r>
    </w:p>
    <w:p w14:paraId="1E909453" w14:textId="778338E0" w:rsidR="0075585A" w:rsidRPr="00A16251" w:rsidRDefault="00FD210E" w:rsidP="00C633E5">
      <w:pPr>
        <w:spacing w:line="276" w:lineRule="auto"/>
        <w:jc w:val="center"/>
      </w:pPr>
      <w:r>
        <w:rPr>
          <w:noProof/>
        </w:rPr>
        <w:drawing>
          <wp:inline distT="0" distB="0" distL="0" distR="0" wp14:anchorId="69E8FE81" wp14:editId="7417348B">
            <wp:extent cx="6030595" cy="2055495"/>
            <wp:effectExtent l="0" t="0" r="8255" b="1905"/>
            <wp:docPr id="1" name="Рисунок 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05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6716" w:rsidRPr="00A16251">
        <w:rPr>
          <w:noProof/>
        </w:rPr>
        <w:t xml:space="preserve"> </w:t>
      </w:r>
    </w:p>
    <w:p w14:paraId="2B96F3C5" w14:textId="721DE76C" w:rsidR="0075585A" w:rsidRDefault="0075585A" w:rsidP="00C633E5">
      <w:pPr>
        <w:pStyle w:val="ad"/>
        <w:spacing w:line="276" w:lineRule="auto"/>
      </w:pPr>
      <w:bookmarkStart w:id="4" w:name="_Ref110259075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2</w:t>
      </w:r>
      <w:r w:rsidR="004039C1">
        <w:rPr>
          <w:noProof/>
        </w:rPr>
        <w:fldChar w:fldCharType="end"/>
      </w:r>
      <w:bookmarkEnd w:id="4"/>
      <w:r w:rsidRPr="00A16251">
        <w:t>. Список шаблонов</w:t>
      </w:r>
    </w:p>
    <w:p w14:paraId="1B118CD8" w14:textId="295AC3D6" w:rsidR="00A177F5" w:rsidRDefault="00A177F5" w:rsidP="00C633E5">
      <w:pPr>
        <w:pStyle w:val="4"/>
        <w:spacing w:line="276" w:lineRule="auto"/>
      </w:pPr>
      <w:r>
        <w:t xml:space="preserve">Вспомогательный шаблон сбора для возможности выбора согласующего </w:t>
      </w:r>
    </w:p>
    <w:p w14:paraId="63FB189D" w14:textId="05D6C35D" w:rsidR="00FD210E" w:rsidRDefault="00FD210E" w:rsidP="00C633E5">
      <w:pPr>
        <w:spacing w:line="276" w:lineRule="auto"/>
        <w:ind w:firstLine="680"/>
      </w:pPr>
      <w:r>
        <w:t>Для того, чтобы задание сбора можно было направить на согласование с выбором согласующего, необходимо включить шаблон сбора «</w:t>
      </w:r>
      <w:proofErr w:type="spellStart"/>
      <w:r>
        <w:t>Согласование_ОИБП</w:t>
      </w:r>
      <w:proofErr w:type="spellEnd"/>
      <w:r>
        <w:t xml:space="preserve"> ПАО Интер РАО». </w:t>
      </w:r>
      <w:r>
        <w:tab/>
      </w:r>
    </w:p>
    <w:p w14:paraId="40DCF7DE" w14:textId="77777777" w:rsidR="00FD210E" w:rsidRPr="00FD210E" w:rsidRDefault="00FD210E" w:rsidP="00C633E5">
      <w:pPr>
        <w:spacing w:line="276" w:lineRule="auto"/>
      </w:pPr>
    </w:p>
    <w:p w14:paraId="4C72FA1F" w14:textId="57D42AD4" w:rsidR="00DB1055" w:rsidRDefault="0075585A" w:rsidP="00C633E5">
      <w:pPr>
        <w:pStyle w:val="a8"/>
        <w:spacing w:line="276" w:lineRule="auto"/>
      </w:pPr>
      <w:r w:rsidRPr="00A16251">
        <w:t>Если кликнуть по названию шаблона, справа откроется шаблон задания, который можно запустить, нажав на кнопку «Включить»</w:t>
      </w:r>
      <w:r>
        <w:t xml:space="preserve"> (</w:t>
      </w:r>
      <w:r w:rsidR="00004B6B">
        <w:fldChar w:fldCharType="begin"/>
      </w:r>
      <w:r w:rsidR="00004B6B">
        <w:instrText xml:space="preserve"> REF _Ref110259093 \h </w:instrText>
      </w:r>
      <w:r w:rsidR="00004B6B">
        <w:fldChar w:fldCharType="separate"/>
      </w:r>
      <w:r w:rsidR="00004B6B" w:rsidRPr="00A16251">
        <w:t xml:space="preserve">Рисунок </w:t>
      </w:r>
      <w:r w:rsidR="00004B6B">
        <w:rPr>
          <w:noProof/>
        </w:rPr>
        <w:t>3</w:t>
      </w:r>
      <w:r w:rsidR="00004B6B">
        <w:fldChar w:fldCharType="end"/>
      </w:r>
      <w:r>
        <w:t>)</w:t>
      </w:r>
      <w:r w:rsidRPr="00A16251">
        <w:t xml:space="preserve">: </w:t>
      </w:r>
    </w:p>
    <w:p w14:paraId="37004993" w14:textId="5D674D5C" w:rsidR="0075585A" w:rsidRPr="00A16251" w:rsidRDefault="00FD210E" w:rsidP="00C633E5">
      <w:pPr>
        <w:spacing w:line="276" w:lineRule="auto"/>
        <w:jc w:val="center"/>
      </w:pPr>
      <w:r>
        <w:rPr>
          <w:noProof/>
        </w:rPr>
        <w:drawing>
          <wp:inline distT="0" distB="0" distL="0" distR="0" wp14:anchorId="5F0FA361" wp14:editId="606EF457">
            <wp:extent cx="6030595" cy="897890"/>
            <wp:effectExtent l="0" t="0" r="825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9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6716" w:rsidRPr="00A16251">
        <w:rPr>
          <w:noProof/>
        </w:rPr>
        <w:t xml:space="preserve"> </w:t>
      </w:r>
    </w:p>
    <w:p w14:paraId="21134A98" w14:textId="523E6478" w:rsidR="0075585A" w:rsidRPr="00A16251" w:rsidRDefault="0075585A" w:rsidP="00C633E5">
      <w:pPr>
        <w:pStyle w:val="ad"/>
        <w:spacing w:line="276" w:lineRule="auto"/>
        <w:rPr>
          <w:i/>
        </w:rPr>
      </w:pPr>
      <w:bookmarkStart w:id="5" w:name="_Ref110259093"/>
      <w:bookmarkStart w:id="6" w:name="_Ref161926269"/>
      <w:r w:rsidRPr="00A16251">
        <w:lastRenderedPageBreak/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3</w:t>
      </w:r>
      <w:r w:rsidR="004039C1">
        <w:rPr>
          <w:noProof/>
        </w:rPr>
        <w:fldChar w:fldCharType="end"/>
      </w:r>
      <w:bookmarkEnd w:id="5"/>
      <w:r w:rsidRPr="00A16251">
        <w:t xml:space="preserve">. Запуск </w:t>
      </w:r>
      <w:r w:rsidR="00FD210E">
        <w:t>вспомогательного задания для выбора согласующего</w:t>
      </w:r>
      <w:bookmarkEnd w:id="6"/>
    </w:p>
    <w:p w14:paraId="7C2179EA" w14:textId="593A7F31" w:rsidR="0075585A" w:rsidRPr="00A16251" w:rsidRDefault="0075585A" w:rsidP="00C633E5">
      <w:pPr>
        <w:pStyle w:val="a8"/>
        <w:spacing w:line="276" w:lineRule="auto"/>
      </w:pPr>
      <w:r w:rsidRPr="00A16251">
        <w:t>Если перед запуском задания необходимо его отредактировать, то необходимо нажать на кнопку «Редактировать»</w:t>
      </w:r>
      <w:r>
        <w:t xml:space="preserve"> (</w:t>
      </w:r>
      <w:r>
        <w:fldChar w:fldCharType="begin"/>
      </w:r>
      <w:r>
        <w:instrText xml:space="preserve"> REF _Ref110259103 \h </w:instrText>
      </w:r>
      <w:r w:rsidR="004575CB">
        <w:instrText xml:space="preserve"> \* MERGEFORMAT </w:instrText>
      </w:r>
      <w:r>
        <w:fldChar w:fldCharType="separate"/>
      </w:r>
      <w:r w:rsidR="00231EAF" w:rsidRPr="00A16251">
        <w:t xml:space="preserve">Рисунок </w:t>
      </w:r>
      <w:r w:rsidR="00231EAF">
        <w:rPr>
          <w:noProof/>
        </w:rPr>
        <w:t>4</w:t>
      </w:r>
      <w:r>
        <w:fldChar w:fldCharType="end"/>
      </w:r>
      <w:r>
        <w:t>)</w:t>
      </w:r>
      <w:r w:rsidRPr="00A16251">
        <w:t>:</w:t>
      </w:r>
    </w:p>
    <w:p w14:paraId="07E6FD9F" w14:textId="77777777" w:rsidR="00DB1055" w:rsidRDefault="00DB1055" w:rsidP="00C633E5">
      <w:pPr>
        <w:spacing w:line="276" w:lineRule="auto"/>
        <w:jc w:val="center"/>
        <w:rPr>
          <w:noProof/>
        </w:rPr>
      </w:pPr>
    </w:p>
    <w:p w14:paraId="2B4EF7E7" w14:textId="3F430A1B" w:rsidR="0075585A" w:rsidRPr="00A16251" w:rsidRDefault="00FD210E" w:rsidP="00C633E5">
      <w:pPr>
        <w:spacing w:line="276" w:lineRule="auto"/>
        <w:jc w:val="center"/>
      </w:pPr>
      <w:r>
        <w:rPr>
          <w:noProof/>
        </w:rPr>
        <w:drawing>
          <wp:inline distT="0" distB="0" distL="0" distR="0" wp14:anchorId="09E78507" wp14:editId="4DCD503F">
            <wp:extent cx="6030595" cy="812800"/>
            <wp:effectExtent l="0" t="0" r="8255" b="635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1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90FFE" w14:textId="50CC795C" w:rsidR="0075585A" w:rsidRPr="00A16251" w:rsidRDefault="0075585A" w:rsidP="00C633E5">
      <w:pPr>
        <w:pStyle w:val="ad"/>
        <w:spacing w:line="276" w:lineRule="auto"/>
        <w:rPr>
          <w:i/>
        </w:rPr>
      </w:pPr>
      <w:bookmarkStart w:id="7" w:name="_Ref110259103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4</w:t>
      </w:r>
      <w:r w:rsidR="004039C1">
        <w:rPr>
          <w:noProof/>
        </w:rPr>
        <w:fldChar w:fldCharType="end"/>
      </w:r>
      <w:bookmarkEnd w:id="7"/>
      <w:r w:rsidRPr="00A16251">
        <w:t>. Кнопка «Редактировать»</w:t>
      </w:r>
    </w:p>
    <w:p w14:paraId="6827E49B" w14:textId="63255431" w:rsidR="00A177F5" w:rsidRDefault="0075585A" w:rsidP="00C633E5">
      <w:pPr>
        <w:pStyle w:val="a8"/>
        <w:spacing w:line="276" w:lineRule="auto"/>
      </w:pPr>
      <w:r w:rsidRPr="00A16251">
        <w:t xml:space="preserve">Изменить доступные для редактирования поля, </w:t>
      </w:r>
      <w:r w:rsidR="00524D2C" w:rsidRPr="00A16251">
        <w:t>например</w:t>
      </w:r>
      <w:r w:rsidR="00FD210E">
        <w:t xml:space="preserve"> изменить список доступных для выбора согласующих в блоке «Узлы»</w:t>
      </w:r>
      <w:r w:rsidR="00A177F5">
        <w:t xml:space="preserve"> </w:t>
      </w:r>
      <w:r w:rsidR="00F477C8">
        <w:t>(</w:t>
      </w:r>
      <w:r w:rsidR="00004B6B">
        <w:fldChar w:fldCharType="begin"/>
      </w:r>
      <w:r w:rsidR="00004B6B">
        <w:instrText xml:space="preserve"> REF _Ref161926345 \h </w:instrText>
      </w:r>
      <w:r w:rsidR="00004B6B">
        <w:fldChar w:fldCharType="separate"/>
      </w:r>
      <w:r w:rsidR="00004B6B" w:rsidRPr="00A16251">
        <w:t xml:space="preserve">Рисунок </w:t>
      </w:r>
      <w:r w:rsidR="00004B6B">
        <w:rPr>
          <w:noProof/>
        </w:rPr>
        <w:t>5</w:t>
      </w:r>
      <w:r w:rsidR="00004B6B">
        <w:fldChar w:fldCharType="end"/>
      </w:r>
      <w:r w:rsidR="00F477C8">
        <w:t>)</w:t>
      </w:r>
      <w:r w:rsidR="00F477C8" w:rsidRPr="00A16251">
        <w:t>:</w:t>
      </w:r>
    </w:p>
    <w:p w14:paraId="193F3160" w14:textId="77777777" w:rsidR="00A177F5" w:rsidRDefault="00A177F5" w:rsidP="00C633E5">
      <w:pPr>
        <w:pStyle w:val="a8"/>
        <w:spacing w:line="276" w:lineRule="auto"/>
      </w:pPr>
    </w:p>
    <w:p w14:paraId="7E9B0C88" w14:textId="493575F9" w:rsidR="00A177F5" w:rsidRDefault="00A177F5" w:rsidP="00C633E5">
      <w:pPr>
        <w:pStyle w:val="a8"/>
        <w:spacing w:line="276" w:lineRule="auto"/>
        <w:ind w:firstLine="0"/>
      </w:pPr>
      <w:r>
        <w:rPr>
          <w:noProof/>
          <w:lang w:eastAsia="ru-RU"/>
        </w:rPr>
        <w:drawing>
          <wp:inline distT="0" distB="0" distL="0" distR="0" wp14:anchorId="22FBABAC" wp14:editId="65CDC703">
            <wp:extent cx="6030595" cy="1121410"/>
            <wp:effectExtent l="0" t="0" r="8255" b="254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12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06B34" w14:textId="77777777" w:rsidR="00A177F5" w:rsidRDefault="00A177F5" w:rsidP="00C633E5">
      <w:pPr>
        <w:pStyle w:val="a8"/>
        <w:spacing w:line="276" w:lineRule="auto"/>
      </w:pPr>
    </w:p>
    <w:p w14:paraId="6D66291D" w14:textId="68649125" w:rsidR="00A177F5" w:rsidRPr="00A177F5" w:rsidRDefault="00A177F5" w:rsidP="00C633E5">
      <w:pPr>
        <w:pStyle w:val="ad"/>
        <w:spacing w:line="276" w:lineRule="auto"/>
        <w:rPr>
          <w:i/>
        </w:rPr>
      </w:pPr>
      <w:bookmarkStart w:id="8" w:name="_Ref161926345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5</w:t>
      </w:r>
      <w:r w:rsidR="004039C1">
        <w:rPr>
          <w:noProof/>
        </w:rPr>
        <w:fldChar w:fldCharType="end"/>
      </w:r>
      <w:bookmarkEnd w:id="8"/>
      <w:r w:rsidRPr="00A16251">
        <w:t xml:space="preserve">. </w:t>
      </w:r>
      <w:r>
        <w:t xml:space="preserve">Блок «Узлы» сбора </w:t>
      </w:r>
    </w:p>
    <w:p w14:paraId="4E82FEB1" w14:textId="67876AF1" w:rsidR="00DB1055" w:rsidRDefault="00A177F5" w:rsidP="00C633E5">
      <w:pPr>
        <w:pStyle w:val="a8"/>
        <w:spacing w:line="276" w:lineRule="auto"/>
      </w:pPr>
      <w:r>
        <w:t xml:space="preserve">И </w:t>
      </w:r>
      <w:r w:rsidR="0075585A" w:rsidRPr="00A16251">
        <w:t>нажать на кнопку «Сохранить»</w:t>
      </w:r>
      <w:r w:rsidR="0075585A">
        <w:t xml:space="preserve"> (</w:t>
      </w:r>
      <w:r w:rsidR="0075585A">
        <w:fldChar w:fldCharType="begin"/>
      </w:r>
      <w:r w:rsidR="0075585A">
        <w:instrText xml:space="preserve"> REF _Ref110259111 \h </w:instrText>
      </w:r>
      <w:r w:rsidR="004575CB">
        <w:instrText xml:space="preserve"> \* MERGEFORMAT </w:instrText>
      </w:r>
      <w:r w:rsidR="0075585A">
        <w:fldChar w:fldCharType="separate"/>
      </w:r>
      <w:r w:rsidR="00231EAF" w:rsidRPr="00A16251">
        <w:t xml:space="preserve">Рисунок </w:t>
      </w:r>
      <w:r w:rsidR="00231EAF">
        <w:rPr>
          <w:noProof/>
        </w:rPr>
        <w:t>6</w:t>
      </w:r>
      <w:r w:rsidR="0075585A">
        <w:fldChar w:fldCharType="end"/>
      </w:r>
      <w:r w:rsidR="0075585A">
        <w:t>)</w:t>
      </w:r>
      <w:r w:rsidR="0075585A" w:rsidRPr="00A16251">
        <w:t>:</w:t>
      </w:r>
    </w:p>
    <w:p w14:paraId="1C24B3EE" w14:textId="44E744DB" w:rsidR="0075585A" w:rsidRPr="00A16251" w:rsidRDefault="00A177F5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774961A4" wp14:editId="5A544E1F">
            <wp:extent cx="6030595" cy="839470"/>
            <wp:effectExtent l="0" t="0" r="825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3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76B4E" w14:textId="1A733E2E" w:rsidR="0075585A" w:rsidRPr="00A16251" w:rsidRDefault="0075585A" w:rsidP="00C633E5">
      <w:pPr>
        <w:pStyle w:val="ad"/>
        <w:spacing w:line="276" w:lineRule="auto"/>
        <w:rPr>
          <w:i/>
        </w:rPr>
      </w:pPr>
      <w:bookmarkStart w:id="9" w:name="_Ref110259111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E26517">
        <w:rPr>
          <w:noProof/>
        </w:rPr>
        <w:t>6</w:t>
      </w:r>
      <w:r w:rsidR="004039C1">
        <w:rPr>
          <w:noProof/>
        </w:rPr>
        <w:fldChar w:fldCharType="end"/>
      </w:r>
      <w:bookmarkEnd w:id="9"/>
      <w:r w:rsidRPr="00A16251">
        <w:t>. Кнопка «Сохранить»</w:t>
      </w:r>
    </w:p>
    <w:p w14:paraId="687C71DD" w14:textId="490BBE44" w:rsidR="0075585A" w:rsidRDefault="0075585A" w:rsidP="00C633E5">
      <w:pPr>
        <w:pStyle w:val="a8"/>
        <w:spacing w:line="276" w:lineRule="auto"/>
      </w:pPr>
      <w:r w:rsidRPr="00A16251">
        <w:t>Далее необходимо вернуться в паспорт шаблона, нажав на кнопку «Паспорт шаблона»</w:t>
      </w:r>
      <w:r>
        <w:t xml:space="preserve"> (</w:t>
      </w:r>
      <w:r>
        <w:fldChar w:fldCharType="begin"/>
      </w:r>
      <w:r>
        <w:instrText xml:space="preserve"> REF _Ref110259121 \h </w:instrText>
      </w:r>
      <w:r w:rsidR="004575CB">
        <w:instrText xml:space="preserve"> \* MERGEFORMAT </w:instrText>
      </w:r>
      <w:r>
        <w:fldChar w:fldCharType="separate"/>
      </w:r>
      <w:r w:rsidR="00F74AAA" w:rsidRPr="00A16251">
        <w:t xml:space="preserve">Рисунок </w:t>
      </w:r>
      <w:r w:rsidR="00F74AAA">
        <w:rPr>
          <w:noProof/>
        </w:rPr>
        <w:t>7</w:t>
      </w:r>
      <w:r>
        <w:fldChar w:fldCharType="end"/>
      </w:r>
      <w:r>
        <w:t>)</w:t>
      </w:r>
      <w:r w:rsidRPr="00A16251">
        <w:t>:</w:t>
      </w:r>
    </w:p>
    <w:p w14:paraId="09292605" w14:textId="7E0D497C" w:rsidR="0075585A" w:rsidRPr="00A16251" w:rsidRDefault="00A177F5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5EC926B0" wp14:editId="68364A8C">
            <wp:extent cx="6030595" cy="907415"/>
            <wp:effectExtent l="0" t="0" r="8255" b="698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907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45587" w14:textId="494D68C8" w:rsidR="0075585A" w:rsidRPr="00A16251" w:rsidRDefault="0075585A" w:rsidP="00C633E5">
      <w:pPr>
        <w:pStyle w:val="ad"/>
        <w:spacing w:line="276" w:lineRule="auto"/>
        <w:rPr>
          <w:i/>
        </w:rPr>
      </w:pPr>
      <w:bookmarkStart w:id="10" w:name="_Ref110259121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7</w:t>
      </w:r>
      <w:r w:rsidR="004039C1">
        <w:rPr>
          <w:noProof/>
        </w:rPr>
        <w:fldChar w:fldCharType="end"/>
      </w:r>
      <w:bookmarkEnd w:id="10"/>
      <w:r w:rsidRPr="00A16251">
        <w:t>. Кнопка «Паспорт шаблона»</w:t>
      </w:r>
    </w:p>
    <w:p w14:paraId="5D71C900" w14:textId="53BB5815" w:rsidR="0075585A" w:rsidRDefault="0075585A" w:rsidP="00C633E5">
      <w:pPr>
        <w:pStyle w:val="a8"/>
        <w:spacing w:line="276" w:lineRule="auto"/>
      </w:pPr>
      <w:r w:rsidRPr="00A16251">
        <w:t xml:space="preserve">И включить задание, нажав на кнопку «Включить» (подпись «неактивный» рядом с названием шаблона должна исчезнуть). </w:t>
      </w:r>
    </w:p>
    <w:p w14:paraId="552F106B" w14:textId="052DDF22" w:rsidR="00303F2E" w:rsidRDefault="00303F2E" w:rsidP="00C633E5">
      <w:pPr>
        <w:pStyle w:val="a8"/>
        <w:spacing w:line="276" w:lineRule="auto"/>
      </w:pPr>
    </w:p>
    <w:p w14:paraId="652FE3E4" w14:textId="7192235D" w:rsidR="00A177F5" w:rsidRDefault="00A177F5" w:rsidP="00C633E5">
      <w:pPr>
        <w:pStyle w:val="4"/>
        <w:spacing w:line="276" w:lineRule="auto"/>
      </w:pPr>
      <w:r>
        <w:lastRenderedPageBreak/>
        <w:t xml:space="preserve">Основной шаблон сбора данных </w:t>
      </w:r>
    </w:p>
    <w:p w14:paraId="794695E4" w14:textId="0412E036" w:rsidR="00A177F5" w:rsidRDefault="00A177F5" w:rsidP="00C633E5">
      <w:pPr>
        <w:spacing w:line="276" w:lineRule="auto"/>
        <w:ind w:firstLine="680"/>
      </w:pPr>
      <w:r>
        <w:t>Для того, чтобы создать задание сбора данных отчета об исполнении ПАО Интер РАО, необходимо открыть шаблон сбора «Создание-</w:t>
      </w:r>
      <w:r w:rsidR="00B02988">
        <w:t xml:space="preserve">ОИБП </w:t>
      </w:r>
      <w:r>
        <w:t xml:space="preserve">ПАО Интер РАО». </w:t>
      </w:r>
      <w:r>
        <w:tab/>
      </w:r>
    </w:p>
    <w:p w14:paraId="23F13388" w14:textId="77777777" w:rsidR="00A177F5" w:rsidRPr="00FD210E" w:rsidRDefault="00A177F5" w:rsidP="00C633E5">
      <w:pPr>
        <w:spacing w:line="276" w:lineRule="auto"/>
      </w:pPr>
    </w:p>
    <w:p w14:paraId="7752AADD" w14:textId="7775047B" w:rsidR="00A177F5" w:rsidRDefault="00A177F5" w:rsidP="00C633E5">
      <w:pPr>
        <w:pStyle w:val="a8"/>
        <w:spacing w:line="276" w:lineRule="auto"/>
      </w:pPr>
      <w:r w:rsidRPr="00A16251">
        <w:t>Если кликнуть по названию шаблона, справа откроется шаблон задания, который можно запустить, нажав на кнопку «Включить»</w:t>
      </w:r>
      <w:r>
        <w:t xml:space="preserve"> (</w:t>
      </w:r>
      <w:r w:rsidR="00004B6B">
        <w:fldChar w:fldCharType="begin"/>
      </w:r>
      <w:r w:rsidR="00004B6B">
        <w:instrText xml:space="preserve"> REF _Ref161926406 \h </w:instrText>
      </w:r>
      <w:r w:rsidR="00004B6B">
        <w:fldChar w:fldCharType="separate"/>
      </w:r>
      <w:r w:rsidR="00004B6B" w:rsidRPr="00A16251">
        <w:t xml:space="preserve">Рисунок </w:t>
      </w:r>
      <w:r w:rsidR="00004B6B">
        <w:rPr>
          <w:noProof/>
        </w:rPr>
        <w:t>8</w:t>
      </w:r>
      <w:r w:rsidR="00004B6B">
        <w:fldChar w:fldCharType="end"/>
      </w:r>
      <w:r>
        <w:t>)</w:t>
      </w:r>
      <w:r w:rsidRPr="00A16251">
        <w:t xml:space="preserve">: </w:t>
      </w:r>
    </w:p>
    <w:p w14:paraId="3971E4E9" w14:textId="09517543" w:rsidR="00A177F5" w:rsidRPr="00A16251" w:rsidRDefault="00A177F5" w:rsidP="00C633E5">
      <w:pPr>
        <w:spacing w:line="276" w:lineRule="auto"/>
        <w:jc w:val="center"/>
      </w:pPr>
      <w:r>
        <w:rPr>
          <w:noProof/>
        </w:rPr>
        <w:drawing>
          <wp:inline distT="0" distB="0" distL="0" distR="0" wp14:anchorId="150C3F45" wp14:editId="6DED3042">
            <wp:extent cx="6030595" cy="917575"/>
            <wp:effectExtent l="0" t="0" r="825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91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6251">
        <w:rPr>
          <w:noProof/>
        </w:rPr>
        <w:t xml:space="preserve"> </w:t>
      </w:r>
    </w:p>
    <w:p w14:paraId="6167859A" w14:textId="6EC57C66" w:rsidR="00A177F5" w:rsidRPr="00A16251" w:rsidRDefault="00A177F5" w:rsidP="00C633E5">
      <w:pPr>
        <w:pStyle w:val="ad"/>
        <w:spacing w:line="276" w:lineRule="auto"/>
        <w:rPr>
          <w:i/>
        </w:rPr>
      </w:pPr>
      <w:bookmarkStart w:id="11" w:name="_Ref161926406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8</w:t>
      </w:r>
      <w:r w:rsidR="004039C1">
        <w:rPr>
          <w:noProof/>
        </w:rPr>
        <w:fldChar w:fldCharType="end"/>
      </w:r>
      <w:bookmarkEnd w:id="11"/>
      <w:r w:rsidRPr="00A16251">
        <w:t xml:space="preserve">. Запуск </w:t>
      </w:r>
      <w:r>
        <w:t>вспомогательного задания для выбора согласующего</w:t>
      </w:r>
    </w:p>
    <w:p w14:paraId="5B7D3F4F" w14:textId="0F481158" w:rsidR="00A177F5" w:rsidRPr="00A16251" w:rsidRDefault="00A177F5" w:rsidP="00C633E5">
      <w:pPr>
        <w:pStyle w:val="a8"/>
        <w:spacing w:line="276" w:lineRule="auto"/>
      </w:pPr>
      <w:r w:rsidRPr="00A16251">
        <w:t>Если перед запуском задания необходимо его отредактировать, то необходимо нажать на кнопку «Редактировать»</w:t>
      </w:r>
      <w:r>
        <w:t xml:space="preserve"> (</w:t>
      </w:r>
      <w:r w:rsidR="00004B6B">
        <w:fldChar w:fldCharType="begin"/>
      </w:r>
      <w:r w:rsidR="00004B6B">
        <w:instrText xml:space="preserve"> REF _Ref161926434 \h </w:instrText>
      </w:r>
      <w:r w:rsidR="00004B6B">
        <w:fldChar w:fldCharType="separate"/>
      </w:r>
      <w:r w:rsidR="00004B6B" w:rsidRPr="00A16251">
        <w:t xml:space="preserve">Рисунок </w:t>
      </w:r>
      <w:r w:rsidR="00004B6B">
        <w:rPr>
          <w:noProof/>
        </w:rPr>
        <w:t>9</w:t>
      </w:r>
      <w:r w:rsidR="00004B6B">
        <w:fldChar w:fldCharType="end"/>
      </w:r>
      <w:r>
        <w:t>)</w:t>
      </w:r>
      <w:r w:rsidRPr="00A16251">
        <w:t>:</w:t>
      </w:r>
    </w:p>
    <w:p w14:paraId="6EF295C9" w14:textId="77777777" w:rsidR="00A177F5" w:rsidRDefault="00A177F5" w:rsidP="00C633E5">
      <w:pPr>
        <w:spacing w:line="276" w:lineRule="auto"/>
        <w:jc w:val="center"/>
        <w:rPr>
          <w:noProof/>
        </w:rPr>
      </w:pPr>
    </w:p>
    <w:p w14:paraId="6B6922EC" w14:textId="20B84B91" w:rsidR="00A177F5" w:rsidRPr="00A16251" w:rsidRDefault="00A177F5" w:rsidP="00C633E5">
      <w:pPr>
        <w:spacing w:line="276" w:lineRule="auto"/>
        <w:jc w:val="center"/>
      </w:pPr>
      <w:r>
        <w:rPr>
          <w:noProof/>
        </w:rPr>
        <w:drawing>
          <wp:inline distT="0" distB="0" distL="0" distR="0" wp14:anchorId="5937B4F1" wp14:editId="2B74D47F">
            <wp:extent cx="6030595" cy="842010"/>
            <wp:effectExtent l="0" t="0" r="825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4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DAEF2" w14:textId="09CAF58A" w:rsidR="00A177F5" w:rsidRPr="00A16251" w:rsidRDefault="00A177F5" w:rsidP="00C633E5">
      <w:pPr>
        <w:pStyle w:val="ad"/>
        <w:spacing w:line="276" w:lineRule="auto"/>
        <w:rPr>
          <w:i/>
        </w:rPr>
      </w:pPr>
      <w:bookmarkStart w:id="12" w:name="_Ref161926434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9</w:t>
      </w:r>
      <w:r w:rsidR="004039C1">
        <w:rPr>
          <w:noProof/>
        </w:rPr>
        <w:fldChar w:fldCharType="end"/>
      </w:r>
      <w:bookmarkEnd w:id="12"/>
      <w:r w:rsidRPr="00A16251">
        <w:t>. Кнопка «Редактировать»</w:t>
      </w:r>
    </w:p>
    <w:p w14:paraId="79DD5373" w14:textId="27009837" w:rsidR="00A177F5" w:rsidRDefault="00A177F5" w:rsidP="00C633E5">
      <w:pPr>
        <w:pStyle w:val="a8"/>
        <w:spacing w:line="276" w:lineRule="auto"/>
      </w:pPr>
      <w:r w:rsidRPr="00A16251">
        <w:t>Изменить доступные для редактирования поля, например</w:t>
      </w:r>
      <w:r>
        <w:t xml:space="preserve"> изменить список доступных для выбора согласующих в блоке «Узлы»</w:t>
      </w:r>
      <w:r w:rsidRPr="00A16251">
        <w:t>, и нажать на кнопку «Сохранить»</w:t>
      </w:r>
      <w:r>
        <w:t xml:space="preserve"> (</w:t>
      </w:r>
      <w:r w:rsidR="00004B6B">
        <w:fldChar w:fldCharType="begin"/>
      </w:r>
      <w:r w:rsidR="00004B6B">
        <w:instrText xml:space="preserve"> REF _Ref161926460 \h </w:instrText>
      </w:r>
      <w:r w:rsidR="00004B6B">
        <w:fldChar w:fldCharType="separate"/>
      </w:r>
      <w:r w:rsidR="00004B6B" w:rsidRPr="00A16251">
        <w:t xml:space="preserve">Рисунок </w:t>
      </w:r>
      <w:r w:rsidR="00004B6B">
        <w:rPr>
          <w:noProof/>
        </w:rPr>
        <w:t>10</w:t>
      </w:r>
      <w:r w:rsidR="00004B6B">
        <w:fldChar w:fldCharType="end"/>
      </w:r>
      <w:r>
        <w:t>)</w:t>
      </w:r>
      <w:r w:rsidRPr="00A16251">
        <w:t>:</w:t>
      </w:r>
    </w:p>
    <w:p w14:paraId="3AD7654E" w14:textId="29ED3907" w:rsidR="00A177F5" w:rsidRPr="00A16251" w:rsidRDefault="00A177F5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0CB1873B" wp14:editId="2839A148">
            <wp:extent cx="6030595" cy="871220"/>
            <wp:effectExtent l="0" t="0" r="8255" b="508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7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624FE" w14:textId="42FE0F7E" w:rsidR="00A177F5" w:rsidRPr="00A16251" w:rsidRDefault="00A177F5" w:rsidP="00C633E5">
      <w:pPr>
        <w:pStyle w:val="ad"/>
        <w:spacing w:line="276" w:lineRule="auto"/>
        <w:rPr>
          <w:i/>
        </w:rPr>
      </w:pPr>
      <w:bookmarkStart w:id="13" w:name="_Ref161926460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10</w:t>
      </w:r>
      <w:r w:rsidR="004039C1">
        <w:rPr>
          <w:noProof/>
        </w:rPr>
        <w:fldChar w:fldCharType="end"/>
      </w:r>
      <w:bookmarkEnd w:id="13"/>
      <w:r w:rsidRPr="00A16251">
        <w:t>. Кнопка «Сохранить»</w:t>
      </w:r>
    </w:p>
    <w:p w14:paraId="27D6254D" w14:textId="0CA5EC59" w:rsidR="00A177F5" w:rsidRDefault="00A177F5" w:rsidP="00C633E5">
      <w:pPr>
        <w:pStyle w:val="a8"/>
        <w:spacing w:line="276" w:lineRule="auto"/>
      </w:pPr>
      <w:r w:rsidRPr="00A16251">
        <w:t>Далее необходимо вернуться в паспорт шаблона, нажав на кнопку «Паспорт шаблона»</w:t>
      </w:r>
      <w:r>
        <w:t xml:space="preserve"> (</w:t>
      </w:r>
      <w:r w:rsidR="00004B6B">
        <w:fldChar w:fldCharType="begin"/>
      </w:r>
      <w:r w:rsidR="00004B6B">
        <w:instrText xml:space="preserve"> REF _Ref161926493 \h </w:instrText>
      </w:r>
      <w:r w:rsidR="00004B6B">
        <w:fldChar w:fldCharType="separate"/>
      </w:r>
      <w:r w:rsidR="00004B6B" w:rsidRPr="00A16251">
        <w:t xml:space="preserve">Рисунок </w:t>
      </w:r>
      <w:r w:rsidR="00004B6B">
        <w:rPr>
          <w:noProof/>
        </w:rPr>
        <w:t>11</w:t>
      </w:r>
      <w:r w:rsidR="00004B6B">
        <w:fldChar w:fldCharType="end"/>
      </w:r>
      <w:r>
        <w:t>)</w:t>
      </w:r>
      <w:r w:rsidRPr="00A16251">
        <w:t>:</w:t>
      </w:r>
    </w:p>
    <w:p w14:paraId="5D61CCB8" w14:textId="6B612BD4" w:rsidR="00A177F5" w:rsidRPr="00A16251" w:rsidRDefault="00A177F5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09DB4E91" wp14:editId="2F172454">
            <wp:extent cx="6030595" cy="852170"/>
            <wp:effectExtent l="0" t="0" r="8255" b="508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78F34" w14:textId="41B1AE45" w:rsidR="00A177F5" w:rsidRPr="00A16251" w:rsidRDefault="00A177F5" w:rsidP="00C633E5">
      <w:pPr>
        <w:pStyle w:val="ad"/>
        <w:spacing w:line="276" w:lineRule="auto"/>
        <w:rPr>
          <w:i/>
        </w:rPr>
      </w:pPr>
      <w:bookmarkStart w:id="14" w:name="_Ref161926493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11</w:t>
      </w:r>
      <w:r w:rsidR="004039C1">
        <w:rPr>
          <w:noProof/>
        </w:rPr>
        <w:fldChar w:fldCharType="end"/>
      </w:r>
      <w:bookmarkEnd w:id="14"/>
      <w:r w:rsidRPr="00A16251">
        <w:t>. Кнопка «Паспорт шаблона»</w:t>
      </w:r>
    </w:p>
    <w:p w14:paraId="4BD5D3EC" w14:textId="333D87FF" w:rsidR="00A177F5" w:rsidRPr="00A16251" w:rsidRDefault="00A177F5" w:rsidP="00C633E5">
      <w:pPr>
        <w:pStyle w:val="a8"/>
        <w:spacing w:line="276" w:lineRule="auto"/>
      </w:pPr>
      <w:r w:rsidRPr="00A16251">
        <w:t>И включить задание, нажав на кнопку «Включить» (подпись «неактивный» рядом с названием шаблона должна исчезнуть).</w:t>
      </w:r>
    </w:p>
    <w:p w14:paraId="757EFCC6" w14:textId="77777777" w:rsidR="007349E7" w:rsidRPr="007349E7" w:rsidRDefault="007349E7" w:rsidP="00C633E5">
      <w:pPr>
        <w:spacing w:line="276" w:lineRule="auto"/>
      </w:pPr>
    </w:p>
    <w:p w14:paraId="487CA240" w14:textId="751C40B8" w:rsidR="007349E7" w:rsidRDefault="007349E7" w:rsidP="00C633E5">
      <w:pPr>
        <w:pStyle w:val="3"/>
      </w:pPr>
      <w:r>
        <w:lastRenderedPageBreak/>
        <w:t>Корректировка утвержденного задания</w:t>
      </w:r>
      <w:r w:rsidRPr="00662D45">
        <w:t xml:space="preserve"> </w:t>
      </w:r>
      <w:r>
        <w:t>сбора</w:t>
      </w:r>
      <w:r w:rsidRPr="00662D45">
        <w:t xml:space="preserve"> </w:t>
      </w:r>
    </w:p>
    <w:p w14:paraId="779864BC" w14:textId="76AE4BCB" w:rsidR="007349E7" w:rsidRDefault="007349E7" w:rsidP="00C633E5">
      <w:pPr>
        <w:spacing w:after="240"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 xml:space="preserve">В случае, если необходимо осуществление корректировок по уже утвержденному заданию сбора по созданию </w:t>
      </w:r>
      <w:r w:rsidR="00061677">
        <w:rPr>
          <w:lang w:eastAsia="en-US"/>
        </w:rPr>
        <w:t>отчета об исполнении бизнес-плана на уровне ПАО Интер РАО</w:t>
      </w:r>
      <w:r>
        <w:rPr>
          <w:lang w:eastAsia="en-US"/>
        </w:rPr>
        <w:t>, Работник ДВКУР (</w:t>
      </w:r>
      <w:r w:rsidR="00C2534E">
        <w:rPr>
          <w:lang w:eastAsia="en-US"/>
        </w:rPr>
        <w:t>Куратор ПАО</w:t>
      </w:r>
      <w:r>
        <w:rPr>
          <w:lang w:eastAsia="en-US"/>
        </w:rPr>
        <w:t xml:space="preserve">) может обратиться (вне системы) к </w:t>
      </w:r>
      <w:r w:rsidR="00C2534E">
        <w:rPr>
          <w:lang w:eastAsia="en-US"/>
        </w:rPr>
        <w:t xml:space="preserve">Работнику ДВКУР (Консолидатору) </w:t>
      </w:r>
      <w:r>
        <w:rPr>
          <w:lang w:eastAsia="en-US"/>
        </w:rPr>
        <w:t xml:space="preserve">для возврата задания на доработку. </w:t>
      </w:r>
    </w:p>
    <w:p w14:paraId="5F408008" w14:textId="7D9960FA" w:rsidR="007349E7" w:rsidRDefault="007349E7" w:rsidP="00C633E5">
      <w:pPr>
        <w:spacing w:after="240"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 xml:space="preserve">После перевода задания </w:t>
      </w:r>
      <w:r w:rsidR="00C2534E">
        <w:rPr>
          <w:lang w:eastAsia="en-US"/>
        </w:rPr>
        <w:t>Работником ДВКУР (Консолидатором)</w:t>
      </w:r>
      <w:r>
        <w:rPr>
          <w:lang w:eastAsia="en-US"/>
        </w:rPr>
        <w:t xml:space="preserve"> в статус «</w:t>
      </w:r>
      <w:r w:rsidR="00061677">
        <w:rPr>
          <w:lang w:eastAsia="en-US"/>
        </w:rPr>
        <w:t>На доработке</w:t>
      </w:r>
      <w:r>
        <w:rPr>
          <w:lang w:eastAsia="en-US"/>
        </w:rPr>
        <w:t>», задание вновь будет отображено на</w:t>
      </w:r>
      <w:r w:rsidRPr="007349E7">
        <w:rPr>
          <w:lang w:eastAsia="en-US"/>
        </w:rPr>
        <w:t xml:space="preserve"> </w:t>
      </w:r>
      <w:r>
        <w:rPr>
          <w:lang w:eastAsia="en-US"/>
        </w:rPr>
        <w:t>вкладке «Текущие» меню «Задания</w:t>
      </w:r>
      <w:r w:rsidR="00061677">
        <w:rPr>
          <w:lang w:eastAsia="en-US"/>
        </w:rPr>
        <w:t>»</w:t>
      </w:r>
      <w:r>
        <w:rPr>
          <w:lang w:eastAsia="en-US"/>
        </w:rPr>
        <w:t xml:space="preserve"> и Работник ДВКУР (</w:t>
      </w:r>
      <w:r w:rsidR="00061677">
        <w:rPr>
          <w:lang w:eastAsia="en-US"/>
        </w:rPr>
        <w:t>Куратор ПАО</w:t>
      </w:r>
      <w:r>
        <w:rPr>
          <w:lang w:eastAsia="en-US"/>
        </w:rPr>
        <w:t xml:space="preserve">) </w:t>
      </w:r>
      <w:r w:rsidR="00061677">
        <w:rPr>
          <w:lang w:eastAsia="en-US"/>
        </w:rPr>
        <w:t xml:space="preserve">снова получит возможность </w:t>
      </w:r>
      <w:r>
        <w:rPr>
          <w:lang w:eastAsia="en-US"/>
        </w:rPr>
        <w:t>работа</w:t>
      </w:r>
      <w:r w:rsidR="00061677">
        <w:rPr>
          <w:lang w:eastAsia="en-US"/>
        </w:rPr>
        <w:t>ть</w:t>
      </w:r>
      <w:r>
        <w:rPr>
          <w:lang w:eastAsia="en-US"/>
        </w:rPr>
        <w:t xml:space="preserve"> с заданием.  </w:t>
      </w:r>
    </w:p>
    <w:p w14:paraId="44E549EE" w14:textId="77777777" w:rsidR="00B16588" w:rsidRDefault="00B16588" w:rsidP="00B16588">
      <w:pPr>
        <w:pStyle w:val="3"/>
        <w:suppressAutoHyphens w:val="0"/>
        <w:spacing w:after="0" w:line="360" w:lineRule="auto"/>
        <w:ind w:left="11" w:hanging="11"/>
        <w:jc w:val="left"/>
        <w:rPr>
          <w:lang w:eastAsia="en-US"/>
        </w:rPr>
      </w:pPr>
      <w:r>
        <w:rPr>
          <w:lang w:eastAsia="en-US"/>
        </w:rPr>
        <w:t>Проверка списка факторов доступных для бизнес-плана</w:t>
      </w:r>
    </w:p>
    <w:p w14:paraId="35C1148C" w14:textId="77777777" w:rsidR="00AF29BB" w:rsidRDefault="00AF29BB" w:rsidP="00AF29BB">
      <w:pPr>
        <w:spacing w:line="276" w:lineRule="auto"/>
        <w:ind w:firstLine="709"/>
        <w:jc w:val="both"/>
        <w:rPr>
          <w:lang w:eastAsia="en-US"/>
        </w:rPr>
      </w:pPr>
      <w:r>
        <w:rPr>
          <w:lang w:eastAsia="en-US"/>
        </w:rPr>
        <w:t>Для просмотра полного списка доступных факторов необходимо:</w:t>
      </w:r>
    </w:p>
    <w:p w14:paraId="4B3DFFF9" w14:textId="769A40F2" w:rsidR="00AF29BB" w:rsidRDefault="00AF29BB" w:rsidP="00AF29BB">
      <w:pPr>
        <w:pStyle w:val="a0"/>
        <w:numPr>
          <w:ilvl w:val="0"/>
          <w:numId w:val="40"/>
        </w:numPr>
        <w:spacing w:line="276" w:lineRule="auto"/>
        <w:jc w:val="left"/>
      </w:pPr>
      <w:r>
        <w:t>в разделе меню «Шаблоны заданий» открыть шаблон «</w:t>
      </w:r>
      <w:r w:rsidRPr="000F59D7">
        <w:t>Создание-</w:t>
      </w:r>
      <w:r w:rsidRPr="00AF29BB">
        <w:t>ОИ</w:t>
      </w:r>
      <w:r w:rsidRPr="000F59D7">
        <w:t>БП ПАО Интер РАО</w:t>
      </w:r>
      <w:r>
        <w:t>» / «</w:t>
      </w:r>
      <w:r w:rsidR="00E7271B">
        <w:t>Создание-</w:t>
      </w:r>
      <w:r w:rsidRPr="00AF29BB">
        <w:t xml:space="preserve">ОИБП </w:t>
      </w:r>
      <w:r w:rsidR="00E7271B">
        <w:t>ПАО Интер РАО</w:t>
      </w:r>
      <w:r>
        <w:t>» нажатием на наименование шаблона в списке;</w:t>
      </w:r>
    </w:p>
    <w:p w14:paraId="2491C761" w14:textId="77777777" w:rsidR="00AF29BB" w:rsidRDefault="00AF29BB" w:rsidP="00AF29BB">
      <w:pPr>
        <w:pStyle w:val="a0"/>
        <w:numPr>
          <w:ilvl w:val="0"/>
          <w:numId w:val="40"/>
        </w:numPr>
        <w:spacing w:line="276" w:lineRule="auto"/>
      </w:pPr>
      <w:r>
        <w:t>в разделе шаблона «</w:t>
      </w:r>
      <w:r w:rsidRPr="000F59D7">
        <w:t>Рекомендованные отчеты</w:t>
      </w:r>
      <w:r>
        <w:t>» открыть отчёт «</w:t>
      </w:r>
      <w:r w:rsidRPr="000F59D7">
        <w:t>Список доступных факторов для БП (</w:t>
      </w:r>
      <w:proofErr w:type="spellStart"/>
      <w:r w:rsidRPr="000F59D7">
        <w:t>БП+Паспорта</w:t>
      </w:r>
      <w:proofErr w:type="spellEnd"/>
      <w:r w:rsidRPr="000F59D7">
        <w:t>) (для просмотра)</w:t>
      </w:r>
      <w:r>
        <w:t xml:space="preserve">» нажатием на наименование отчета в списке. </w:t>
      </w:r>
    </w:p>
    <w:p w14:paraId="079A9880" w14:textId="77777777" w:rsidR="00AF29BB" w:rsidRDefault="00AF29BB" w:rsidP="00AF29BB">
      <w:pPr>
        <w:spacing w:line="276" w:lineRule="auto"/>
        <w:ind w:firstLine="709"/>
        <w:jc w:val="both"/>
        <w:rPr>
          <w:lang w:eastAsia="en-US"/>
        </w:rPr>
      </w:pPr>
      <w:r>
        <w:rPr>
          <w:lang w:eastAsia="en-US"/>
        </w:rPr>
        <w:t>Далее для просмотра откроется список доступных факторов.</w:t>
      </w:r>
    </w:p>
    <w:p w14:paraId="50D92C2F" w14:textId="77777777" w:rsidR="00AF29BB" w:rsidRDefault="00AF29BB" w:rsidP="00AF29BB">
      <w:pPr>
        <w:spacing w:after="240"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>Данные в отчёте доступны для просмотра и недоступны для редактирования.</w:t>
      </w:r>
    </w:p>
    <w:p w14:paraId="01CB505E" w14:textId="77777777" w:rsidR="00FD210E" w:rsidRPr="00314F8A" w:rsidRDefault="00FD210E" w:rsidP="00B16588">
      <w:pPr>
        <w:pStyle w:val="20"/>
      </w:pPr>
      <w:r w:rsidRPr="0084097C">
        <w:t>Создание отчета об исполнении бизнес-плана с учетом рисков на уровне ДО</w:t>
      </w:r>
    </w:p>
    <w:p w14:paraId="6FD6E0BD" w14:textId="77777777" w:rsidR="00FD210E" w:rsidRPr="00314F8A" w:rsidRDefault="00FD210E" w:rsidP="00C633E5">
      <w:pPr>
        <w:pStyle w:val="3"/>
      </w:pPr>
      <w:r w:rsidRPr="00314F8A">
        <w:t xml:space="preserve">Запуск задания сбора данных </w:t>
      </w:r>
      <w:r>
        <w:t xml:space="preserve">по </w:t>
      </w:r>
      <w:r w:rsidRPr="00314F8A">
        <w:t>создани</w:t>
      </w:r>
      <w:r>
        <w:t xml:space="preserve">ю </w:t>
      </w:r>
      <w:r w:rsidRPr="0084097C">
        <w:t>отчета об исполнении бизнес-плана с учетом рисков на уровне ДО</w:t>
      </w:r>
    </w:p>
    <w:p w14:paraId="2178B484" w14:textId="1C3E2A9D" w:rsidR="00FD210E" w:rsidRPr="00A16251" w:rsidRDefault="00FD210E" w:rsidP="00C633E5">
      <w:pPr>
        <w:pStyle w:val="a8"/>
        <w:spacing w:line="276" w:lineRule="auto"/>
      </w:pPr>
      <w:r w:rsidRPr="00A16251">
        <w:t xml:space="preserve"> Работник ДВКУР (Консолидатор) должен инициировать задание на</w:t>
      </w:r>
      <w:r>
        <w:t xml:space="preserve"> создание</w:t>
      </w:r>
      <w:r w:rsidRPr="00A16251">
        <w:t xml:space="preserve"> </w:t>
      </w:r>
      <w:r w:rsidRPr="0084097C">
        <w:t>отчета об исполнении бизнес-плана с учетом рисков на уровне ДО</w:t>
      </w:r>
      <w:r w:rsidRPr="00A16251">
        <w:t>. Для этого необходимо зайти в боковое меню и выбрать пункт «Шаблоны заданий»</w:t>
      </w:r>
      <w:r>
        <w:t xml:space="preserve"> (</w:t>
      </w:r>
      <w:r w:rsidR="00004B6B">
        <w:fldChar w:fldCharType="begin"/>
      </w:r>
      <w:r w:rsidR="00004B6B">
        <w:instrText xml:space="preserve"> REF _Ref161926528 \h </w:instrText>
      </w:r>
      <w:r w:rsidR="00004B6B">
        <w:fldChar w:fldCharType="separate"/>
      </w:r>
      <w:r w:rsidR="00004B6B" w:rsidRPr="00A16251">
        <w:t xml:space="preserve">Рисунок </w:t>
      </w:r>
      <w:r w:rsidR="00004B6B">
        <w:rPr>
          <w:noProof/>
        </w:rPr>
        <w:t>12</w:t>
      </w:r>
      <w:r w:rsidR="00004B6B">
        <w:fldChar w:fldCharType="end"/>
      </w:r>
      <w:r>
        <w:t>)</w:t>
      </w:r>
      <w:r w:rsidRPr="00A16251">
        <w:t>:</w:t>
      </w:r>
    </w:p>
    <w:p w14:paraId="2EB1EE1E" w14:textId="77777777" w:rsidR="00FD210E" w:rsidRPr="00A16251" w:rsidRDefault="00FD210E" w:rsidP="00C633E5">
      <w:pPr>
        <w:spacing w:after="200" w:line="276" w:lineRule="auto"/>
        <w:ind w:firstLine="708"/>
        <w:jc w:val="center"/>
      </w:pPr>
      <w:r w:rsidRPr="00A16251">
        <w:rPr>
          <w:noProof/>
        </w:rPr>
        <w:drawing>
          <wp:inline distT="0" distB="0" distL="0" distR="0" wp14:anchorId="44268478" wp14:editId="14B4C58A">
            <wp:extent cx="2022254" cy="3068516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25469" cy="307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8B748" w14:textId="20B61023" w:rsidR="00FD210E" w:rsidRPr="00A16251" w:rsidRDefault="00FD210E" w:rsidP="00C633E5">
      <w:pPr>
        <w:pStyle w:val="ad"/>
        <w:spacing w:line="276" w:lineRule="auto"/>
        <w:rPr>
          <w:i/>
        </w:rPr>
      </w:pPr>
      <w:bookmarkStart w:id="15" w:name="_Ref161926528"/>
      <w:r w:rsidRPr="00A16251">
        <w:lastRenderedPageBreak/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12</w:t>
      </w:r>
      <w:r w:rsidR="004039C1">
        <w:rPr>
          <w:noProof/>
        </w:rPr>
        <w:fldChar w:fldCharType="end"/>
      </w:r>
      <w:bookmarkEnd w:id="15"/>
      <w:r w:rsidRPr="00A16251">
        <w:t>. Пункт меню «Шаблоны заданий»</w:t>
      </w:r>
    </w:p>
    <w:p w14:paraId="186C42D0" w14:textId="5FBA6585" w:rsidR="00FD210E" w:rsidRPr="00A16251" w:rsidRDefault="00FD210E" w:rsidP="00C633E5">
      <w:pPr>
        <w:pStyle w:val="a8"/>
        <w:spacing w:line="276" w:lineRule="auto"/>
      </w:pPr>
      <w:r w:rsidRPr="00A16251">
        <w:t xml:space="preserve">Выбрать шаблон на создание </w:t>
      </w:r>
      <w:r>
        <w:t>отчета об исполнении бизнес-плана на уровне ДО (</w:t>
      </w:r>
      <w:r w:rsidR="00004B6B">
        <w:fldChar w:fldCharType="begin"/>
      </w:r>
      <w:r w:rsidR="00004B6B">
        <w:instrText xml:space="preserve"> REF _Ref161926576 \h </w:instrText>
      </w:r>
      <w:r w:rsidR="00004B6B">
        <w:fldChar w:fldCharType="separate"/>
      </w:r>
      <w:r w:rsidR="00004B6B" w:rsidRPr="00A16251">
        <w:t xml:space="preserve">Рисунок </w:t>
      </w:r>
      <w:r w:rsidR="00004B6B">
        <w:rPr>
          <w:noProof/>
        </w:rPr>
        <w:t>13</w:t>
      </w:r>
      <w:r w:rsidR="00004B6B">
        <w:fldChar w:fldCharType="end"/>
      </w:r>
      <w:r>
        <w:t>)</w:t>
      </w:r>
      <w:r w:rsidRPr="00A16251">
        <w:t>:</w:t>
      </w:r>
    </w:p>
    <w:p w14:paraId="0C4BF092" w14:textId="77777777" w:rsidR="00FD210E" w:rsidRPr="00A16251" w:rsidRDefault="00FD210E" w:rsidP="00C633E5">
      <w:pPr>
        <w:spacing w:line="276" w:lineRule="auto"/>
        <w:jc w:val="center"/>
      </w:pPr>
      <w:r>
        <w:rPr>
          <w:noProof/>
        </w:rPr>
        <w:drawing>
          <wp:inline distT="0" distB="0" distL="0" distR="0" wp14:anchorId="760AFFB8" wp14:editId="1F0125B7">
            <wp:extent cx="6030595" cy="1950085"/>
            <wp:effectExtent l="0" t="0" r="8255" b="0"/>
            <wp:docPr id="25" name="Рисунок 2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95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6251">
        <w:rPr>
          <w:noProof/>
        </w:rPr>
        <w:t xml:space="preserve"> </w:t>
      </w:r>
    </w:p>
    <w:p w14:paraId="5858BDB2" w14:textId="0A1DF705" w:rsidR="00FD210E" w:rsidRPr="00A16251" w:rsidRDefault="00FD210E" w:rsidP="00C633E5">
      <w:pPr>
        <w:pStyle w:val="ad"/>
        <w:spacing w:line="276" w:lineRule="auto"/>
        <w:rPr>
          <w:i/>
        </w:rPr>
      </w:pPr>
      <w:bookmarkStart w:id="16" w:name="_Ref161926576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13</w:t>
      </w:r>
      <w:r w:rsidR="004039C1">
        <w:rPr>
          <w:noProof/>
        </w:rPr>
        <w:fldChar w:fldCharType="end"/>
      </w:r>
      <w:bookmarkEnd w:id="16"/>
      <w:r w:rsidRPr="00A16251">
        <w:t>. Список шаблонов</w:t>
      </w:r>
    </w:p>
    <w:p w14:paraId="5F723964" w14:textId="5B8D1B14" w:rsidR="00FD210E" w:rsidRDefault="00FD210E" w:rsidP="00C633E5">
      <w:pPr>
        <w:pStyle w:val="a8"/>
        <w:spacing w:line="276" w:lineRule="auto"/>
      </w:pPr>
      <w:r w:rsidRPr="00A16251">
        <w:t>Если кликнуть по названию шаблона, справа откроется шаблон задания, который можно запустить, нажав на кнопку «Включить»</w:t>
      </w:r>
      <w:r>
        <w:t xml:space="preserve"> (</w:t>
      </w:r>
      <w:r w:rsidR="00004B6B">
        <w:fldChar w:fldCharType="begin"/>
      </w:r>
      <w:r w:rsidR="00004B6B">
        <w:instrText xml:space="preserve"> REF _Ref161926616 \h </w:instrText>
      </w:r>
      <w:r w:rsidR="00004B6B">
        <w:fldChar w:fldCharType="separate"/>
      </w:r>
      <w:r w:rsidR="00004B6B" w:rsidRPr="00A16251">
        <w:t xml:space="preserve">Рисунок </w:t>
      </w:r>
      <w:r w:rsidR="00004B6B">
        <w:rPr>
          <w:noProof/>
        </w:rPr>
        <w:t>14</w:t>
      </w:r>
      <w:r w:rsidR="00004B6B">
        <w:fldChar w:fldCharType="end"/>
      </w:r>
      <w:r>
        <w:t>)</w:t>
      </w:r>
      <w:r w:rsidRPr="00A16251">
        <w:t xml:space="preserve">: </w:t>
      </w:r>
    </w:p>
    <w:p w14:paraId="3C10A877" w14:textId="77777777" w:rsidR="00FD210E" w:rsidRPr="00A16251" w:rsidRDefault="00FD210E" w:rsidP="00C633E5">
      <w:pPr>
        <w:spacing w:line="276" w:lineRule="auto"/>
        <w:jc w:val="center"/>
      </w:pPr>
      <w:r>
        <w:rPr>
          <w:noProof/>
        </w:rPr>
        <w:drawing>
          <wp:inline distT="0" distB="0" distL="0" distR="0" wp14:anchorId="0A10984E" wp14:editId="39AF8C01">
            <wp:extent cx="5982970" cy="869315"/>
            <wp:effectExtent l="0" t="0" r="0" b="698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790" t="6168"/>
                    <a:stretch/>
                  </pic:blipFill>
                  <pic:spPr bwMode="auto">
                    <a:xfrm>
                      <a:off x="0" y="0"/>
                      <a:ext cx="5982970" cy="869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16251">
        <w:rPr>
          <w:noProof/>
        </w:rPr>
        <w:t xml:space="preserve"> </w:t>
      </w:r>
    </w:p>
    <w:p w14:paraId="661BAFB9" w14:textId="1463A504" w:rsidR="00FD210E" w:rsidRPr="00A16251" w:rsidRDefault="00FD210E" w:rsidP="00C633E5">
      <w:pPr>
        <w:pStyle w:val="ad"/>
        <w:spacing w:line="276" w:lineRule="auto"/>
        <w:rPr>
          <w:i/>
        </w:rPr>
      </w:pPr>
      <w:bookmarkStart w:id="17" w:name="_Ref161926616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14</w:t>
      </w:r>
      <w:r w:rsidR="004039C1">
        <w:rPr>
          <w:noProof/>
        </w:rPr>
        <w:fldChar w:fldCharType="end"/>
      </w:r>
      <w:bookmarkEnd w:id="17"/>
      <w:r w:rsidRPr="00A16251">
        <w:t>. Запуск задания</w:t>
      </w:r>
    </w:p>
    <w:p w14:paraId="4F314BE2" w14:textId="6171E796" w:rsidR="00FD210E" w:rsidRPr="00A16251" w:rsidRDefault="00FD210E" w:rsidP="00C633E5">
      <w:pPr>
        <w:pStyle w:val="a8"/>
        <w:spacing w:line="276" w:lineRule="auto"/>
      </w:pPr>
      <w:r w:rsidRPr="00A16251">
        <w:t>Если перед запуском задания необходимо его отредактировать, то необходимо нажать на кнопку «Редактировать»</w:t>
      </w:r>
      <w:r>
        <w:t xml:space="preserve"> </w:t>
      </w:r>
      <w:r w:rsidR="00881565">
        <w:t>(</w:t>
      </w:r>
      <w:r w:rsidR="00881565">
        <w:fldChar w:fldCharType="begin"/>
      </w:r>
      <w:r w:rsidR="00881565">
        <w:instrText xml:space="preserve"> REF _Ref161926662 \h </w:instrText>
      </w:r>
      <w:r w:rsidR="00881565">
        <w:fldChar w:fldCharType="separate"/>
      </w:r>
      <w:r w:rsidR="00881565" w:rsidRPr="00A16251">
        <w:t xml:space="preserve">Рисунок </w:t>
      </w:r>
      <w:r w:rsidR="00881565">
        <w:rPr>
          <w:noProof/>
        </w:rPr>
        <w:t>15</w:t>
      </w:r>
      <w:r w:rsidR="00881565">
        <w:fldChar w:fldCharType="end"/>
      </w:r>
      <w:r>
        <w:t>)</w:t>
      </w:r>
      <w:r w:rsidRPr="00A16251">
        <w:t>:</w:t>
      </w:r>
    </w:p>
    <w:p w14:paraId="31390AB9" w14:textId="77777777" w:rsidR="00FD210E" w:rsidRDefault="00FD210E" w:rsidP="00C633E5">
      <w:pPr>
        <w:spacing w:line="276" w:lineRule="auto"/>
        <w:jc w:val="center"/>
        <w:rPr>
          <w:noProof/>
        </w:rPr>
      </w:pPr>
    </w:p>
    <w:p w14:paraId="745D2B14" w14:textId="77777777" w:rsidR="00FD210E" w:rsidRPr="00A16251" w:rsidRDefault="00FD210E" w:rsidP="00C633E5">
      <w:pPr>
        <w:spacing w:line="276" w:lineRule="auto"/>
        <w:jc w:val="center"/>
      </w:pPr>
      <w:r>
        <w:rPr>
          <w:noProof/>
        </w:rPr>
        <w:drawing>
          <wp:inline distT="0" distB="0" distL="0" distR="0" wp14:anchorId="1E9AC786" wp14:editId="32E52C42">
            <wp:extent cx="5944870" cy="87693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422" t="9798"/>
                    <a:stretch/>
                  </pic:blipFill>
                  <pic:spPr bwMode="auto">
                    <a:xfrm>
                      <a:off x="0" y="0"/>
                      <a:ext cx="5944870" cy="876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4A903C" w14:textId="576A28E3" w:rsidR="00FD210E" w:rsidRPr="00A16251" w:rsidRDefault="00FD210E" w:rsidP="00C633E5">
      <w:pPr>
        <w:pStyle w:val="ad"/>
        <w:spacing w:line="276" w:lineRule="auto"/>
        <w:rPr>
          <w:i/>
        </w:rPr>
      </w:pPr>
      <w:bookmarkStart w:id="18" w:name="_Ref161926662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15</w:t>
      </w:r>
      <w:r w:rsidR="004039C1">
        <w:rPr>
          <w:noProof/>
        </w:rPr>
        <w:fldChar w:fldCharType="end"/>
      </w:r>
      <w:bookmarkEnd w:id="18"/>
      <w:r w:rsidRPr="00A16251">
        <w:t>. Кнопка «Редактировать»</w:t>
      </w:r>
    </w:p>
    <w:p w14:paraId="088C0BEB" w14:textId="05B4EAB9" w:rsidR="00FD210E" w:rsidRDefault="00FD210E" w:rsidP="00C633E5">
      <w:pPr>
        <w:pStyle w:val="a8"/>
        <w:spacing w:line="276" w:lineRule="auto"/>
      </w:pPr>
      <w:r w:rsidRPr="00A16251">
        <w:t>Изменить доступные для редактирования поля, например количество дней для перехода в следующий стату</w:t>
      </w:r>
      <w:r>
        <w:t>с или список межформенных проверок</w:t>
      </w:r>
      <w:r w:rsidRPr="00A16251">
        <w:t>, и нажать на кнопку «Сохранить»</w:t>
      </w:r>
      <w:r>
        <w:t xml:space="preserve"> (</w:t>
      </w:r>
      <w:r w:rsidR="00881565">
        <w:fldChar w:fldCharType="begin"/>
      </w:r>
      <w:r w:rsidR="00881565">
        <w:instrText xml:space="preserve"> REF _Ref161926713 \h </w:instrText>
      </w:r>
      <w:r w:rsidR="00881565">
        <w:fldChar w:fldCharType="separate"/>
      </w:r>
      <w:r w:rsidR="00881565" w:rsidRPr="00A16251">
        <w:t xml:space="preserve">Рисунок </w:t>
      </w:r>
      <w:r w:rsidR="00881565">
        <w:rPr>
          <w:noProof/>
        </w:rPr>
        <w:t>16</w:t>
      </w:r>
      <w:r w:rsidR="00881565">
        <w:fldChar w:fldCharType="end"/>
      </w:r>
      <w:r>
        <w:t>)</w:t>
      </w:r>
      <w:r w:rsidRPr="00A16251">
        <w:t>:</w:t>
      </w:r>
    </w:p>
    <w:p w14:paraId="7FB1D9BC" w14:textId="77777777" w:rsidR="00FD210E" w:rsidRPr="00A16251" w:rsidRDefault="00FD210E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1CDFABE2" wp14:editId="4BD1B0A7">
            <wp:extent cx="5973445" cy="872490"/>
            <wp:effectExtent l="0" t="0" r="8255" b="381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947" t="8946"/>
                    <a:stretch/>
                  </pic:blipFill>
                  <pic:spPr bwMode="auto">
                    <a:xfrm>
                      <a:off x="0" y="0"/>
                      <a:ext cx="5973445" cy="872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FAF74F" w14:textId="18B8E091" w:rsidR="00FD210E" w:rsidRPr="00A16251" w:rsidRDefault="00FD210E" w:rsidP="00C633E5">
      <w:pPr>
        <w:pStyle w:val="ad"/>
        <w:spacing w:line="276" w:lineRule="auto"/>
        <w:rPr>
          <w:i/>
        </w:rPr>
      </w:pPr>
      <w:bookmarkStart w:id="19" w:name="_Ref161926713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16</w:t>
      </w:r>
      <w:r w:rsidR="004039C1">
        <w:rPr>
          <w:noProof/>
        </w:rPr>
        <w:fldChar w:fldCharType="end"/>
      </w:r>
      <w:bookmarkEnd w:id="19"/>
      <w:r w:rsidRPr="00A16251">
        <w:t>. Кнопка «Сохранить»</w:t>
      </w:r>
    </w:p>
    <w:p w14:paraId="0AEE6ED7" w14:textId="5C7D6F67" w:rsidR="00FD210E" w:rsidRDefault="00FD210E" w:rsidP="00C633E5">
      <w:pPr>
        <w:pStyle w:val="a8"/>
        <w:spacing w:line="276" w:lineRule="auto"/>
      </w:pPr>
      <w:r w:rsidRPr="00A16251">
        <w:lastRenderedPageBreak/>
        <w:t>Далее необходимо вернуться в паспорт шаблона, нажав на кнопку «Паспорт шаблона»</w:t>
      </w:r>
      <w:r>
        <w:t xml:space="preserve"> (</w:t>
      </w:r>
      <w:r w:rsidR="00881565">
        <w:fldChar w:fldCharType="begin"/>
      </w:r>
      <w:r w:rsidR="00881565">
        <w:instrText xml:space="preserve"> REF _Ref161926755 \h </w:instrText>
      </w:r>
      <w:r w:rsidR="00881565">
        <w:fldChar w:fldCharType="separate"/>
      </w:r>
      <w:r w:rsidR="00881565" w:rsidRPr="00A16251">
        <w:t xml:space="preserve">Рисунок </w:t>
      </w:r>
      <w:r w:rsidR="00881565">
        <w:rPr>
          <w:noProof/>
        </w:rPr>
        <w:t>17</w:t>
      </w:r>
      <w:r w:rsidR="00881565">
        <w:fldChar w:fldCharType="end"/>
      </w:r>
      <w:r>
        <w:t>)</w:t>
      </w:r>
      <w:r w:rsidRPr="00A16251">
        <w:t>:</w:t>
      </w:r>
    </w:p>
    <w:p w14:paraId="781ED91C" w14:textId="77777777" w:rsidR="00FD210E" w:rsidRPr="00A16251" w:rsidRDefault="00FD210E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4672CF4F" wp14:editId="3D87DEF8">
            <wp:extent cx="6030595" cy="878840"/>
            <wp:effectExtent l="0" t="0" r="825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7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116A" w14:textId="14DB6B6E" w:rsidR="00FD210E" w:rsidRPr="00A16251" w:rsidRDefault="00FD210E" w:rsidP="00C633E5">
      <w:pPr>
        <w:pStyle w:val="ad"/>
        <w:spacing w:line="276" w:lineRule="auto"/>
        <w:rPr>
          <w:i/>
        </w:rPr>
      </w:pPr>
      <w:bookmarkStart w:id="20" w:name="_Ref161926755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17</w:t>
      </w:r>
      <w:r w:rsidR="004039C1">
        <w:rPr>
          <w:noProof/>
        </w:rPr>
        <w:fldChar w:fldCharType="end"/>
      </w:r>
      <w:bookmarkEnd w:id="20"/>
      <w:r w:rsidRPr="00A16251">
        <w:t>. Кнопка «Паспорт шаблона»</w:t>
      </w:r>
    </w:p>
    <w:p w14:paraId="7CB4EE4A" w14:textId="4E385D8B" w:rsidR="00FD210E" w:rsidRDefault="00FD210E" w:rsidP="00C633E5">
      <w:pPr>
        <w:pStyle w:val="a8"/>
        <w:spacing w:line="276" w:lineRule="auto"/>
      </w:pPr>
      <w:r w:rsidRPr="00A16251">
        <w:t xml:space="preserve">И включить задание, нажав на кнопку «Включить» (подпись «неактивный» рядом с названием шаблона должна исчезнуть). </w:t>
      </w:r>
    </w:p>
    <w:p w14:paraId="63697F0D" w14:textId="77777777" w:rsidR="00C2534E" w:rsidRDefault="00C2534E" w:rsidP="00C633E5">
      <w:pPr>
        <w:pStyle w:val="a8"/>
        <w:spacing w:line="276" w:lineRule="auto"/>
      </w:pPr>
    </w:p>
    <w:p w14:paraId="4FD701F6" w14:textId="77777777" w:rsidR="00C2534E" w:rsidRDefault="00C2534E" w:rsidP="00C633E5">
      <w:pPr>
        <w:pStyle w:val="3"/>
      </w:pPr>
      <w:r>
        <w:t>Корректировка утвержденного задания</w:t>
      </w:r>
      <w:r w:rsidRPr="00662D45">
        <w:t xml:space="preserve"> </w:t>
      </w:r>
      <w:r>
        <w:t>сбора</w:t>
      </w:r>
      <w:r w:rsidRPr="00662D45">
        <w:t xml:space="preserve"> </w:t>
      </w:r>
    </w:p>
    <w:p w14:paraId="06730D04" w14:textId="4F981498" w:rsidR="00C2534E" w:rsidRDefault="00C2534E" w:rsidP="00C633E5">
      <w:pPr>
        <w:spacing w:after="240"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 xml:space="preserve">В случае, если необходимо осуществление корректировок по уже утвержденному заданию сбора по созданию отчета об исполнении бизнес-плана на уровне ПАО Интер РАО, Координатор по рискам ДО может обратиться (вне системы) к Работнику ДВКУР (Консолидатору) для возврата задания на доработку. </w:t>
      </w:r>
    </w:p>
    <w:p w14:paraId="0804EA0B" w14:textId="7888CBA5" w:rsidR="00691FF5" w:rsidRDefault="00C2534E" w:rsidP="00C633E5">
      <w:pPr>
        <w:spacing w:after="240" w:line="276" w:lineRule="auto"/>
        <w:ind w:firstLine="708"/>
        <w:jc w:val="both"/>
      </w:pPr>
      <w:r>
        <w:rPr>
          <w:lang w:eastAsia="en-US"/>
        </w:rPr>
        <w:t>После перевода задания Работником ДВКУР (Консолидатором) в статус «На доработке», задание вновь будет отображено на</w:t>
      </w:r>
      <w:r w:rsidRPr="007349E7">
        <w:rPr>
          <w:lang w:eastAsia="en-US"/>
        </w:rPr>
        <w:t xml:space="preserve"> </w:t>
      </w:r>
      <w:r>
        <w:rPr>
          <w:lang w:eastAsia="en-US"/>
        </w:rPr>
        <w:t xml:space="preserve">вкладке «Текущие» меню «Задания», и Координатор по рискам ДО снова получит возможность работать с заданием.  </w:t>
      </w:r>
      <w:r w:rsidR="007349E7" w:rsidRPr="00A16251">
        <w:t xml:space="preserve"> </w:t>
      </w:r>
    </w:p>
    <w:p w14:paraId="25A21136" w14:textId="77777777" w:rsidR="00B16588" w:rsidRDefault="00B16588" w:rsidP="00B16588">
      <w:pPr>
        <w:pStyle w:val="3"/>
        <w:suppressAutoHyphens w:val="0"/>
        <w:spacing w:after="0" w:line="360" w:lineRule="auto"/>
        <w:ind w:left="11" w:hanging="11"/>
        <w:jc w:val="left"/>
        <w:rPr>
          <w:lang w:eastAsia="en-US"/>
        </w:rPr>
      </w:pPr>
      <w:r>
        <w:rPr>
          <w:lang w:eastAsia="en-US"/>
        </w:rPr>
        <w:t>Проверка списка факторов доступных для бизнес-плана</w:t>
      </w:r>
    </w:p>
    <w:p w14:paraId="73B22869" w14:textId="77777777" w:rsidR="00AF29BB" w:rsidRDefault="00AF29BB" w:rsidP="00AF29BB">
      <w:pPr>
        <w:spacing w:line="276" w:lineRule="auto"/>
        <w:ind w:firstLine="709"/>
        <w:jc w:val="both"/>
        <w:rPr>
          <w:lang w:eastAsia="en-US"/>
        </w:rPr>
      </w:pPr>
      <w:r>
        <w:rPr>
          <w:lang w:eastAsia="en-US"/>
        </w:rPr>
        <w:t>Для просмотра полного списка доступных факторов необходимо:</w:t>
      </w:r>
    </w:p>
    <w:p w14:paraId="14C5404E" w14:textId="7B2BCF27" w:rsidR="00AF29BB" w:rsidRDefault="00AF29BB" w:rsidP="00AF29BB">
      <w:pPr>
        <w:pStyle w:val="a0"/>
        <w:numPr>
          <w:ilvl w:val="0"/>
          <w:numId w:val="40"/>
        </w:numPr>
        <w:spacing w:line="276" w:lineRule="auto"/>
        <w:jc w:val="left"/>
      </w:pPr>
      <w:r>
        <w:t>в разделе меню «Шаблоны заданий» открыть шаблон «</w:t>
      </w:r>
      <w:r w:rsidRPr="00AF29BB">
        <w:t>Создание ОИБП на уровне ДО</w:t>
      </w:r>
      <w:r>
        <w:t>» нажатием на наименование шаблона в списке;</w:t>
      </w:r>
    </w:p>
    <w:p w14:paraId="6E40A30F" w14:textId="77777777" w:rsidR="00AF29BB" w:rsidRDefault="00AF29BB" w:rsidP="00AF29BB">
      <w:pPr>
        <w:pStyle w:val="a0"/>
        <w:numPr>
          <w:ilvl w:val="0"/>
          <w:numId w:val="40"/>
        </w:numPr>
        <w:spacing w:line="276" w:lineRule="auto"/>
      </w:pPr>
      <w:r>
        <w:t>в разделе шаблона «</w:t>
      </w:r>
      <w:r w:rsidRPr="000F59D7">
        <w:t>Рекомендованные отчеты</w:t>
      </w:r>
      <w:r>
        <w:t>» открыть отчёт «</w:t>
      </w:r>
      <w:r w:rsidRPr="000F59D7">
        <w:t>Список доступных факторов для БП (</w:t>
      </w:r>
      <w:proofErr w:type="spellStart"/>
      <w:r w:rsidRPr="000F59D7">
        <w:t>БП+Паспорта</w:t>
      </w:r>
      <w:proofErr w:type="spellEnd"/>
      <w:r w:rsidRPr="000F59D7">
        <w:t>) (для просмотра)</w:t>
      </w:r>
      <w:r>
        <w:t xml:space="preserve">» нажатием на наименование отчета в списке. </w:t>
      </w:r>
    </w:p>
    <w:p w14:paraId="40BC7587" w14:textId="77777777" w:rsidR="00AF29BB" w:rsidRDefault="00AF29BB" w:rsidP="00AF29BB">
      <w:pPr>
        <w:spacing w:line="276" w:lineRule="auto"/>
        <w:ind w:firstLine="709"/>
        <w:jc w:val="both"/>
        <w:rPr>
          <w:lang w:eastAsia="en-US"/>
        </w:rPr>
      </w:pPr>
      <w:r>
        <w:rPr>
          <w:lang w:eastAsia="en-US"/>
        </w:rPr>
        <w:t>Далее для просмотра откроется список доступных факторов.</w:t>
      </w:r>
    </w:p>
    <w:p w14:paraId="18F59848" w14:textId="77777777" w:rsidR="00AF29BB" w:rsidRDefault="00AF29BB" w:rsidP="00AF29BB">
      <w:pPr>
        <w:spacing w:after="240"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>Данные в отчёте доступны для просмотра и недоступны для редактирования.</w:t>
      </w:r>
    </w:p>
    <w:p w14:paraId="12658B6D" w14:textId="473C9B32" w:rsidR="00691FF5" w:rsidRDefault="00691FF5" w:rsidP="00B16588">
      <w:pPr>
        <w:pStyle w:val="20"/>
        <w:rPr>
          <w:lang w:eastAsia="en-US"/>
        </w:rPr>
      </w:pPr>
      <w:r>
        <w:rPr>
          <w:lang w:eastAsia="en-US"/>
        </w:rPr>
        <w:t xml:space="preserve">Создание сводных отчетов об исполнении бизнес-плана </w:t>
      </w:r>
    </w:p>
    <w:p w14:paraId="49D8D3C6" w14:textId="317F16C4" w:rsidR="00691FF5" w:rsidRPr="00A16251" w:rsidRDefault="00691FF5" w:rsidP="00C633E5">
      <w:pPr>
        <w:pStyle w:val="a8"/>
        <w:spacing w:line="276" w:lineRule="auto"/>
      </w:pPr>
      <w:r>
        <w:t>Для работы со сводными формами и отчетами об исполнении бизнес-плана</w:t>
      </w:r>
      <w:r w:rsidRPr="00A16251">
        <w:t xml:space="preserve"> Работник ДВКУР (Консолидатор) </w:t>
      </w:r>
      <w:r>
        <w:t>должен перейти в</w:t>
      </w:r>
      <w:r w:rsidRPr="00A16251">
        <w:t xml:space="preserve"> боковое меню </w:t>
      </w:r>
      <w:r>
        <w:t xml:space="preserve">и </w:t>
      </w:r>
      <w:r w:rsidRPr="00A16251">
        <w:t>выбрать пункт «</w:t>
      </w:r>
      <w:r>
        <w:t>ОИБП</w:t>
      </w:r>
      <w:r w:rsidRPr="00A16251">
        <w:t>»</w:t>
      </w:r>
      <w:r>
        <w:t xml:space="preserve"> (</w:t>
      </w:r>
      <w:r w:rsidR="00881565">
        <w:fldChar w:fldCharType="begin"/>
      </w:r>
      <w:r w:rsidR="00881565">
        <w:instrText xml:space="preserve"> REF _Ref161926804 \h </w:instrText>
      </w:r>
      <w:r w:rsidR="00881565">
        <w:fldChar w:fldCharType="separate"/>
      </w:r>
      <w:r w:rsidR="00881565" w:rsidRPr="00A16251">
        <w:t xml:space="preserve">Рисунок </w:t>
      </w:r>
      <w:r w:rsidR="00881565">
        <w:rPr>
          <w:noProof/>
        </w:rPr>
        <w:t>18</w:t>
      </w:r>
      <w:r w:rsidR="00881565">
        <w:fldChar w:fldCharType="end"/>
      </w:r>
      <w:r>
        <w:t>)</w:t>
      </w:r>
      <w:r w:rsidRPr="00A16251">
        <w:t>:</w:t>
      </w:r>
    </w:p>
    <w:p w14:paraId="1E4138C2" w14:textId="77777777" w:rsidR="00691FF5" w:rsidRPr="00A16251" w:rsidRDefault="00691FF5" w:rsidP="00C633E5">
      <w:pPr>
        <w:spacing w:after="200" w:line="276" w:lineRule="auto"/>
        <w:ind w:firstLine="708"/>
        <w:jc w:val="center"/>
      </w:pPr>
      <w:r>
        <w:rPr>
          <w:noProof/>
        </w:rPr>
        <w:lastRenderedPageBreak/>
        <w:drawing>
          <wp:inline distT="0" distB="0" distL="0" distR="0" wp14:anchorId="0A7E23E5" wp14:editId="56BD936E">
            <wp:extent cx="1609725" cy="4011638"/>
            <wp:effectExtent l="0" t="0" r="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15358" cy="4025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B3E8C" w14:textId="474255D6" w:rsidR="00691FF5" w:rsidRDefault="00691FF5" w:rsidP="00C633E5">
      <w:pPr>
        <w:pStyle w:val="ad"/>
        <w:spacing w:line="276" w:lineRule="auto"/>
      </w:pPr>
      <w:bookmarkStart w:id="21" w:name="_Ref161926804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18</w:t>
      </w:r>
      <w:r w:rsidR="004039C1">
        <w:rPr>
          <w:noProof/>
        </w:rPr>
        <w:fldChar w:fldCharType="end"/>
      </w:r>
      <w:bookmarkEnd w:id="21"/>
      <w:r w:rsidRPr="00A16251">
        <w:t>. Пункт меню «</w:t>
      </w:r>
      <w:r>
        <w:t>ОИБП</w:t>
      </w:r>
      <w:r w:rsidRPr="00A16251">
        <w:t>»</w:t>
      </w:r>
    </w:p>
    <w:p w14:paraId="610B530E" w14:textId="424BE909" w:rsidR="00691FF5" w:rsidRDefault="00691FF5" w:rsidP="00C633E5">
      <w:pPr>
        <w:spacing w:line="276" w:lineRule="auto"/>
      </w:pPr>
      <w:r>
        <w:t xml:space="preserve">В открывшемся окне будут представлены три вкладки для работы со сводными формами и отчетами: </w:t>
      </w:r>
    </w:p>
    <w:p w14:paraId="7537C84C" w14:textId="1E2EF8B8" w:rsidR="00691FF5" w:rsidRDefault="00691FF5" w:rsidP="00C633E5">
      <w:pPr>
        <w:pStyle w:val="a0"/>
        <w:numPr>
          <w:ilvl w:val="0"/>
          <w:numId w:val="16"/>
        </w:numPr>
        <w:spacing w:line="276" w:lineRule="auto"/>
      </w:pPr>
      <w:r>
        <w:t xml:space="preserve">Консолидация информации (своды) – в этой вкладке представлен список форм и реестров для заполнения; </w:t>
      </w:r>
    </w:p>
    <w:p w14:paraId="365B29FB" w14:textId="52A019AC" w:rsidR="00691FF5" w:rsidRDefault="00691FF5" w:rsidP="00C633E5">
      <w:pPr>
        <w:pStyle w:val="a0"/>
        <w:numPr>
          <w:ilvl w:val="0"/>
          <w:numId w:val="16"/>
        </w:numPr>
        <w:spacing w:line="276" w:lineRule="auto"/>
      </w:pPr>
      <w:r>
        <w:t xml:space="preserve">Отчет о функционировании </w:t>
      </w:r>
      <w:proofErr w:type="spellStart"/>
      <w:r>
        <w:t>СУРиВК</w:t>
      </w:r>
      <w:proofErr w:type="spellEnd"/>
      <w:r>
        <w:t xml:space="preserve"> – в этой вкладке представлен список отчетов и визуализаций о функционировании </w:t>
      </w:r>
      <w:proofErr w:type="spellStart"/>
      <w:r>
        <w:t>СУРиВК</w:t>
      </w:r>
      <w:proofErr w:type="spellEnd"/>
      <w:r>
        <w:t xml:space="preserve">; </w:t>
      </w:r>
    </w:p>
    <w:p w14:paraId="699E9D0C" w14:textId="33750114" w:rsidR="00691FF5" w:rsidRPr="00691FF5" w:rsidRDefault="00691FF5" w:rsidP="00C633E5">
      <w:pPr>
        <w:pStyle w:val="a0"/>
        <w:numPr>
          <w:ilvl w:val="0"/>
          <w:numId w:val="16"/>
        </w:numPr>
        <w:spacing w:line="276" w:lineRule="auto"/>
      </w:pPr>
      <w:r>
        <w:t xml:space="preserve">Экспорт – в этой вкладке представлен список отчетов, визуализаций и публикаций для экспорта данных из системы. </w:t>
      </w:r>
    </w:p>
    <w:p w14:paraId="7B1AAFD7" w14:textId="77777777" w:rsidR="00691FF5" w:rsidRPr="00691FF5" w:rsidRDefault="00691FF5" w:rsidP="00C633E5">
      <w:pPr>
        <w:pStyle w:val="a2"/>
        <w:spacing w:line="276" w:lineRule="auto"/>
      </w:pPr>
    </w:p>
    <w:p w14:paraId="1549F0A6" w14:textId="7A9E2CA2" w:rsidR="00691FF5" w:rsidRPr="00314F8A" w:rsidRDefault="00691FF5" w:rsidP="00C633E5">
      <w:pPr>
        <w:pStyle w:val="3"/>
      </w:pPr>
      <w:r>
        <w:t>Вкладка «Консолидация информации (своды)»</w:t>
      </w:r>
    </w:p>
    <w:p w14:paraId="50A1C5BA" w14:textId="5D0252E7" w:rsidR="00691FF5" w:rsidRDefault="00691FF5" w:rsidP="00C633E5">
      <w:pPr>
        <w:pStyle w:val="a8"/>
        <w:spacing w:line="276" w:lineRule="auto"/>
      </w:pPr>
      <w:r>
        <w:t>Для работы со сводными формами</w:t>
      </w:r>
      <w:r w:rsidRPr="00A16251">
        <w:t xml:space="preserve"> Работник ДВКУР (Консолидатор) </w:t>
      </w:r>
      <w:r>
        <w:t>перейти ко вкладке «Консолидация информации (своды)». При переходе к пункту меню «ОИБП» она открывается по умолчанию (</w:t>
      </w:r>
      <w:r w:rsidR="00881565">
        <w:fldChar w:fldCharType="begin"/>
      </w:r>
      <w:r w:rsidR="00881565">
        <w:instrText xml:space="preserve"> REF _Ref161926847 \h </w:instrText>
      </w:r>
      <w:r w:rsidR="00881565">
        <w:fldChar w:fldCharType="separate"/>
      </w:r>
      <w:r w:rsidR="00881565" w:rsidRPr="00A16251">
        <w:t xml:space="preserve">Рисунок </w:t>
      </w:r>
      <w:r w:rsidR="00881565">
        <w:rPr>
          <w:noProof/>
        </w:rPr>
        <w:t>19</w:t>
      </w:r>
      <w:r w:rsidR="00881565">
        <w:fldChar w:fldCharType="end"/>
      </w:r>
      <w:r>
        <w:t>)</w:t>
      </w:r>
      <w:r w:rsidRPr="00A16251">
        <w:t>:</w:t>
      </w:r>
    </w:p>
    <w:p w14:paraId="1AA3AC68" w14:textId="77777777" w:rsidR="00691FF5" w:rsidRPr="00A16251" w:rsidRDefault="00691FF5" w:rsidP="00C633E5">
      <w:pPr>
        <w:pStyle w:val="a8"/>
        <w:spacing w:line="276" w:lineRule="auto"/>
      </w:pPr>
    </w:p>
    <w:p w14:paraId="692B5DF7" w14:textId="365C4ECA" w:rsidR="00691FF5" w:rsidRPr="00A16251" w:rsidRDefault="00691FF5" w:rsidP="00C633E5">
      <w:pPr>
        <w:spacing w:after="200" w:line="276" w:lineRule="auto"/>
        <w:jc w:val="center"/>
      </w:pPr>
      <w:r>
        <w:rPr>
          <w:noProof/>
        </w:rPr>
        <w:lastRenderedPageBreak/>
        <w:drawing>
          <wp:inline distT="0" distB="0" distL="0" distR="0" wp14:anchorId="0E476FC1" wp14:editId="00EA91DE">
            <wp:extent cx="6030595" cy="2081530"/>
            <wp:effectExtent l="0" t="0" r="8255" b="0"/>
            <wp:docPr id="12" name="Рисунок 1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08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D459E" w14:textId="23FA0B2E" w:rsidR="00691FF5" w:rsidRDefault="00691FF5" w:rsidP="00C633E5">
      <w:pPr>
        <w:pStyle w:val="ad"/>
        <w:spacing w:line="276" w:lineRule="auto"/>
      </w:pPr>
      <w:bookmarkStart w:id="22" w:name="_Ref161926847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19</w:t>
      </w:r>
      <w:r w:rsidR="004039C1">
        <w:rPr>
          <w:noProof/>
        </w:rPr>
        <w:fldChar w:fldCharType="end"/>
      </w:r>
      <w:bookmarkEnd w:id="22"/>
      <w:r w:rsidRPr="00A16251">
        <w:t xml:space="preserve">. </w:t>
      </w:r>
      <w:r>
        <w:t>Вкладка «Консолидация информации (своды)»</w:t>
      </w:r>
    </w:p>
    <w:p w14:paraId="14DA6E5D" w14:textId="644B99AE" w:rsidR="007349E7" w:rsidRDefault="00691FF5" w:rsidP="00C633E5">
      <w:pPr>
        <w:pStyle w:val="4"/>
        <w:spacing w:line="276" w:lineRule="auto"/>
      </w:pPr>
      <w:r>
        <w:t xml:space="preserve">Работа с формой «Критические риски (влияние на </w:t>
      </w:r>
      <w:r>
        <w:rPr>
          <w:lang w:val="en-US"/>
        </w:rPr>
        <w:t>EBITDA</w:t>
      </w:r>
      <w:r>
        <w:t xml:space="preserve">, ОДП) </w:t>
      </w:r>
    </w:p>
    <w:p w14:paraId="434EF960" w14:textId="15B6A51E" w:rsidR="0031675F" w:rsidRDefault="0031675F" w:rsidP="00C633E5">
      <w:pPr>
        <w:pStyle w:val="a8"/>
        <w:spacing w:line="276" w:lineRule="auto"/>
      </w:pPr>
      <w:r>
        <w:t xml:space="preserve">Работник ДВКУР (Консолидатор) переходит к форме «Критические риски (влияние на </w:t>
      </w:r>
      <w:r>
        <w:rPr>
          <w:lang w:val="en-US"/>
        </w:rPr>
        <w:t>EBITDA</w:t>
      </w:r>
      <w:r>
        <w:t>, ОДП)» (</w:t>
      </w:r>
      <w:r w:rsidR="00881565">
        <w:fldChar w:fldCharType="begin"/>
      </w:r>
      <w:r w:rsidR="00881565">
        <w:instrText xml:space="preserve"> REF _Ref161926884 \h </w:instrText>
      </w:r>
      <w:r w:rsidR="00881565">
        <w:fldChar w:fldCharType="separate"/>
      </w:r>
      <w:r w:rsidR="00881565" w:rsidRPr="00A16251">
        <w:t xml:space="preserve">Рисунок </w:t>
      </w:r>
      <w:r w:rsidR="00881565">
        <w:rPr>
          <w:noProof/>
        </w:rPr>
        <w:t>20</w:t>
      </w:r>
      <w:r w:rsidR="00881565">
        <w:fldChar w:fldCharType="end"/>
      </w:r>
      <w:r>
        <w:t>)</w:t>
      </w:r>
      <w:r w:rsidRPr="00A16251">
        <w:t>:</w:t>
      </w:r>
    </w:p>
    <w:p w14:paraId="56FDE200" w14:textId="0E622A07" w:rsidR="004F5AF0" w:rsidRDefault="004F5AF0" w:rsidP="00C633E5">
      <w:pPr>
        <w:pStyle w:val="a8"/>
        <w:spacing w:line="276" w:lineRule="auto"/>
      </w:pPr>
    </w:p>
    <w:p w14:paraId="66F315CC" w14:textId="50B56C9B" w:rsidR="00EF4787" w:rsidRPr="00A16251" w:rsidRDefault="00EF4787" w:rsidP="00721C3E">
      <w:pPr>
        <w:pStyle w:val="a8"/>
        <w:spacing w:line="276" w:lineRule="auto"/>
        <w:ind w:firstLine="0"/>
      </w:pPr>
      <w:r w:rsidRPr="00EF4787">
        <w:rPr>
          <w:noProof/>
          <w:lang w:eastAsia="ru-RU"/>
        </w:rPr>
        <w:drawing>
          <wp:inline distT="0" distB="0" distL="0" distR="0" wp14:anchorId="5B145564" wp14:editId="187FDA94">
            <wp:extent cx="6030595" cy="3342005"/>
            <wp:effectExtent l="0" t="0" r="8255" b="0"/>
            <wp:docPr id="448" name="Рисунок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E9061" w14:textId="0C4BA4C3" w:rsidR="0031675F" w:rsidRDefault="0031675F" w:rsidP="00C633E5">
      <w:pPr>
        <w:pStyle w:val="ad"/>
        <w:spacing w:line="276" w:lineRule="auto"/>
      </w:pPr>
      <w:bookmarkStart w:id="23" w:name="_Ref161926884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F74AAA">
        <w:rPr>
          <w:noProof/>
        </w:rPr>
        <w:t>20</w:t>
      </w:r>
      <w:r w:rsidR="004039C1">
        <w:rPr>
          <w:noProof/>
        </w:rPr>
        <w:fldChar w:fldCharType="end"/>
      </w:r>
      <w:bookmarkEnd w:id="23"/>
      <w:r w:rsidRPr="00A16251">
        <w:t xml:space="preserve">. </w:t>
      </w:r>
      <w:r>
        <w:t>Ф</w:t>
      </w:r>
      <w:r w:rsidRPr="0031675F">
        <w:t>орм</w:t>
      </w:r>
      <w:r>
        <w:t xml:space="preserve">а </w:t>
      </w:r>
      <w:r w:rsidRPr="0031675F">
        <w:t>«Критические риски (влияние на EBITDA, ОДП)»</w:t>
      </w:r>
    </w:p>
    <w:p w14:paraId="4353A424" w14:textId="306C43C2" w:rsidR="00691FF5" w:rsidRDefault="0031675F" w:rsidP="00C633E5">
      <w:pPr>
        <w:pStyle w:val="a0"/>
        <w:numPr>
          <w:ilvl w:val="0"/>
          <w:numId w:val="16"/>
        </w:numPr>
        <w:spacing w:line="276" w:lineRule="auto"/>
      </w:pPr>
      <w:r w:rsidRPr="0031675F">
        <w:rPr>
          <w:b/>
          <w:bCs/>
        </w:rPr>
        <w:t>Список строк формы</w:t>
      </w:r>
      <w:r>
        <w:t xml:space="preserve"> (критических рисков, влияющих на </w:t>
      </w:r>
      <w:r w:rsidRPr="0031675F">
        <w:rPr>
          <w:lang w:val="en-US"/>
        </w:rPr>
        <w:t>EBITDA</w:t>
      </w:r>
      <w:r w:rsidRPr="0031675F">
        <w:t xml:space="preserve"> </w:t>
      </w:r>
      <w:r>
        <w:t>и ОДП) формируется автоматически в соответствии с методикой расчета принадлежности риска к критическим</w:t>
      </w:r>
      <w:r w:rsidR="003F3530">
        <w:t xml:space="preserve"> из подсистемы Бизнес-планирование </w:t>
      </w:r>
      <w:r w:rsidR="003A548B">
        <w:t>на отчетный год</w:t>
      </w:r>
      <w:r>
        <w:t>:</w:t>
      </w:r>
      <w:r w:rsidRPr="0031675F">
        <w:t xml:space="preserve"> </w:t>
      </w:r>
    </w:p>
    <w:p w14:paraId="5B5A9F06" w14:textId="527E194D" w:rsidR="0031675F" w:rsidRDefault="0031675F" w:rsidP="00C633E5">
      <w:pPr>
        <w:pStyle w:val="a0"/>
        <w:numPr>
          <w:ilvl w:val="0"/>
          <w:numId w:val="17"/>
        </w:numPr>
        <w:spacing w:line="276" w:lineRule="auto"/>
        <w:ind w:hanging="11"/>
      </w:pPr>
      <w:r>
        <w:t xml:space="preserve">Если Среднее влияние из бизнес-плана для риска по Группе превышает 1% от </w:t>
      </w:r>
      <w:r w:rsidR="003A548B">
        <w:t xml:space="preserve">плановых значений </w:t>
      </w:r>
      <w:r w:rsidR="003A548B" w:rsidRPr="0031675F">
        <w:rPr>
          <w:lang w:val="en-US"/>
        </w:rPr>
        <w:t>EBITDA</w:t>
      </w:r>
      <w:r w:rsidR="003A548B" w:rsidRPr="0031675F">
        <w:t xml:space="preserve"> </w:t>
      </w:r>
      <w:r w:rsidR="003A548B">
        <w:t>и</w:t>
      </w:r>
      <w:r w:rsidR="003A548B" w:rsidRPr="00E07B23">
        <w:t xml:space="preserve">/ </w:t>
      </w:r>
      <w:r w:rsidR="003A548B">
        <w:t xml:space="preserve">или ОДП </w:t>
      </w:r>
      <w:r>
        <w:t xml:space="preserve">Группы </w:t>
      </w:r>
      <w:r w:rsidRPr="0031675F">
        <w:t>(</w:t>
      </w:r>
      <w:r>
        <w:rPr>
          <w:lang w:val="en-US"/>
        </w:rPr>
        <w:t>MEAN</w:t>
      </w:r>
      <w:r w:rsidRPr="0031675F">
        <w:t>)</w:t>
      </w:r>
      <w:r>
        <w:t xml:space="preserve">; </w:t>
      </w:r>
    </w:p>
    <w:p w14:paraId="0529F585" w14:textId="1A56A90A" w:rsidR="0031675F" w:rsidRDefault="0031675F" w:rsidP="00C633E5">
      <w:pPr>
        <w:pStyle w:val="a0"/>
        <w:numPr>
          <w:ilvl w:val="0"/>
          <w:numId w:val="17"/>
        </w:numPr>
        <w:spacing w:line="276" w:lineRule="auto"/>
        <w:ind w:hanging="11"/>
      </w:pPr>
      <w:r>
        <w:t xml:space="preserve">Если Максимальное влияние (Эффект при наихудшем сценарии) из бизнес-плана для риска по Группе превышает 2% от </w:t>
      </w:r>
      <w:r w:rsidR="003A548B">
        <w:t xml:space="preserve">плановых значений </w:t>
      </w:r>
      <w:r w:rsidR="003A548B" w:rsidRPr="0031675F">
        <w:rPr>
          <w:lang w:val="en-US"/>
        </w:rPr>
        <w:t>EBITDA</w:t>
      </w:r>
      <w:r w:rsidR="003A548B" w:rsidRPr="0031675F">
        <w:t xml:space="preserve"> </w:t>
      </w:r>
      <w:r w:rsidR="003A548B">
        <w:t>и</w:t>
      </w:r>
      <w:r w:rsidR="003A548B" w:rsidRPr="00E07B23">
        <w:t xml:space="preserve">/ </w:t>
      </w:r>
      <w:r w:rsidR="003A548B">
        <w:t xml:space="preserve">или ОДП </w:t>
      </w:r>
      <w:r>
        <w:t xml:space="preserve">Группы </w:t>
      </w:r>
      <w:r w:rsidRPr="0031675F">
        <w:t>(</w:t>
      </w:r>
      <w:r>
        <w:rPr>
          <w:lang w:val="en-US"/>
        </w:rPr>
        <w:t>MAX</w:t>
      </w:r>
      <w:r w:rsidRPr="0031675F">
        <w:t>)</w:t>
      </w:r>
      <w:r>
        <w:t xml:space="preserve">; </w:t>
      </w:r>
    </w:p>
    <w:p w14:paraId="38C5BCEC" w14:textId="2024C510" w:rsidR="0031675F" w:rsidRDefault="0031675F" w:rsidP="00C633E5">
      <w:pPr>
        <w:pStyle w:val="a0"/>
        <w:numPr>
          <w:ilvl w:val="0"/>
          <w:numId w:val="17"/>
        </w:numPr>
        <w:spacing w:line="276" w:lineRule="auto"/>
        <w:ind w:hanging="11"/>
      </w:pPr>
      <w:r>
        <w:lastRenderedPageBreak/>
        <w:t xml:space="preserve">Если риск не был учтен, как критический, в рамках бизнес-планирования, однако его Фактическое значение по Группе превышает 1% от </w:t>
      </w:r>
      <w:r w:rsidR="00D42D4B">
        <w:t xml:space="preserve">плановых значений </w:t>
      </w:r>
      <w:r w:rsidR="00D42D4B" w:rsidRPr="0031675F">
        <w:rPr>
          <w:lang w:val="en-US"/>
        </w:rPr>
        <w:t>EBITDA</w:t>
      </w:r>
      <w:r w:rsidR="00D42D4B" w:rsidRPr="0031675F">
        <w:t xml:space="preserve"> </w:t>
      </w:r>
      <w:r w:rsidR="00D42D4B">
        <w:t>и</w:t>
      </w:r>
      <w:r w:rsidR="00D42D4B" w:rsidRPr="00586C13">
        <w:t xml:space="preserve">/ </w:t>
      </w:r>
      <w:r w:rsidR="00D42D4B">
        <w:t xml:space="preserve">или ОДП </w:t>
      </w:r>
      <w:r>
        <w:t xml:space="preserve">Группы. </w:t>
      </w:r>
    </w:p>
    <w:p w14:paraId="735E532A" w14:textId="7004CE9C" w:rsidR="0031675F" w:rsidRDefault="0031675F" w:rsidP="00C633E5">
      <w:pPr>
        <w:pStyle w:val="a0"/>
        <w:numPr>
          <w:ilvl w:val="0"/>
          <w:numId w:val="16"/>
        </w:numPr>
        <w:spacing w:line="276" w:lineRule="auto"/>
      </w:pPr>
      <w:r w:rsidRPr="004746AD">
        <w:rPr>
          <w:b/>
          <w:bCs/>
        </w:rPr>
        <w:t>№ риска</w:t>
      </w:r>
      <w:r>
        <w:t xml:space="preserve"> - загружается автоматически по справочнику «Типовые риски и факторы» </w:t>
      </w:r>
    </w:p>
    <w:p w14:paraId="2EA880D8" w14:textId="3370CB75" w:rsidR="0031675F" w:rsidRDefault="0031675F" w:rsidP="00C633E5">
      <w:pPr>
        <w:pStyle w:val="a0"/>
        <w:numPr>
          <w:ilvl w:val="0"/>
          <w:numId w:val="16"/>
        </w:numPr>
        <w:spacing w:line="276" w:lineRule="auto"/>
      </w:pPr>
      <w:r w:rsidRPr="004746AD">
        <w:rPr>
          <w:b/>
          <w:bCs/>
        </w:rPr>
        <w:t>Целевой показатель, на который произведена оценка</w:t>
      </w:r>
      <w:r>
        <w:t xml:space="preserve"> – загружается автоматически </w:t>
      </w:r>
      <w:r w:rsidR="00D42D4B">
        <w:t xml:space="preserve">в зависимости от того, </w:t>
      </w:r>
      <w:r w:rsidR="00E72718">
        <w:t>по</w:t>
      </w:r>
      <w:r w:rsidR="00D42D4B">
        <w:t xml:space="preserve"> како</w:t>
      </w:r>
      <w:r w:rsidR="00E72718">
        <w:t>му</w:t>
      </w:r>
      <w:r w:rsidR="00D42D4B">
        <w:t xml:space="preserve"> целево</w:t>
      </w:r>
      <w:r w:rsidR="00E72718">
        <w:t>му</w:t>
      </w:r>
      <w:r w:rsidR="00D42D4B">
        <w:t xml:space="preserve"> показател</w:t>
      </w:r>
      <w:r w:rsidR="00E72718">
        <w:t xml:space="preserve">ю </w:t>
      </w:r>
      <w:r w:rsidR="00D42D4B">
        <w:t xml:space="preserve">было превышено пороговое значение </w:t>
      </w:r>
      <w:r w:rsidR="00E72718">
        <w:t>оценки риска (</w:t>
      </w:r>
      <w:r w:rsidR="00D42D4B">
        <w:t>«средне</w:t>
      </w:r>
      <w:r w:rsidR="00E72718">
        <w:t>е</w:t>
      </w:r>
      <w:r w:rsidR="00D42D4B">
        <w:t xml:space="preserve"> </w:t>
      </w:r>
      <w:r w:rsidR="00E07B23">
        <w:t>влияние</w:t>
      </w:r>
      <w:r w:rsidR="00D42D4B">
        <w:t>», «максимально</w:t>
      </w:r>
      <w:r w:rsidR="00E72718">
        <w:t>е</w:t>
      </w:r>
      <w:r w:rsidR="00D42D4B">
        <w:t xml:space="preserve"> </w:t>
      </w:r>
      <w:r w:rsidR="00E07B23">
        <w:t>влияние</w:t>
      </w:r>
      <w:r w:rsidR="00D42D4B">
        <w:t>»</w:t>
      </w:r>
      <w:r w:rsidR="00E72718">
        <w:t>)</w:t>
      </w:r>
      <w:r w:rsidR="00D42D4B">
        <w:t xml:space="preserve"> и фактическо</w:t>
      </w:r>
      <w:r w:rsidR="00E72718">
        <w:t>го</w:t>
      </w:r>
      <w:r w:rsidR="00D42D4B">
        <w:t xml:space="preserve"> значени</w:t>
      </w:r>
      <w:r w:rsidR="00E72718">
        <w:t>я</w:t>
      </w:r>
      <w:r w:rsidR="00D42D4B">
        <w:t xml:space="preserve"> реализации риска;</w:t>
      </w:r>
    </w:p>
    <w:p w14:paraId="4B23E032" w14:textId="03A5B6A0" w:rsidR="0031675F" w:rsidRDefault="0031675F" w:rsidP="00C633E5">
      <w:pPr>
        <w:pStyle w:val="a0"/>
        <w:numPr>
          <w:ilvl w:val="0"/>
          <w:numId w:val="16"/>
        </w:numPr>
        <w:spacing w:line="276" w:lineRule="auto"/>
      </w:pPr>
      <w:r w:rsidRPr="004746AD">
        <w:rPr>
          <w:b/>
          <w:bCs/>
        </w:rPr>
        <w:t>Реализация риска</w:t>
      </w:r>
      <w:r>
        <w:t xml:space="preserve"> – рассчитывается автоматически, не редактируется: </w:t>
      </w:r>
    </w:p>
    <w:p w14:paraId="075BBC9E" w14:textId="205C37F6" w:rsidR="0031675F" w:rsidRDefault="0031675F" w:rsidP="00C633E5">
      <w:pPr>
        <w:pStyle w:val="a0"/>
        <w:numPr>
          <w:ilvl w:val="0"/>
          <w:numId w:val="18"/>
        </w:numPr>
        <w:spacing w:line="276" w:lineRule="auto"/>
      </w:pPr>
      <w:r>
        <w:t xml:space="preserve">Если Фактическое значение по Группе не превышает 1% от </w:t>
      </w:r>
      <w:r w:rsidR="00E72718">
        <w:t xml:space="preserve">плановых значений </w:t>
      </w:r>
      <w:r w:rsidR="00E72718" w:rsidRPr="0031675F">
        <w:rPr>
          <w:lang w:val="en-US"/>
        </w:rPr>
        <w:t>EBITDA</w:t>
      </w:r>
      <w:r w:rsidR="00E72718" w:rsidRPr="0031675F">
        <w:t xml:space="preserve"> </w:t>
      </w:r>
      <w:r w:rsidR="00E72718">
        <w:t>и</w:t>
      </w:r>
      <w:r w:rsidR="00E72718" w:rsidRPr="00586C13">
        <w:t xml:space="preserve">/ </w:t>
      </w:r>
      <w:r w:rsidR="00E72718">
        <w:t>или ОДП</w:t>
      </w:r>
      <w:r>
        <w:t xml:space="preserve"> Группы, то отображается значение «Менее 1% от БП»; </w:t>
      </w:r>
    </w:p>
    <w:p w14:paraId="1E7122C3" w14:textId="02C836A0" w:rsidR="0031675F" w:rsidRDefault="0031675F" w:rsidP="00C633E5">
      <w:pPr>
        <w:pStyle w:val="a0"/>
        <w:numPr>
          <w:ilvl w:val="0"/>
          <w:numId w:val="18"/>
        </w:numPr>
        <w:spacing w:line="276" w:lineRule="auto"/>
      </w:pPr>
      <w:r>
        <w:t xml:space="preserve">Если Фактическое значение по Группе превышает 1% от </w:t>
      </w:r>
      <w:r w:rsidR="00E72718">
        <w:t xml:space="preserve">плановых значений </w:t>
      </w:r>
      <w:r w:rsidR="00E72718" w:rsidRPr="0031675F">
        <w:rPr>
          <w:lang w:val="en-US"/>
        </w:rPr>
        <w:t>EBITDA</w:t>
      </w:r>
      <w:r w:rsidR="00E72718" w:rsidRPr="0031675F">
        <w:t xml:space="preserve"> </w:t>
      </w:r>
      <w:r w:rsidR="00E72718">
        <w:t>и</w:t>
      </w:r>
      <w:r w:rsidR="00E72718" w:rsidRPr="00586C13">
        <w:t xml:space="preserve">/ </w:t>
      </w:r>
      <w:r w:rsidR="00E72718">
        <w:t>или ОДП</w:t>
      </w:r>
      <w:r w:rsidR="00E72718" w:rsidDel="00E72718">
        <w:t xml:space="preserve"> </w:t>
      </w:r>
      <w:r>
        <w:t xml:space="preserve">Группы, то отображается значение «Более 1% от БП»; </w:t>
      </w:r>
    </w:p>
    <w:p w14:paraId="3E20F8E3" w14:textId="3732122E" w:rsidR="00EF4787" w:rsidRPr="00EF4787" w:rsidRDefault="00EF4787" w:rsidP="00EF4787">
      <w:pPr>
        <w:pStyle w:val="a0"/>
        <w:numPr>
          <w:ilvl w:val="0"/>
          <w:numId w:val="16"/>
        </w:numPr>
      </w:pPr>
      <w:r w:rsidRPr="00EF4787">
        <w:rPr>
          <w:b/>
          <w:bCs/>
        </w:rPr>
        <w:t>Фактическое значение</w:t>
      </w:r>
      <w:r>
        <w:t xml:space="preserve"> – рассчитывается автоматически.</w:t>
      </w:r>
      <w:r w:rsidRPr="00EF4787">
        <w:t xml:space="preserve"> </w:t>
      </w:r>
      <w:r>
        <w:t xml:space="preserve">Отображает </w:t>
      </w:r>
      <w:r w:rsidRPr="00EF4787">
        <w:t>итогов</w:t>
      </w:r>
      <w:r>
        <w:t>ую</w:t>
      </w:r>
      <w:r w:rsidRPr="00EF4787">
        <w:t xml:space="preserve"> </w:t>
      </w:r>
      <w:r w:rsidR="00CA577D">
        <w:t>сумму</w:t>
      </w:r>
      <w:r w:rsidRPr="00EF4787">
        <w:t xml:space="preserve"> реализации риска по EBITDA и ОДП</w:t>
      </w:r>
      <w:r>
        <w:t>.</w:t>
      </w:r>
    </w:p>
    <w:p w14:paraId="39F35CDB" w14:textId="0D56D434" w:rsidR="0031675F" w:rsidRDefault="0031675F" w:rsidP="00C633E5">
      <w:pPr>
        <w:pStyle w:val="a0"/>
        <w:numPr>
          <w:ilvl w:val="0"/>
          <w:numId w:val="16"/>
        </w:numPr>
        <w:spacing w:line="276" w:lineRule="auto"/>
      </w:pPr>
      <w:r w:rsidRPr="004746AD">
        <w:rPr>
          <w:b/>
          <w:bCs/>
        </w:rPr>
        <w:t>Вероятность из БП</w:t>
      </w:r>
      <w:r>
        <w:t xml:space="preserve"> – загружается автоматически для рисков, </w:t>
      </w:r>
      <w:r w:rsidR="004746AD">
        <w:t>для которых вероятность была проставлена пользователем Работником ДВКУР (Консолидатором) в рамках работы со сводными формами бизнес-плана</w:t>
      </w:r>
      <w:r w:rsidR="00E72718">
        <w:t xml:space="preserve"> (из подсистемы Бизнес-планирование)</w:t>
      </w:r>
      <w:r w:rsidR="004746AD">
        <w:t xml:space="preserve">. Для рисков, для которых в рамках работы с бизнес-планом вероятность не была указана, необходимо ввести ее в данном поле вручную; </w:t>
      </w:r>
    </w:p>
    <w:p w14:paraId="2C92712F" w14:textId="543E6D32" w:rsidR="004746AD" w:rsidRDefault="004746AD" w:rsidP="00C633E5">
      <w:pPr>
        <w:pStyle w:val="a0"/>
        <w:numPr>
          <w:ilvl w:val="0"/>
          <w:numId w:val="16"/>
        </w:numPr>
        <w:spacing w:line="276" w:lineRule="auto"/>
      </w:pPr>
      <w:r w:rsidRPr="004746AD">
        <w:rPr>
          <w:b/>
          <w:bCs/>
        </w:rPr>
        <w:t>Комментарий для ККР</w:t>
      </w:r>
      <w:r>
        <w:t xml:space="preserve"> – текстовое поле. Комментарий, введенный в этом поле, будет отражен на графике Карты критических рисков</w:t>
      </w:r>
      <w:r w:rsidR="00E72718">
        <w:t xml:space="preserve"> и отчета об их реализации </w:t>
      </w:r>
      <w:r>
        <w:t xml:space="preserve">соответствующей визуализации; </w:t>
      </w:r>
    </w:p>
    <w:p w14:paraId="3DCDC10D" w14:textId="5EB95CAB" w:rsidR="004746AD" w:rsidRDefault="004746AD" w:rsidP="00C633E5">
      <w:pPr>
        <w:pStyle w:val="a0"/>
        <w:numPr>
          <w:ilvl w:val="0"/>
          <w:numId w:val="16"/>
        </w:numPr>
        <w:spacing w:line="276" w:lineRule="auto"/>
      </w:pPr>
      <w:r w:rsidRPr="004746AD">
        <w:rPr>
          <w:b/>
          <w:bCs/>
        </w:rPr>
        <w:t>Не включенные в критические в БП</w:t>
      </w:r>
      <w:r>
        <w:t xml:space="preserve"> – загружается автоматически, в этом поле отмечены риски, которые не были включены в критические в рамках бизнес-планирования (их значения не превышали значений </w:t>
      </w:r>
      <w:r w:rsidR="00E72718">
        <w:rPr>
          <w:lang w:val="en-US"/>
        </w:rPr>
        <w:t>MEAN</w:t>
      </w:r>
      <w:r w:rsidR="00E72718" w:rsidRPr="004746AD">
        <w:t xml:space="preserve"> </w:t>
      </w:r>
      <w:r>
        <w:t xml:space="preserve">и </w:t>
      </w:r>
      <w:r>
        <w:rPr>
          <w:lang w:val="en-US"/>
        </w:rPr>
        <w:t>MAX</w:t>
      </w:r>
      <w:r w:rsidRPr="004746AD">
        <w:t xml:space="preserve"> </w:t>
      </w:r>
      <w:r>
        <w:t xml:space="preserve">или они не были учтены); </w:t>
      </w:r>
    </w:p>
    <w:p w14:paraId="0FA11C40" w14:textId="32FAC09F" w:rsidR="004746AD" w:rsidRDefault="004746AD" w:rsidP="00C633E5">
      <w:pPr>
        <w:pStyle w:val="a0"/>
        <w:numPr>
          <w:ilvl w:val="0"/>
          <w:numId w:val="16"/>
        </w:numPr>
        <w:spacing w:line="276" w:lineRule="auto"/>
      </w:pPr>
      <w:r w:rsidRPr="004746AD">
        <w:rPr>
          <w:b/>
          <w:bCs/>
        </w:rPr>
        <w:t>Критический риск (</w:t>
      </w:r>
      <w:r w:rsidRPr="004746AD">
        <w:rPr>
          <w:b/>
          <w:bCs/>
          <w:lang w:val="en-US"/>
        </w:rPr>
        <w:t>MEAN</w:t>
      </w:r>
      <w:r w:rsidRPr="004746AD">
        <w:rPr>
          <w:b/>
          <w:bCs/>
        </w:rPr>
        <w:t>)</w:t>
      </w:r>
      <w:r w:rsidRPr="004746AD">
        <w:t xml:space="preserve"> – </w:t>
      </w:r>
      <w:r>
        <w:t xml:space="preserve">загружается автоматически, вспомогательное поле, позволяющее просмотреть, по какому критерию риск был признан критическим на этапе бизнес-планирования; </w:t>
      </w:r>
    </w:p>
    <w:p w14:paraId="4491FD74" w14:textId="112B89E3" w:rsidR="00381CA6" w:rsidRDefault="004746AD" w:rsidP="00C633E5">
      <w:pPr>
        <w:pStyle w:val="a0"/>
        <w:numPr>
          <w:ilvl w:val="0"/>
          <w:numId w:val="16"/>
        </w:numPr>
        <w:spacing w:line="276" w:lineRule="auto"/>
      </w:pPr>
      <w:r w:rsidRPr="004746AD">
        <w:rPr>
          <w:b/>
          <w:bCs/>
        </w:rPr>
        <w:t>Критический риск (</w:t>
      </w:r>
      <w:r w:rsidRPr="004746AD">
        <w:rPr>
          <w:b/>
          <w:bCs/>
          <w:lang w:val="en-US"/>
        </w:rPr>
        <w:t>MAX</w:t>
      </w:r>
      <w:r w:rsidRPr="004746AD">
        <w:rPr>
          <w:b/>
          <w:bCs/>
        </w:rPr>
        <w:t>)</w:t>
      </w:r>
      <w:r w:rsidRPr="004746AD">
        <w:t xml:space="preserve"> – </w:t>
      </w:r>
      <w:r>
        <w:t xml:space="preserve">загружается автоматически, вспомогательное поле, позволяющее просмотреть, по какому критерию риск был признан критическим на этапе бизнес-планирования; </w:t>
      </w:r>
    </w:p>
    <w:p w14:paraId="4E55773F" w14:textId="3D577EAF" w:rsidR="00EF4787" w:rsidRDefault="00721C3E" w:rsidP="00C633E5">
      <w:pPr>
        <w:pStyle w:val="a0"/>
        <w:numPr>
          <w:ilvl w:val="0"/>
          <w:numId w:val="16"/>
        </w:numPr>
        <w:spacing w:line="276" w:lineRule="auto"/>
      </w:pPr>
      <w:r w:rsidRPr="00721C3E">
        <w:rPr>
          <w:b/>
          <w:bCs/>
        </w:rPr>
        <w:t>Отображать в ККР?</w:t>
      </w:r>
      <w:r>
        <w:t xml:space="preserve"> – </w:t>
      </w:r>
      <w:r w:rsidR="00D30697">
        <w:t>выбирается</w:t>
      </w:r>
      <w:r w:rsidR="00D30697" w:rsidRPr="00D30697">
        <w:t xml:space="preserve"> </w:t>
      </w:r>
      <w:r w:rsidR="00D30697">
        <w:t xml:space="preserve">работником ДВКУР (Консолидатором) отображение рисков на </w:t>
      </w:r>
      <w:proofErr w:type="spellStart"/>
      <w:r w:rsidR="00D30697">
        <w:t>дашборде</w:t>
      </w:r>
      <w:proofErr w:type="spellEnd"/>
      <w:r w:rsidR="00D30697">
        <w:t xml:space="preserve"> «Карта критических рисков Группы и отчет об их реализации»</w:t>
      </w:r>
      <w:r w:rsidR="00A119E5">
        <w:t xml:space="preserve">. При значении «да» или «нет», риск будет отображён на </w:t>
      </w:r>
      <w:proofErr w:type="spellStart"/>
      <w:r w:rsidR="00A119E5">
        <w:t>дашборде</w:t>
      </w:r>
      <w:proofErr w:type="spellEnd"/>
      <w:r w:rsidR="00A119E5">
        <w:t xml:space="preserve">. При отсутствии значения поля, риск не отображается на ККР. </w:t>
      </w:r>
    </w:p>
    <w:p w14:paraId="68C6C4BF" w14:textId="77777777" w:rsidR="00381CA6" w:rsidRPr="0031675F" w:rsidRDefault="00381CA6" w:rsidP="00C633E5">
      <w:pPr>
        <w:spacing w:line="276" w:lineRule="auto"/>
        <w:ind w:left="360"/>
      </w:pPr>
    </w:p>
    <w:p w14:paraId="58BC63DC" w14:textId="364DE616" w:rsidR="004746AD" w:rsidRDefault="00381CA6" w:rsidP="00C633E5">
      <w:pPr>
        <w:pStyle w:val="4"/>
        <w:spacing w:line="276" w:lineRule="auto"/>
      </w:pPr>
      <w:r>
        <w:t xml:space="preserve">Работа с формой «Форма по статусам соблюдения риск-аппетита (по Группе)» </w:t>
      </w:r>
    </w:p>
    <w:p w14:paraId="75C3926B" w14:textId="6261FA12" w:rsidR="00381CA6" w:rsidRPr="00A16251" w:rsidRDefault="00381CA6" w:rsidP="00C633E5">
      <w:pPr>
        <w:pStyle w:val="a8"/>
        <w:spacing w:line="276" w:lineRule="auto"/>
      </w:pPr>
      <w:r>
        <w:t>Работник ДВКУР (Консолидатор) переходит к форме «</w:t>
      </w:r>
      <w:r w:rsidRPr="00381CA6">
        <w:t>Форма по статусам соблюдения риск-аппетита (по Группе)</w:t>
      </w:r>
      <w:r>
        <w:t>» (</w:t>
      </w:r>
      <w:r w:rsidR="00A15A32">
        <w:fldChar w:fldCharType="begin"/>
      </w:r>
      <w:r w:rsidR="00A15A32">
        <w:instrText xml:space="preserve"> REF _Ref161926936 \h </w:instrText>
      </w:r>
      <w:r w:rsidR="00A15A32">
        <w:fldChar w:fldCharType="separate"/>
      </w:r>
      <w:r w:rsidR="00A15A32" w:rsidRPr="00A16251">
        <w:t xml:space="preserve">Рисунок </w:t>
      </w:r>
      <w:r w:rsidR="00A15A32">
        <w:rPr>
          <w:noProof/>
        </w:rPr>
        <w:t>21</w:t>
      </w:r>
      <w:r w:rsidR="00A15A32">
        <w:fldChar w:fldCharType="end"/>
      </w:r>
      <w:r>
        <w:t>)</w:t>
      </w:r>
      <w:r w:rsidRPr="00A16251">
        <w:t>:</w:t>
      </w:r>
    </w:p>
    <w:p w14:paraId="6AD51B03" w14:textId="623B45F5" w:rsidR="00381CA6" w:rsidRPr="00A16251" w:rsidRDefault="00381CA6" w:rsidP="00C633E5">
      <w:pPr>
        <w:spacing w:after="200" w:line="276" w:lineRule="auto"/>
        <w:jc w:val="center"/>
      </w:pPr>
      <w:r>
        <w:rPr>
          <w:noProof/>
        </w:rPr>
        <w:lastRenderedPageBreak/>
        <w:drawing>
          <wp:inline distT="0" distB="0" distL="0" distR="0" wp14:anchorId="16F7AB36" wp14:editId="754E1709">
            <wp:extent cx="6030595" cy="2517775"/>
            <wp:effectExtent l="0" t="0" r="825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51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A43F2" w14:textId="36328A4A" w:rsidR="00381CA6" w:rsidRDefault="00381CA6" w:rsidP="00C633E5">
      <w:pPr>
        <w:pStyle w:val="ad"/>
        <w:spacing w:line="276" w:lineRule="auto"/>
      </w:pPr>
      <w:bookmarkStart w:id="24" w:name="_Ref161926936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21</w:t>
      </w:r>
      <w:r w:rsidR="004039C1">
        <w:rPr>
          <w:noProof/>
        </w:rPr>
        <w:fldChar w:fldCharType="end"/>
      </w:r>
      <w:bookmarkEnd w:id="24"/>
      <w:r w:rsidRPr="00A16251">
        <w:t xml:space="preserve">. </w:t>
      </w:r>
      <w:r>
        <w:t>Ф</w:t>
      </w:r>
      <w:r w:rsidRPr="0031675F">
        <w:t>орм</w:t>
      </w:r>
      <w:r>
        <w:t xml:space="preserve">а </w:t>
      </w:r>
      <w:r w:rsidRPr="0031675F">
        <w:t>«</w:t>
      </w:r>
      <w:r w:rsidRPr="00381CA6">
        <w:t>Форма по статусам соблюдения риск-аппетита (по Группе)</w:t>
      </w:r>
      <w:r w:rsidRPr="0031675F">
        <w:t>»</w:t>
      </w:r>
    </w:p>
    <w:p w14:paraId="1F572CF5" w14:textId="77777777" w:rsidR="005E3A8A" w:rsidRDefault="005E3A8A" w:rsidP="00C633E5">
      <w:pPr>
        <w:pStyle w:val="a0"/>
        <w:numPr>
          <w:ilvl w:val="0"/>
          <w:numId w:val="16"/>
        </w:numPr>
        <w:spacing w:line="276" w:lineRule="auto"/>
      </w:pPr>
      <w:r w:rsidRPr="0031675F">
        <w:rPr>
          <w:b/>
          <w:bCs/>
        </w:rPr>
        <w:t>Список строк формы</w:t>
      </w:r>
      <w:r>
        <w:t xml:space="preserve"> (риск-аппетитов) формируется автоматически, в начале списка сгруппированы типовые риск-аппетиты Группы, в конце списка персональные риск-аппетиты ДО; </w:t>
      </w:r>
    </w:p>
    <w:p w14:paraId="69CA59D8" w14:textId="77777777" w:rsidR="005E3A8A" w:rsidRDefault="005E3A8A" w:rsidP="00C633E5">
      <w:pPr>
        <w:pStyle w:val="a0"/>
        <w:numPr>
          <w:ilvl w:val="0"/>
          <w:numId w:val="16"/>
        </w:numPr>
        <w:spacing w:line="276" w:lineRule="auto"/>
      </w:pPr>
      <w:r>
        <w:rPr>
          <w:b/>
          <w:bCs/>
        </w:rPr>
        <w:t xml:space="preserve">№ - </w:t>
      </w:r>
      <w:r>
        <w:t xml:space="preserve">формируется автоматически; </w:t>
      </w:r>
    </w:p>
    <w:p w14:paraId="6D4E2794" w14:textId="77777777" w:rsidR="005E3A8A" w:rsidRDefault="005E3A8A" w:rsidP="00C633E5">
      <w:pPr>
        <w:pStyle w:val="a0"/>
        <w:numPr>
          <w:ilvl w:val="0"/>
          <w:numId w:val="16"/>
        </w:numPr>
        <w:spacing w:line="276" w:lineRule="auto"/>
      </w:pPr>
      <w:r>
        <w:rPr>
          <w:b/>
          <w:bCs/>
        </w:rPr>
        <w:t xml:space="preserve">Статусы соблюдения </w:t>
      </w:r>
      <w:r w:rsidRPr="00E72718">
        <w:rPr>
          <w:b/>
          <w:bCs/>
        </w:rPr>
        <w:t>риск-</w:t>
      </w:r>
      <w:r w:rsidRPr="00E07B23">
        <w:rPr>
          <w:b/>
        </w:rPr>
        <w:t>аппетита</w:t>
      </w:r>
    </w:p>
    <w:p w14:paraId="725FAE93" w14:textId="6D795B4B" w:rsidR="005E3A8A" w:rsidRDefault="005E3A8A" w:rsidP="00C633E5">
      <w:pPr>
        <w:pStyle w:val="a0"/>
        <w:numPr>
          <w:ilvl w:val="0"/>
          <w:numId w:val="0"/>
        </w:numPr>
        <w:spacing w:line="276" w:lineRule="auto"/>
        <w:ind w:left="720"/>
      </w:pPr>
      <w:r>
        <w:rPr>
          <w:b/>
          <w:bCs/>
        </w:rPr>
        <w:t xml:space="preserve">1) </w:t>
      </w:r>
      <w:r w:rsidRPr="005E3A8A">
        <w:rPr>
          <w:b/>
          <w:bCs/>
        </w:rPr>
        <w:t>для ДО</w:t>
      </w:r>
      <w:r>
        <w:t xml:space="preserve">, выведенных в столбцах таблицы, загружаются автоматически в соответствии с направленными ДО в рамках отчета об исполнении бизнес-плана за соответствующий период данными. В форме отображаются только те данные по ДО, которые были согласованы и утверждены:  </w:t>
      </w:r>
    </w:p>
    <w:p w14:paraId="36845D00" w14:textId="77777777" w:rsidR="005E3A8A" w:rsidRDefault="005E3A8A" w:rsidP="00C633E5">
      <w:pPr>
        <w:pStyle w:val="a0"/>
        <w:numPr>
          <w:ilvl w:val="0"/>
          <w:numId w:val="16"/>
        </w:numPr>
        <w:spacing w:line="276" w:lineRule="auto"/>
      </w:pPr>
      <w:r>
        <w:t xml:space="preserve">Соблюдается - </w:t>
      </w:r>
      <w:r w:rsidRPr="0031675F">
        <w:t xml:space="preserve"> </w:t>
      </w:r>
      <w:r>
        <w:t xml:space="preserve">ДО в рамках создания отчета об исполнении бизнес-плана за текущий период утвердило для риск-аппетита статус «Соблюдается»; </w:t>
      </w:r>
    </w:p>
    <w:p w14:paraId="63B03D76" w14:textId="52ED5A12" w:rsidR="005E3A8A" w:rsidRDefault="005E3A8A" w:rsidP="00C633E5">
      <w:pPr>
        <w:pStyle w:val="a0"/>
        <w:numPr>
          <w:ilvl w:val="0"/>
          <w:numId w:val="16"/>
        </w:numPr>
        <w:spacing w:line="276" w:lineRule="auto"/>
      </w:pPr>
      <w:r>
        <w:t>Не соблюдается - ДО в рамках создания отчета об исполнении бизнес-плана за текущий период утвердило для риск-аппетита статус «Соблюдается»;</w:t>
      </w:r>
    </w:p>
    <w:p w14:paraId="0A4CD4D8" w14:textId="2DC48213" w:rsidR="005E3A8A" w:rsidRDefault="005E3A8A" w:rsidP="00C633E5">
      <w:pPr>
        <w:pStyle w:val="a0"/>
        <w:numPr>
          <w:ilvl w:val="0"/>
          <w:numId w:val="16"/>
        </w:numPr>
        <w:spacing w:line="276" w:lineRule="auto"/>
      </w:pPr>
      <w:r>
        <w:t xml:space="preserve">Не оценивался – по ДО нет согласованных и утвержденных данных за отчетный период; </w:t>
      </w:r>
    </w:p>
    <w:p w14:paraId="5971D986" w14:textId="41823541" w:rsidR="005E3A8A" w:rsidRDefault="005E3A8A" w:rsidP="00C633E5">
      <w:pPr>
        <w:pStyle w:val="a0"/>
        <w:numPr>
          <w:ilvl w:val="0"/>
          <w:numId w:val="16"/>
        </w:numPr>
        <w:spacing w:line="276" w:lineRule="auto"/>
      </w:pPr>
      <w:r>
        <w:t xml:space="preserve">Не применим – ДО в рамках создания адаптации риск-аппетита утвердила для риск-аппетита статус «Не применим» и не отчитывается по нему в текущем отчетном периоде; </w:t>
      </w:r>
    </w:p>
    <w:p w14:paraId="630DD466" w14:textId="65DD9E41" w:rsidR="005E3A8A" w:rsidRDefault="005E3A8A" w:rsidP="00C633E5">
      <w:pPr>
        <w:pStyle w:val="a0"/>
        <w:numPr>
          <w:ilvl w:val="0"/>
          <w:numId w:val="19"/>
        </w:numPr>
        <w:spacing w:line="276" w:lineRule="auto"/>
        <w:ind w:left="709" w:firstLine="0"/>
      </w:pPr>
      <w:r w:rsidRPr="005E3A8A">
        <w:rPr>
          <w:b/>
          <w:bCs/>
        </w:rPr>
        <w:t>для Группы компаний</w:t>
      </w:r>
      <w:r w:rsidRPr="005E3A8A">
        <w:t>, выведенной в последнем столбце, значения проставляет пользователь Работник ДВКУР (Консолидатор), выбирая из справочника нужное значение (Соблюдается</w:t>
      </w:r>
      <w:proofErr w:type="gramStart"/>
      <w:r w:rsidRPr="005E3A8A">
        <w:t>,</w:t>
      </w:r>
      <w:r w:rsidR="000B7E05" w:rsidRPr="002942C7">
        <w:t xml:space="preserve"> </w:t>
      </w:r>
      <w:r w:rsidRPr="005E3A8A">
        <w:t>Не</w:t>
      </w:r>
      <w:proofErr w:type="gramEnd"/>
      <w:r w:rsidRPr="005E3A8A">
        <w:t xml:space="preserve"> соблюдается, Не оценивался, Не применим). Признаки согласования и утверждения для Группы компаний проставляются автоматически при выборе статуса. </w:t>
      </w:r>
    </w:p>
    <w:p w14:paraId="3B6F42B2" w14:textId="77777777" w:rsidR="005E3A8A" w:rsidRDefault="005E3A8A" w:rsidP="00C633E5">
      <w:pPr>
        <w:pStyle w:val="a0"/>
        <w:numPr>
          <w:ilvl w:val="0"/>
          <w:numId w:val="0"/>
        </w:numPr>
        <w:spacing w:line="276" w:lineRule="auto"/>
        <w:ind w:left="709"/>
      </w:pPr>
    </w:p>
    <w:p w14:paraId="6D9F4A33" w14:textId="2ECFBED0" w:rsidR="005E3A8A" w:rsidRPr="005E3A8A" w:rsidRDefault="005E3A8A" w:rsidP="00C633E5">
      <w:pPr>
        <w:pStyle w:val="4"/>
        <w:spacing w:line="276" w:lineRule="auto"/>
      </w:pPr>
      <w:r>
        <w:t xml:space="preserve">Работа с </w:t>
      </w:r>
      <w:r w:rsidR="008D2BD3">
        <w:t>реестром</w:t>
      </w:r>
      <w:r>
        <w:t xml:space="preserve"> </w:t>
      </w:r>
      <w:r w:rsidR="008D2BD3">
        <w:t>«</w:t>
      </w:r>
      <w:r w:rsidR="008D2BD3" w:rsidRPr="008D2BD3">
        <w:t>Критические риски (влияние на другие целевые показатели)</w:t>
      </w:r>
      <w:r w:rsidR="008D2BD3">
        <w:t>»</w:t>
      </w:r>
    </w:p>
    <w:p w14:paraId="199BC1B1" w14:textId="76DB1AAD" w:rsidR="008D2BD3" w:rsidRPr="00A16251" w:rsidRDefault="008D2BD3" w:rsidP="00C633E5">
      <w:pPr>
        <w:pStyle w:val="a8"/>
        <w:spacing w:line="276" w:lineRule="auto"/>
      </w:pPr>
      <w:r>
        <w:t>Работник ДВКУР (Консолидатор) переходит к реестру «</w:t>
      </w:r>
      <w:r w:rsidRPr="008D2BD3">
        <w:t>Критические риски (влияние на другие целевые показатели)</w:t>
      </w:r>
      <w:r>
        <w:t>» (</w:t>
      </w:r>
      <w:r w:rsidR="00A15A32">
        <w:fldChar w:fldCharType="begin"/>
      </w:r>
      <w:r w:rsidR="00A15A32">
        <w:instrText xml:space="preserve"> REF _Ref161926995 \h </w:instrText>
      </w:r>
      <w:r w:rsidR="00A15A32">
        <w:fldChar w:fldCharType="separate"/>
      </w:r>
      <w:r w:rsidR="00A15A32" w:rsidRPr="00A16251">
        <w:t xml:space="preserve">Рисунок </w:t>
      </w:r>
      <w:r w:rsidR="00A15A32">
        <w:rPr>
          <w:noProof/>
        </w:rPr>
        <w:t>22</w:t>
      </w:r>
      <w:r w:rsidR="00A15A32">
        <w:fldChar w:fldCharType="end"/>
      </w:r>
      <w:r>
        <w:t>)</w:t>
      </w:r>
      <w:r w:rsidRPr="00A16251">
        <w:t>:</w:t>
      </w:r>
    </w:p>
    <w:p w14:paraId="076267F0" w14:textId="3E73E012" w:rsidR="008D2BD3" w:rsidRPr="00A16251" w:rsidRDefault="008D2BD3" w:rsidP="00C633E5">
      <w:pPr>
        <w:spacing w:after="200" w:line="276" w:lineRule="auto"/>
        <w:jc w:val="center"/>
      </w:pPr>
      <w:r>
        <w:rPr>
          <w:noProof/>
        </w:rPr>
        <w:lastRenderedPageBreak/>
        <w:drawing>
          <wp:inline distT="0" distB="0" distL="0" distR="0" wp14:anchorId="7E67F2AB" wp14:editId="7F2C2D87">
            <wp:extent cx="6030595" cy="1385570"/>
            <wp:effectExtent l="0" t="0" r="8255" b="508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38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A2459" w14:textId="7073162F" w:rsidR="008D2BD3" w:rsidRDefault="008D2BD3" w:rsidP="00C633E5">
      <w:pPr>
        <w:pStyle w:val="ad"/>
        <w:spacing w:line="276" w:lineRule="auto"/>
      </w:pPr>
      <w:bookmarkStart w:id="25" w:name="_Ref161926995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22</w:t>
      </w:r>
      <w:r w:rsidR="004039C1">
        <w:rPr>
          <w:noProof/>
        </w:rPr>
        <w:fldChar w:fldCharType="end"/>
      </w:r>
      <w:bookmarkEnd w:id="25"/>
      <w:r w:rsidRPr="00A16251">
        <w:t xml:space="preserve">. </w:t>
      </w:r>
      <w:r>
        <w:t xml:space="preserve">Реестр </w:t>
      </w:r>
      <w:r w:rsidRPr="0031675F">
        <w:t>«</w:t>
      </w:r>
      <w:r w:rsidRPr="008D2BD3">
        <w:t>Критические риски (влияние на другие целевые показатели)</w:t>
      </w:r>
      <w:r w:rsidRPr="0031675F">
        <w:t>»</w:t>
      </w:r>
    </w:p>
    <w:p w14:paraId="7E48746C" w14:textId="2D408B18" w:rsidR="005E3A8A" w:rsidRDefault="008D2BD3" w:rsidP="00C633E5">
      <w:pPr>
        <w:spacing w:line="276" w:lineRule="auto"/>
        <w:ind w:left="720"/>
      </w:pPr>
      <w:r>
        <w:t xml:space="preserve">В рамках работы с реестром пользователь Работник ДВКУР (Консолидатор): </w:t>
      </w:r>
    </w:p>
    <w:p w14:paraId="2024D949" w14:textId="7C10CDDE" w:rsidR="008D2BD3" w:rsidRDefault="008D2BD3" w:rsidP="00C633E5">
      <w:pPr>
        <w:pStyle w:val="a0"/>
        <w:numPr>
          <w:ilvl w:val="0"/>
          <w:numId w:val="20"/>
        </w:numPr>
        <w:spacing w:line="276" w:lineRule="auto"/>
      </w:pPr>
      <w:r>
        <w:t xml:space="preserve">Вводит данные по факту реализации ранее внесенного критического риска (на этапе бизнес-планирования либо предыдущего отчетного периода отчета об исполнении бизнес-плана в рамках текущего отчетного года); </w:t>
      </w:r>
    </w:p>
    <w:p w14:paraId="317CC339" w14:textId="0163A173" w:rsidR="008D2BD3" w:rsidRDefault="008D2BD3" w:rsidP="00C633E5">
      <w:pPr>
        <w:pStyle w:val="a0"/>
        <w:numPr>
          <w:ilvl w:val="0"/>
          <w:numId w:val="20"/>
        </w:numPr>
        <w:spacing w:line="276" w:lineRule="auto"/>
      </w:pPr>
      <w:r>
        <w:t xml:space="preserve">Добавляет новый критический риск / риски и вводит данные по нему при помощи кнопки «добавить строку», расположенной на панели инструментов над реестром; </w:t>
      </w:r>
    </w:p>
    <w:p w14:paraId="52D941A1" w14:textId="7EB02D45" w:rsidR="008D2BD3" w:rsidRDefault="008D2BD3" w:rsidP="00C633E5">
      <w:pPr>
        <w:pStyle w:val="a0"/>
        <w:numPr>
          <w:ilvl w:val="0"/>
          <w:numId w:val="21"/>
        </w:numPr>
        <w:spacing w:line="276" w:lineRule="auto"/>
      </w:pPr>
      <w:r w:rsidRPr="008D2BD3">
        <w:rPr>
          <w:b/>
          <w:bCs/>
        </w:rPr>
        <w:t>№ риска</w:t>
      </w:r>
      <w:r>
        <w:t xml:space="preserve"> – поле заполняется автоматически, не редактируется; </w:t>
      </w:r>
    </w:p>
    <w:p w14:paraId="47C59D63" w14:textId="5CDB97EB" w:rsidR="008D2BD3" w:rsidRDefault="008D2BD3" w:rsidP="00C633E5">
      <w:pPr>
        <w:pStyle w:val="a0"/>
        <w:numPr>
          <w:ilvl w:val="0"/>
          <w:numId w:val="21"/>
        </w:numPr>
        <w:spacing w:line="276" w:lineRule="auto"/>
      </w:pPr>
      <w:r w:rsidRPr="008D2BD3">
        <w:rPr>
          <w:b/>
          <w:bCs/>
        </w:rPr>
        <w:t>Наименование риска</w:t>
      </w:r>
      <w:r>
        <w:t xml:space="preserve"> – поле заполняется автоматически для рисков, внесенных на этапе бизнес-планирования либо предыдущего отчетного периода отчета об исполнении бизнес-плана в рамках текущего отчетного года и не редактируется; для рисков, добавленных на этапе текущего отчетного периода отчета об исполнении бизнес плана необходимо выбрать наименование риска из выпадающего списка; </w:t>
      </w:r>
    </w:p>
    <w:p w14:paraId="6F5FF74C" w14:textId="2490BDA1" w:rsidR="008D2BD3" w:rsidRDefault="008D2BD3" w:rsidP="00C633E5">
      <w:pPr>
        <w:pStyle w:val="a0"/>
        <w:numPr>
          <w:ilvl w:val="0"/>
          <w:numId w:val="21"/>
        </w:numPr>
        <w:spacing w:line="276" w:lineRule="auto"/>
      </w:pPr>
      <w:r>
        <w:rPr>
          <w:b/>
          <w:bCs/>
        </w:rPr>
        <w:t xml:space="preserve">Факт реализации </w:t>
      </w:r>
      <w:r>
        <w:t xml:space="preserve">– выбор из выпадающего списка одного из значений: «Реализовался», «Не реализовался»; </w:t>
      </w:r>
    </w:p>
    <w:p w14:paraId="5FC7897A" w14:textId="6BF60719" w:rsidR="008D2BD3" w:rsidRDefault="008D2BD3" w:rsidP="00C633E5">
      <w:pPr>
        <w:pStyle w:val="a0"/>
        <w:numPr>
          <w:ilvl w:val="0"/>
          <w:numId w:val="21"/>
        </w:numPr>
        <w:spacing w:line="276" w:lineRule="auto"/>
      </w:pPr>
      <w:r>
        <w:rPr>
          <w:b/>
          <w:bCs/>
        </w:rPr>
        <w:t xml:space="preserve">Вероятность реализации риска из БП </w:t>
      </w:r>
      <w:r>
        <w:t xml:space="preserve">– загружается автоматически справочно для критических рисков, внесенных на этапе создания бизнес-плана, не редактируется. </w:t>
      </w:r>
    </w:p>
    <w:p w14:paraId="587B2B43" w14:textId="77777777" w:rsidR="00506336" w:rsidRDefault="00506336" w:rsidP="00C633E5">
      <w:pPr>
        <w:pStyle w:val="a0"/>
        <w:numPr>
          <w:ilvl w:val="0"/>
          <w:numId w:val="0"/>
        </w:numPr>
        <w:spacing w:line="276" w:lineRule="auto"/>
        <w:ind w:left="720"/>
      </w:pPr>
    </w:p>
    <w:p w14:paraId="0547F53B" w14:textId="6ED4929A" w:rsidR="00506336" w:rsidRDefault="00506336" w:rsidP="00C633E5">
      <w:pPr>
        <w:pStyle w:val="4"/>
        <w:spacing w:line="276" w:lineRule="auto"/>
      </w:pPr>
      <w:r>
        <w:t>Работа с формой «</w:t>
      </w:r>
      <w:r w:rsidRPr="00506336">
        <w:t xml:space="preserve">Анализ соответствия целевым критериям </w:t>
      </w:r>
      <w:proofErr w:type="spellStart"/>
      <w:r w:rsidRPr="00506336">
        <w:t>СУРиВК</w:t>
      </w:r>
      <w:proofErr w:type="spellEnd"/>
      <w:r w:rsidRPr="00506336">
        <w:t xml:space="preserve"> (ввод данных)</w:t>
      </w:r>
      <w:r>
        <w:t>»</w:t>
      </w:r>
    </w:p>
    <w:p w14:paraId="5C080DA8" w14:textId="2AC54756" w:rsidR="00506336" w:rsidRDefault="00506336" w:rsidP="00C633E5">
      <w:pPr>
        <w:pStyle w:val="a8"/>
        <w:spacing w:line="276" w:lineRule="auto"/>
      </w:pPr>
      <w:r>
        <w:t>Работник ДВКУР (Консолидатор) переходит к форме «</w:t>
      </w:r>
      <w:r w:rsidRPr="00506336">
        <w:t xml:space="preserve">Анализ соответствия целевым критериям </w:t>
      </w:r>
      <w:proofErr w:type="spellStart"/>
      <w:r w:rsidRPr="00506336">
        <w:t>СУРиВК</w:t>
      </w:r>
      <w:proofErr w:type="spellEnd"/>
      <w:r w:rsidRPr="00506336">
        <w:t xml:space="preserve"> (ввод данных)</w:t>
      </w:r>
      <w:r>
        <w:t>» (</w:t>
      </w:r>
      <w:r w:rsidR="00A15A32">
        <w:fldChar w:fldCharType="begin"/>
      </w:r>
      <w:r w:rsidR="00A15A32">
        <w:instrText xml:space="preserve"> REF _Ref161927037 \h </w:instrText>
      </w:r>
      <w:r w:rsidR="00A15A32">
        <w:fldChar w:fldCharType="separate"/>
      </w:r>
      <w:r w:rsidR="00A15A32" w:rsidRPr="00A16251">
        <w:t xml:space="preserve">Рисунок </w:t>
      </w:r>
      <w:r w:rsidR="00A15A32">
        <w:rPr>
          <w:noProof/>
        </w:rPr>
        <w:t>23</w:t>
      </w:r>
      <w:r w:rsidR="00A15A32">
        <w:fldChar w:fldCharType="end"/>
      </w:r>
      <w:r>
        <w:t>)</w:t>
      </w:r>
      <w:r w:rsidRPr="00A16251">
        <w:t>:</w:t>
      </w:r>
    </w:p>
    <w:p w14:paraId="65922100" w14:textId="77777777" w:rsidR="00A15A32" w:rsidRPr="00A16251" w:rsidRDefault="00A15A32" w:rsidP="00C633E5">
      <w:pPr>
        <w:pStyle w:val="a8"/>
        <w:spacing w:line="276" w:lineRule="auto"/>
      </w:pPr>
    </w:p>
    <w:p w14:paraId="3C00C471" w14:textId="6BF20BA1" w:rsidR="00506336" w:rsidRPr="00A16251" w:rsidRDefault="00506336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3FB51B6C" wp14:editId="2D77583D">
            <wp:extent cx="6030595" cy="1837055"/>
            <wp:effectExtent l="0" t="0" r="825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83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CF7CC" w14:textId="42956F9E" w:rsidR="00506336" w:rsidRDefault="00506336" w:rsidP="00C633E5">
      <w:pPr>
        <w:pStyle w:val="ad"/>
        <w:spacing w:line="276" w:lineRule="auto"/>
      </w:pPr>
      <w:bookmarkStart w:id="26" w:name="_Ref161927037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23</w:t>
      </w:r>
      <w:r w:rsidR="004039C1">
        <w:rPr>
          <w:noProof/>
        </w:rPr>
        <w:fldChar w:fldCharType="end"/>
      </w:r>
      <w:bookmarkEnd w:id="26"/>
      <w:r w:rsidRPr="00A16251">
        <w:t xml:space="preserve">. </w:t>
      </w:r>
      <w:r>
        <w:t xml:space="preserve">Форма </w:t>
      </w:r>
      <w:r w:rsidRPr="0031675F">
        <w:t>«</w:t>
      </w:r>
      <w:r w:rsidRPr="00506336">
        <w:t xml:space="preserve">Анализ соответствия целевым критериям </w:t>
      </w:r>
      <w:proofErr w:type="spellStart"/>
      <w:r w:rsidRPr="00506336">
        <w:t>СУРиВК</w:t>
      </w:r>
      <w:proofErr w:type="spellEnd"/>
      <w:r w:rsidRPr="00506336">
        <w:t xml:space="preserve"> (ввод данных)</w:t>
      </w:r>
      <w:r w:rsidRPr="0031675F">
        <w:t>»</w:t>
      </w:r>
    </w:p>
    <w:p w14:paraId="5B97114F" w14:textId="73EEE8B8" w:rsidR="00506336" w:rsidRDefault="00506336" w:rsidP="00C633E5">
      <w:pPr>
        <w:pStyle w:val="a0"/>
        <w:numPr>
          <w:ilvl w:val="0"/>
          <w:numId w:val="22"/>
        </w:numPr>
        <w:spacing w:line="276" w:lineRule="auto"/>
      </w:pPr>
      <w:r w:rsidRPr="00506336">
        <w:rPr>
          <w:b/>
          <w:bCs/>
        </w:rPr>
        <w:lastRenderedPageBreak/>
        <w:t>Список строк формы (наименования целевых критериев)</w:t>
      </w:r>
      <w:r>
        <w:t xml:space="preserve"> - загружается автоматически по справочнику «Группа критериев»; </w:t>
      </w:r>
    </w:p>
    <w:p w14:paraId="597787AD" w14:textId="11789C6D" w:rsidR="00506336" w:rsidRDefault="00506336" w:rsidP="00C633E5">
      <w:pPr>
        <w:pStyle w:val="a0"/>
        <w:numPr>
          <w:ilvl w:val="0"/>
          <w:numId w:val="22"/>
        </w:numPr>
        <w:spacing w:line="276" w:lineRule="auto"/>
      </w:pPr>
      <w:r w:rsidRPr="00506336">
        <w:rPr>
          <w:b/>
          <w:bCs/>
        </w:rPr>
        <w:t>№</w:t>
      </w:r>
      <w:r>
        <w:t xml:space="preserve"> -</w:t>
      </w:r>
      <w:r w:rsidRPr="00506336">
        <w:t xml:space="preserve"> </w:t>
      </w:r>
      <w:r>
        <w:t xml:space="preserve">загружается автоматически по справочнику «Группа критериев»; </w:t>
      </w:r>
    </w:p>
    <w:p w14:paraId="1F2C6F1A" w14:textId="77777777" w:rsidR="00506336" w:rsidRPr="001401D6" w:rsidRDefault="00506336" w:rsidP="00C633E5">
      <w:pPr>
        <w:pStyle w:val="a0"/>
        <w:numPr>
          <w:ilvl w:val="0"/>
          <w:numId w:val="22"/>
        </w:numPr>
        <w:spacing w:line="276" w:lineRule="auto"/>
        <w:rPr>
          <w:b/>
          <w:bCs/>
        </w:rPr>
      </w:pPr>
      <w:r w:rsidRPr="001401D6">
        <w:rPr>
          <w:b/>
          <w:bCs/>
        </w:rPr>
        <w:t>Оценка выполнения</w:t>
      </w:r>
    </w:p>
    <w:p w14:paraId="5B15C15C" w14:textId="616C86D4" w:rsidR="00506336" w:rsidRDefault="00506336" w:rsidP="00C633E5">
      <w:pPr>
        <w:pStyle w:val="a0"/>
        <w:numPr>
          <w:ilvl w:val="0"/>
          <w:numId w:val="0"/>
        </w:numPr>
        <w:spacing w:line="276" w:lineRule="auto"/>
        <w:ind w:left="720"/>
      </w:pPr>
      <w:r>
        <w:t xml:space="preserve"> – для групп критериев рассчитывается автоматически как «Сумма оценок критериев в Группе / Количество критериев * 2) *100», не редактируется; </w:t>
      </w:r>
    </w:p>
    <w:p w14:paraId="08918E8C" w14:textId="350CFED6" w:rsidR="001401D6" w:rsidRDefault="00506336" w:rsidP="00C633E5">
      <w:pPr>
        <w:pStyle w:val="a0"/>
        <w:numPr>
          <w:ilvl w:val="0"/>
          <w:numId w:val="0"/>
        </w:numPr>
        <w:spacing w:line="276" w:lineRule="auto"/>
        <w:ind w:left="720"/>
      </w:pPr>
      <w:r>
        <w:t xml:space="preserve">- для критериев вводится вручную Работником ДВКУР (Консолидатором) из выпадающего списка, маркер для оценки добавляется автоматически (0 – красный, 1 – желтый, 2 </w:t>
      </w:r>
      <w:r w:rsidR="001401D6">
        <w:t xml:space="preserve">– зеленый); </w:t>
      </w:r>
    </w:p>
    <w:p w14:paraId="4E9916E8" w14:textId="5D2B3593" w:rsidR="001401D6" w:rsidRDefault="001401D6" w:rsidP="00C633E5">
      <w:pPr>
        <w:pStyle w:val="a0"/>
        <w:numPr>
          <w:ilvl w:val="0"/>
          <w:numId w:val="22"/>
        </w:numPr>
        <w:spacing w:line="276" w:lineRule="auto"/>
      </w:pPr>
      <w:r w:rsidRPr="001401D6">
        <w:rPr>
          <w:b/>
          <w:bCs/>
        </w:rPr>
        <w:t>Комментарий ДВКУР</w:t>
      </w:r>
      <w:r>
        <w:t xml:space="preserve"> – текстовое поле, возможен ввод комментария; </w:t>
      </w:r>
    </w:p>
    <w:p w14:paraId="5DB31FD8" w14:textId="4A8C69B6" w:rsidR="001401D6" w:rsidRDefault="001401D6" w:rsidP="00C633E5">
      <w:pPr>
        <w:pStyle w:val="a0"/>
        <w:numPr>
          <w:ilvl w:val="0"/>
          <w:numId w:val="22"/>
        </w:numPr>
        <w:spacing w:line="276" w:lineRule="auto"/>
      </w:pPr>
      <w:r w:rsidRPr="001401D6">
        <w:rPr>
          <w:b/>
          <w:bCs/>
        </w:rPr>
        <w:t>Оценка выполнения на (предыдущий) отчетный период (справочно)</w:t>
      </w:r>
      <w:r>
        <w:t xml:space="preserve"> – загружается автоматически по данным, введенным в предыдущем отчетном периоде, не редактируется; </w:t>
      </w:r>
    </w:p>
    <w:p w14:paraId="07C04449" w14:textId="6D769A6E" w:rsidR="001401D6" w:rsidRDefault="001401D6" w:rsidP="00C633E5">
      <w:pPr>
        <w:pStyle w:val="a0"/>
        <w:numPr>
          <w:ilvl w:val="0"/>
          <w:numId w:val="22"/>
        </w:numPr>
        <w:spacing w:line="276" w:lineRule="auto"/>
      </w:pPr>
      <w:r w:rsidRPr="001401D6">
        <w:rPr>
          <w:b/>
          <w:bCs/>
        </w:rPr>
        <w:t>Отклонение от (предыдущего) отчетного периода (справочно)</w:t>
      </w:r>
      <w:r>
        <w:t xml:space="preserve"> – рассчитывается автоматически как разница между текущим</w:t>
      </w:r>
      <w:r w:rsidRPr="001401D6">
        <w:t xml:space="preserve"> </w:t>
      </w:r>
      <w:r>
        <w:t xml:space="preserve">и предыдущим отчетным периодами, не редактируется; </w:t>
      </w:r>
    </w:p>
    <w:p w14:paraId="2AEEDE23" w14:textId="65CB8D2B" w:rsidR="001401D6" w:rsidRDefault="001401D6" w:rsidP="00C633E5">
      <w:pPr>
        <w:pStyle w:val="a0"/>
        <w:numPr>
          <w:ilvl w:val="0"/>
          <w:numId w:val="22"/>
        </w:numPr>
        <w:spacing w:line="276" w:lineRule="auto"/>
      </w:pPr>
      <w:r w:rsidRPr="001401D6">
        <w:rPr>
          <w:b/>
          <w:bCs/>
        </w:rPr>
        <w:t>Сноска (при необходимости)</w:t>
      </w:r>
      <w:r>
        <w:t xml:space="preserve"> – текстовое поле, вводится при необходимости сноски к критерию или группе критериев. </w:t>
      </w:r>
    </w:p>
    <w:p w14:paraId="66360CBD" w14:textId="4CF388E1" w:rsidR="001401D6" w:rsidRDefault="001401D6" w:rsidP="00C633E5">
      <w:pPr>
        <w:pStyle w:val="a0"/>
        <w:numPr>
          <w:ilvl w:val="0"/>
          <w:numId w:val="0"/>
        </w:numPr>
        <w:spacing w:line="276" w:lineRule="auto"/>
        <w:ind w:left="720"/>
      </w:pPr>
    </w:p>
    <w:p w14:paraId="35D70CE9" w14:textId="159F45D9" w:rsidR="001401D6" w:rsidRDefault="001401D6" w:rsidP="00C633E5">
      <w:pPr>
        <w:pStyle w:val="3"/>
      </w:pPr>
      <w:r>
        <w:t xml:space="preserve">Вкладка «Отчет о функционировании </w:t>
      </w:r>
      <w:proofErr w:type="spellStart"/>
      <w:r>
        <w:t>СУРиВК</w:t>
      </w:r>
      <w:proofErr w:type="spellEnd"/>
      <w:r>
        <w:t xml:space="preserve">» </w:t>
      </w:r>
    </w:p>
    <w:p w14:paraId="66A0BC17" w14:textId="38B7B9CD" w:rsidR="001401D6" w:rsidRDefault="001401D6" w:rsidP="00C633E5">
      <w:pPr>
        <w:pStyle w:val="a8"/>
        <w:spacing w:line="276" w:lineRule="auto"/>
      </w:pPr>
      <w:r>
        <w:t xml:space="preserve">Для работы со сводными </w:t>
      </w:r>
      <w:r w:rsidR="00802301">
        <w:t>отчетами и визуализациями</w:t>
      </w:r>
      <w:r w:rsidRPr="00A16251">
        <w:t xml:space="preserve"> Работник ДВКУР (Консолидатор)</w:t>
      </w:r>
      <w:r w:rsidR="00802301">
        <w:t xml:space="preserve"> должен</w:t>
      </w:r>
      <w:r w:rsidRPr="00A16251">
        <w:t xml:space="preserve"> </w:t>
      </w:r>
      <w:r>
        <w:t xml:space="preserve">перейти ко вкладке «Отчет о функционировании </w:t>
      </w:r>
      <w:proofErr w:type="spellStart"/>
      <w:r>
        <w:t>СУРиВК</w:t>
      </w:r>
      <w:proofErr w:type="spellEnd"/>
      <w:r>
        <w:t>» (</w:t>
      </w:r>
      <w:r w:rsidR="00B16527">
        <w:fldChar w:fldCharType="begin"/>
      </w:r>
      <w:r w:rsidR="00B16527">
        <w:instrText xml:space="preserve"> REF _Ref161927096 \h </w:instrText>
      </w:r>
      <w:r w:rsidR="00B16527">
        <w:fldChar w:fldCharType="separate"/>
      </w:r>
      <w:r w:rsidR="00B16527" w:rsidRPr="00A16251">
        <w:t xml:space="preserve">Рисунок </w:t>
      </w:r>
      <w:r w:rsidR="00B16527">
        <w:rPr>
          <w:noProof/>
        </w:rPr>
        <w:t>24</w:t>
      </w:r>
      <w:r w:rsidR="00B16527">
        <w:fldChar w:fldCharType="end"/>
      </w:r>
      <w:r>
        <w:t>)</w:t>
      </w:r>
      <w:r w:rsidRPr="00A16251">
        <w:t>:</w:t>
      </w:r>
    </w:p>
    <w:p w14:paraId="3F5CBABD" w14:textId="77777777" w:rsidR="001401D6" w:rsidRPr="00A16251" w:rsidRDefault="001401D6" w:rsidP="00C633E5">
      <w:pPr>
        <w:pStyle w:val="a8"/>
        <w:spacing w:line="276" w:lineRule="auto"/>
      </w:pPr>
    </w:p>
    <w:p w14:paraId="6374AC37" w14:textId="6EAF55D4" w:rsidR="001401D6" w:rsidRPr="00A16251" w:rsidRDefault="001401D6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577C8FD0" wp14:editId="59F56D14">
            <wp:extent cx="6030595" cy="2677795"/>
            <wp:effectExtent l="0" t="0" r="8255" b="8255"/>
            <wp:docPr id="46" name="Рисунок 46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67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FA5BB" w14:textId="114D063F" w:rsidR="001401D6" w:rsidRDefault="001401D6" w:rsidP="00C633E5">
      <w:pPr>
        <w:pStyle w:val="ad"/>
        <w:spacing w:line="276" w:lineRule="auto"/>
      </w:pPr>
      <w:bookmarkStart w:id="27" w:name="_Ref161927096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24</w:t>
      </w:r>
      <w:r w:rsidR="004039C1">
        <w:rPr>
          <w:noProof/>
        </w:rPr>
        <w:fldChar w:fldCharType="end"/>
      </w:r>
      <w:bookmarkEnd w:id="27"/>
      <w:r w:rsidRPr="00A16251">
        <w:t xml:space="preserve">. </w:t>
      </w:r>
      <w:r>
        <w:t>Вкладка «</w:t>
      </w:r>
      <w:r w:rsidRPr="001401D6">
        <w:t xml:space="preserve">Отчет о функционировании </w:t>
      </w:r>
      <w:proofErr w:type="spellStart"/>
      <w:r w:rsidRPr="001401D6">
        <w:t>СУРиВК</w:t>
      </w:r>
      <w:proofErr w:type="spellEnd"/>
      <w:r>
        <w:t>»</w:t>
      </w:r>
    </w:p>
    <w:p w14:paraId="2385B20E" w14:textId="6707BCAA" w:rsidR="001401D6" w:rsidRDefault="00852953" w:rsidP="00C633E5">
      <w:pPr>
        <w:pStyle w:val="4"/>
        <w:spacing w:line="276" w:lineRule="auto"/>
      </w:pPr>
      <w:r>
        <w:lastRenderedPageBreak/>
        <w:t>Просмотр</w:t>
      </w:r>
      <w:r w:rsidR="001401D6">
        <w:t xml:space="preserve"> визуализаци</w:t>
      </w:r>
      <w:r>
        <w:t>и</w:t>
      </w:r>
      <w:r w:rsidR="001401D6">
        <w:t xml:space="preserve"> «Карта критических рисков Группы и отчет об их реализации»  </w:t>
      </w:r>
    </w:p>
    <w:p w14:paraId="5B0C82A0" w14:textId="616F3BA8" w:rsidR="001401D6" w:rsidRPr="00A16251" w:rsidRDefault="001401D6" w:rsidP="00C633E5">
      <w:pPr>
        <w:pStyle w:val="a8"/>
        <w:spacing w:line="276" w:lineRule="auto"/>
      </w:pPr>
      <w:r>
        <w:t>Работник ДВКУР (Консолидатор) переходит к визуализации «Карта критических рисков Группы и отчет об их реализации» (</w:t>
      </w:r>
      <w:r w:rsidR="00E35211">
        <w:fldChar w:fldCharType="begin"/>
      </w:r>
      <w:r w:rsidR="00E35211">
        <w:instrText xml:space="preserve"> REF _Ref161927124 \h </w:instrText>
      </w:r>
      <w:r w:rsidR="00E35211">
        <w:fldChar w:fldCharType="separate"/>
      </w:r>
      <w:r w:rsidR="00E35211" w:rsidRPr="00A16251">
        <w:t xml:space="preserve">Рисунок </w:t>
      </w:r>
      <w:r w:rsidR="00E35211">
        <w:rPr>
          <w:noProof/>
        </w:rPr>
        <w:t>25</w:t>
      </w:r>
      <w:r w:rsidR="00E35211">
        <w:fldChar w:fldCharType="end"/>
      </w:r>
      <w:r>
        <w:t>) и просматривает ее</w:t>
      </w:r>
      <w:r w:rsidRPr="00A16251">
        <w:t>:</w:t>
      </w:r>
    </w:p>
    <w:p w14:paraId="09FC0F2B" w14:textId="26756B27" w:rsidR="001401D6" w:rsidRPr="00A16251" w:rsidRDefault="001401D6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019C749D" wp14:editId="34B80640">
            <wp:extent cx="6030595" cy="2769870"/>
            <wp:effectExtent l="0" t="0" r="8255" b="0"/>
            <wp:docPr id="56" name="Рисунок 56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 56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76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E8C56" w14:textId="74C42DF8" w:rsidR="001401D6" w:rsidRDefault="001401D6" w:rsidP="00C633E5">
      <w:pPr>
        <w:pStyle w:val="ad"/>
        <w:spacing w:line="276" w:lineRule="auto"/>
      </w:pPr>
      <w:bookmarkStart w:id="28" w:name="_Ref161927124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25</w:t>
      </w:r>
      <w:r w:rsidR="004039C1">
        <w:rPr>
          <w:noProof/>
        </w:rPr>
        <w:fldChar w:fldCharType="end"/>
      </w:r>
      <w:bookmarkEnd w:id="28"/>
      <w:r w:rsidRPr="00A16251">
        <w:t xml:space="preserve">. </w:t>
      </w:r>
      <w:r w:rsidR="00802301">
        <w:t>Визуализация</w:t>
      </w:r>
      <w:r>
        <w:t xml:space="preserve"> </w:t>
      </w:r>
      <w:r w:rsidRPr="0031675F">
        <w:t>«</w:t>
      </w:r>
      <w:r>
        <w:t>Карта критических рисков Группы и отчет об их реализации</w:t>
      </w:r>
      <w:r w:rsidRPr="0031675F">
        <w:t>»</w:t>
      </w:r>
    </w:p>
    <w:p w14:paraId="478FD65A" w14:textId="1B6E6B5A" w:rsidR="001401D6" w:rsidRDefault="00852953" w:rsidP="00C633E5">
      <w:pPr>
        <w:pStyle w:val="4"/>
        <w:spacing w:line="276" w:lineRule="auto"/>
      </w:pPr>
      <w:r>
        <w:t>Просмотр</w:t>
      </w:r>
      <w:r w:rsidR="001401D6">
        <w:t xml:space="preserve"> визуализаци</w:t>
      </w:r>
      <w:r>
        <w:t>и</w:t>
      </w:r>
      <w:r w:rsidR="001401D6">
        <w:t xml:space="preserve"> «</w:t>
      </w:r>
      <w:r w:rsidR="001401D6" w:rsidRPr="001401D6">
        <w:t>Карта соблюдения риск-аппетита компаниями Группы</w:t>
      </w:r>
      <w:r w:rsidR="001401D6">
        <w:t xml:space="preserve">»  </w:t>
      </w:r>
    </w:p>
    <w:p w14:paraId="741F0B3E" w14:textId="15CDE12E" w:rsidR="001401D6" w:rsidRDefault="001401D6" w:rsidP="00C633E5">
      <w:pPr>
        <w:pStyle w:val="a8"/>
        <w:spacing w:line="276" w:lineRule="auto"/>
      </w:pPr>
      <w:r>
        <w:t>Работник ДВКУР (Консолидатор) переходит к визуализации «</w:t>
      </w:r>
      <w:r w:rsidRPr="001401D6">
        <w:t>Карта соблюдения риск-аппетита компаниями Группы</w:t>
      </w:r>
      <w:r>
        <w:t>» (</w:t>
      </w:r>
      <w:r w:rsidR="007F53E3">
        <w:fldChar w:fldCharType="begin"/>
      </w:r>
      <w:r w:rsidR="007F53E3">
        <w:instrText xml:space="preserve"> REF _Ref161927150 \h </w:instrText>
      </w:r>
      <w:r w:rsidR="007F53E3">
        <w:fldChar w:fldCharType="separate"/>
      </w:r>
      <w:r w:rsidR="007F53E3" w:rsidRPr="00A16251">
        <w:t xml:space="preserve">Рисунок </w:t>
      </w:r>
      <w:r w:rsidR="007F53E3">
        <w:rPr>
          <w:noProof/>
        </w:rPr>
        <w:t>26</w:t>
      </w:r>
      <w:r w:rsidR="007F53E3">
        <w:fldChar w:fldCharType="end"/>
      </w:r>
      <w:r>
        <w:t>) и просматривает ее</w:t>
      </w:r>
      <w:r w:rsidRPr="00A16251">
        <w:t>:</w:t>
      </w:r>
    </w:p>
    <w:p w14:paraId="42583EAC" w14:textId="77777777" w:rsidR="007F53E3" w:rsidRPr="00A16251" w:rsidRDefault="007F53E3" w:rsidP="00C633E5">
      <w:pPr>
        <w:pStyle w:val="a8"/>
        <w:spacing w:line="276" w:lineRule="auto"/>
      </w:pPr>
    </w:p>
    <w:p w14:paraId="65FF2D7A" w14:textId="40D68A33" w:rsidR="001401D6" w:rsidRPr="00A16251" w:rsidRDefault="001401D6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01809CB3" wp14:editId="5A02D4F4">
            <wp:extent cx="6030595" cy="2634615"/>
            <wp:effectExtent l="0" t="0" r="825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08727" w14:textId="7CF27542" w:rsidR="001401D6" w:rsidRDefault="001401D6" w:rsidP="00C633E5">
      <w:pPr>
        <w:pStyle w:val="ad"/>
        <w:spacing w:line="276" w:lineRule="auto"/>
      </w:pPr>
      <w:bookmarkStart w:id="29" w:name="_Ref161927150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26</w:t>
      </w:r>
      <w:r w:rsidR="004039C1">
        <w:rPr>
          <w:noProof/>
        </w:rPr>
        <w:fldChar w:fldCharType="end"/>
      </w:r>
      <w:bookmarkEnd w:id="29"/>
      <w:r w:rsidRPr="00A16251">
        <w:t xml:space="preserve">. </w:t>
      </w:r>
      <w:r w:rsidR="00802301">
        <w:t>Визуализация</w:t>
      </w:r>
      <w:r>
        <w:t xml:space="preserve"> </w:t>
      </w:r>
      <w:r w:rsidRPr="0031675F">
        <w:t>«</w:t>
      </w:r>
      <w:r w:rsidRPr="001401D6">
        <w:t>Карта соблюдения риск-аппетита компаниями Группы</w:t>
      </w:r>
      <w:r w:rsidRPr="0031675F">
        <w:t>»</w:t>
      </w:r>
    </w:p>
    <w:p w14:paraId="6580A4B2" w14:textId="77777777" w:rsidR="00381CA6" w:rsidRPr="00381CA6" w:rsidRDefault="00381CA6" w:rsidP="00C633E5">
      <w:pPr>
        <w:spacing w:line="276" w:lineRule="auto"/>
      </w:pPr>
    </w:p>
    <w:p w14:paraId="3D6508BC" w14:textId="26169FC2" w:rsidR="001401D6" w:rsidRDefault="00852953" w:rsidP="00C633E5">
      <w:pPr>
        <w:pStyle w:val="4"/>
        <w:spacing w:line="276" w:lineRule="auto"/>
      </w:pPr>
      <w:r>
        <w:lastRenderedPageBreak/>
        <w:t>Просмотр</w:t>
      </w:r>
      <w:r w:rsidR="001401D6">
        <w:t xml:space="preserve"> отчет</w:t>
      </w:r>
      <w:r>
        <w:t>а</w:t>
      </w:r>
      <w:r w:rsidR="001401D6">
        <w:t xml:space="preserve"> «</w:t>
      </w:r>
      <w:r w:rsidR="001401D6" w:rsidRPr="001401D6">
        <w:t>Отчет по критериям соблюдения риск-аппетита</w:t>
      </w:r>
      <w:r w:rsidR="001401D6">
        <w:t xml:space="preserve">»  </w:t>
      </w:r>
    </w:p>
    <w:p w14:paraId="680CD63B" w14:textId="352008A5" w:rsidR="001401D6" w:rsidRDefault="001401D6" w:rsidP="00C633E5">
      <w:pPr>
        <w:pStyle w:val="a8"/>
        <w:spacing w:line="276" w:lineRule="auto"/>
      </w:pPr>
      <w:r>
        <w:t>Работник ДВКУР (Консолидатор) переходит к отчету «</w:t>
      </w:r>
      <w:r w:rsidRPr="001401D6">
        <w:t>Отчет по критериям соблюдения риск-аппетита</w:t>
      </w:r>
      <w:r>
        <w:t>» (</w:t>
      </w:r>
      <w:r w:rsidR="0037618F">
        <w:fldChar w:fldCharType="begin"/>
      </w:r>
      <w:r w:rsidR="0037618F">
        <w:instrText xml:space="preserve"> REF _Ref161927172 \h </w:instrText>
      </w:r>
      <w:r w:rsidR="0037618F">
        <w:fldChar w:fldCharType="separate"/>
      </w:r>
      <w:r w:rsidR="0037618F" w:rsidRPr="00A16251">
        <w:t xml:space="preserve">Рисунок </w:t>
      </w:r>
      <w:r w:rsidR="0037618F">
        <w:rPr>
          <w:noProof/>
        </w:rPr>
        <w:t>27</w:t>
      </w:r>
      <w:r w:rsidR="0037618F">
        <w:fldChar w:fldCharType="end"/>
      </w:r>
      <w:r>
        <w:t>) и просматривает е</w:t>
      </w:r>
      <w:r w:rsidR="00852953">
        <w:t>го</w:t>
      </w:r>
      <w:r w:rsidRPr="00A16251">
        <w:t>:</w:t>
      </w:r>
    </w:p>
    <w:p w14:paraId="5C1F9AA5" w14:textId="77777777" w:rsidR="0037618F" w:rsidRDefault="0037618F" w:rsidP="00C633E5">
      <w:pPr>
        <w:pStyle w:val="a8"/>
        <w:spacing w:line="276" w:lineRule="auto"/>
      </w:pPr>
    </w:p>
    <w:p w14:paraId="4F838FA4" w14:textId="0A3A80B7" w:rsidR="001401D6" w:rsidRPr="00A16251" w:rsidRDefault="00C81A79" w:rsidP="00C31E4C">
      <w:pPr>
        <w:pStyle w:val="a8"/>
        <w:spacing w:line="276" w:lineRule="auto"/>
        <w:ind w:firstLine="0"/>
      </w:pPr>
      <w:r>
        <w:rPr>
          <w:noProof/>
          <w:lang w:eastAsia="ru-RU"/>
        </w:rPr>
        <w:drawing>
          <wp:inline distT="0" distB="0" distL="0" distR="0" wp14:anchorId="07C0D37E" wp14:editId="0E3172E9">
            <wp:extent cx="6030595" cy="2861945"/>
            <wp:effectExtent l="0" t="0" r="825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A6A3D" w14:textId="27B2DFB1" w:rsidR="001401D6" w:rsidRDefault="001401D6" w:rsidP="00C633E5">
      <w:pPr>
        <w:pStyle w:val="ad"/>
        <w:spacing w:line="276" w:lineRule="auto"/>
      </w:pPr>
      <w:bookmarkStart w:id="30" w:name="_Ref161927172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27</w:t>
      </w:r>
      <w:r w:rsidR="004039C1">
        <w:rPr>
          <w:noProof/>
        </w:rPr>
        <w:fldChar w:fldCharType="end"/>
      </w:r>
      <w:bookmarkEnd w:id="30"/>
      <w:r w:rsidRPr="00A16251">
        <w:t xml:space="preserve">. </w:t>
      </w:r>
      <w:r w:rsidR="00852953">
        <w:t>О</w:t>
      </w:r>
      <w:r w:rsidR="00852953" w:rsidRPr="00852953">
        <w:t>тчет «Отчет по критериям соблюдения риск-аппетита»</w:t>
      </w:r>
    </w:p>
    <w:p w14:paraId="4C226E76" w14:textId="270276CB" w:rsidR="00852953" w:rsidRDefault="00852953" w:rsidP="00C633E5">
      <w:pPr>
        <w:spacing w:line="276" w:lineRule="auto"/>
      </w:pPr>
      <w:r>
        <w:t xml:space="preserve">В отчете представлена сводная информация о наименовании риск-аппетита, критериях соблюдения на уровне Группы и критериях соблюдения на уровне каждого ДО. </w:t>
      </w:r>
    </w:p>
    <w:p w14:paraId="24940A43" w14:textId="5E5A6EE0" w:rsidR="00852953" w:rsidRDefault="00852953" w:rsidP="00C633E5">
      <w:pPr>
        <w:spacing w:line="276" w:lineRule="auto"/>
      </w:pPr>
    </w:p>
    <w:p w14:paraId="15A611DF" w14:textId="3B4BE3B1" w:rsidR="00852953" w:rsidRDefault="00852953" w:rsidP="00C633E5">
      <w:pPr>
        <w:pStyle w:val="4"/>
        <w:spacing w:line="276" w:lineRule="auto"/>
      </w:pPr>
      <w:r>
        <w:t>Просмотр отчет</w:t>
      </w:r>
      <w:r w:rsidR="00682F53">
        <w:t>ов</w:t>
      </w:r>
      <w:r>
        <w:t xml:space="preserve"> «</w:t>
      </w:r>
      <w:r w:rsidRPr="00852953">
        <w:t>Свод по реализации факторов и рисков по EBITDA</w:t>
      </w:r>
      <w:r>
        <w:t xml:space="preserve">» </w:t>
      </w:r>
      <w:r w:rsidR="00682F53">
        <w:t>/ «</w:t>
      </w:r>
      <w:r w:rsidR="00682F53" w:rsidRPr="00852953">
        <w:t xml:space="preserve">Свод по реализации факторов и рисков по </w:t>
      </w:r>
      <w:r w:rsidR="00682F53">
        <w:t xml:space="preserve">ОДП»  </w:t>
      </w:r>
      <w:r>
        <w:t xml:space="preserve"> </w:t>
      </w:r>
    </w:p>
    <w:p w14:paraId="1F086664" w14:textId="5986E172" w:rsidR="00852953" w:rsidRDefault="00852953" w:rsidP="00C633E5">
      <w:pPr>
        <w:pStyle w:val="a8"/>
        <w:spacing w:line="276" w:lineRule="auto"/>
      </w:pPr>
      <w:r>
        <w:t>Работник ДВКУР (Консолидатор) переходит к отчету «</w:t>
      </w:r>
      <w:r w:rsidRPr="00852953">
        <w:t>Свод по реализации факторов и рисков по EBITDA</w:t>
      </w:r>
      <w:r>
        <w:t>» (</w:t>
      </w:r>
      <w:r w:rsidR="00DF4159">
        <w:fldChar w:fldCharType="begin"/>
      </w:r>
      <w:r w:rsidR="00DF4159">
        <w:instrText xml:space="preserve"> REF _Ref161927195 \h </w:instrText>
      </w:r>
      <w:r w:rsidR="00DF4159">
        <w:fldChar w:fldCharType="separate"/>
      </w:r>
      <w:r w:rsidR="00DF4159" w:rsidRPr="00A16251">
        <w:t xml:space="preserve">Рисунок </w:t>
      </w:r>
      <w:r w:rsidR="00DF4159">
        <w:rPr>
          <w:noProof/>
        </w:rPr>
        <w:t>28</w:t>
      </w:r>
      <w:r w:rsidR="00DF4159">
        <w:fldChar w:fldCharType="end"/>
      </w:r>
      <w:r>
        <w:t>) и просматривает его</w:t>
      </w:r>
      <w:r w:rsidRPr="00A16251">
        <w:t>:</w:t>
      </w:r>
    </w:p>
    <w:p w14:paraId="7CEC9600" w14:textId="77777777" w:rsidR="00DF4159" w:rsidRPr="00A16251" w:rsidRDefault="00DF4159" w:rsidP="00C633E5">
      <w:pPr>
        <w:pStyle w:val="a8"/>
        <w:spacing w:line="276" w:lineRule="auto"/>
      </w:pPr>
    </w:p>
    <w:p w14:paraId="204CBDA8" w14:textId="2CE0D580" w:rsidR="00852953" w:rsidRPr="00A16251" w:rsidRDefault="00852953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486B624C" wp14:editId="431ABD1E">
            <wp:extent cx="6030595" cy="2840990"/>
            <wp:effectExtent l="0" t="0" r="825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499C4" w14:textId="4B5E4845" w:rsidR="00852953" w:rsidRDefault="00852953" w:rsidP="00C633E5">
      <w:pPr>
        <w:pStyle w:val="ad"/>
        <w:spacing w:line="276" w:lineRule="auto"/>
      </w:pPr>
      <w:bookmarkStart w:id="31" w:name="_Ref161927195"/>
      <w:r w:rsidRPr="00A16251">
        <w:lastRenderedPageBreak/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28</w:t>
      </w:r>
      <w:r w:rsidR="004039C1">
        <w:rPr>
          <w:noProof/>
        </w:rPr>
        <w:fldChar w:fldCharType="end"/>
      </w:r>
      <w:bookmarkEnd w:id="31"/>
      <w:r w:rsidRPr="00A16251">
        <w:t xml:space="preserve">. </w:t>
      </w:r>
      <w:r>
        <w:t>О</w:t>
      </w:r>
      <w:r w:rsidRPr="00852953">
        <w:t>тчет «Свод по реализации факторов и рисков по EBITDA»</w:t>
      </w:r>
    </w:p>
    <w:p w14:paraId="4E5C6C9A" w14:textId="0D6D9603" w:rsidR="00852953" w:rsidRDefault="00852953" w:rsidP="00C633E5">
      <w:pPr>
        <w:spacing w:line="276" w:lineRule="auto"/>
        <w:jc w:val="both"/>
      </w:pPr>
      <w:r>
        <w:t xml:space="preserve">Список строк отчета формируется автоматически и включает в себя все риски и факторы, по которым в рамках текущего отчетного периода внесены, согласованы и утверждены данные. </w:t>
      </w:r>
    </w:p>
    <w:p w14:paraId="4020AF21" w14:textId="40EB6E1D" w:rsidR="00852953" w:rsidRDefault="00852953" w:rsidP="00C633E5">
      <w:pPr>
        <w:spacing w:line="276" w:lineRule="auto"/>
        <w:jc w:val="both"/>
      </w:pPr>
    </w:p>
    <w:p w14:paraId="22EC224F" w14:textId="02A04325" w:rsidR="00852953" w:rsidRDefault="00852953" w:rsidP="00C633E5">
      <w:pPr>
        <w:spacing w:line="276" w:lineRule="auto"/>
        <w:jc w:val="both"/>
      </w:pPr>
      <w:r>
        <w:t xml:space="preserve">Список столбцов отчета формируется автоматически и включает в себя данные по всем ДО Периметра </w:t>
      </w:r>
      <w:proofErr w:type="spellStart"/>
      <w:r>
        <w:t>СУРиВК</w:t>
      </w:r>
      <w:proofErr w:type="spellEnd"/>
      <w:r>
        <w:t xml:space="preserve">, а также столбец «Итого», рассчитывающийся автоматически по данным ДО для Группы компаний. </w:t>
      </w:r>
    </w:p>
    <w:p w14:paraId="593C9CBC" w14:textId="0555BE48" w:rsidR="00852953" w:rsidRDefault="00852953" w:rsidP="00C633E5">
      <w:pPr>
        <w:spacing w:line="276" w:lineRule="auto"/>
        <w:jc w:val="both"/>
      </w:pPr>
    </w:p>
    <w:p w14:paraId="45717C70" w14:textId="339AC79A" w:rsidR="00852953" w:rsidRDefault="00852953" w:rsidP="00C633E5">
      <w:pPr>
        <w:spacing w:line="276" w:lineRule="auto"/>
      </w:pPr>
      <w:r>
        <w:t xml:space="preserve">Данные в отчете отображаются с учетом: </w:t>
      </w:r>
    </w:p>
    <w:p w14:paraId="53E82766" w14:textId="3F7A4962" w:rsidR="00852953" w:rsidRDefault="00852953" w:rsidP="00C633E5">
      <w:pPr>
        <w:pStyle w:val="a0"/>
        <w:numPr>
          <w:ilvl w:val="0"/>
          <w:numId w:val="23"/>
        </w:numPr>
        <w:spacing w:line="276" w:lineRule="auto"/>
      </w:pPr>
      <w:r>
        <w:t xml:space="preserve">Доли владения ДО Группой компаний (доля владения определяется в справочнике «Периметр </w:t>
      </w:r>
      <w:proofErr w:type="spellStart"/>
      <w:r>
        <w:t>СУРиВК</w:t>
      </w:r>
      <w:proofErr w:type="spellEnd"/>
      <w:r>
        <w:t>»</w:t>
      </w:r>
      <w:r w:rsidR="002D61F5">
        <w:t xml:space="preserve"> администратором модуля </w:t>
      </w:r>
      <w:proofErr w:type="spellStart"/>
      <w:r w:rsidR="002D61F5">
        <w:t>СУРиВК</w:t>
      </w:r>
      <w:proofErr w:type="spellEnd"/>
      <w:r w:rsidR="002D61F5">
        <w:t xml:space="preserve">); </w:t>
      </w:r>
    </w:p>
    <w:p w14:paraId="515DF7F6" w14:textId="43B8329D" w:rsidR="002D61F5" w:rsidRDefault="002D61F5" w:rsidP="00C633E5">
      <w:pPr>
        <w:pStyle w:val="a0"/>
        <w:numPr>
          <w:ilvl w:val="0"/>
          <w:numId w:val="23"/>
        </w:numPr>
        <w:spacing w:line="276" w:lineRule="auto"/>
      </w:pPr>
      <w:r>
        <w:t xml:space="preserve">Текущего курса для валют иностранных компаний (курс для текущего отчетного периода должен быть задан администратором модуля </w:t>
      </w:r>
      <w:proofErr w:type="spellStart"/>
      <w:r>
        <w:t>СУРиВК</w:t>
      </w:r>
      <w:proofErr w:type="spellEnd"/>
      <w:r>
        <w:t xml:space="preserve"> в реестре «</w:t>
      </w:r>
      <w:r w:rsidRPr="002D61F5">
        <w:t>Курсы валют</w:t>
      </w:r>
      <w:r>
        <w:t xml:space="preserve">», в рамках ОИБП – для каждого квартала отчетного года). </w:t>
      </w:r>
    </w:p>
    <w:p w14:paraId="0C7A8316" w14:textId="3F016675" w:rsidR="00682F53" w:rsidRDefault="00682F53" w:rsidP="00C633E5">
      <w:pPr>
        <w:spacing w:line="276" w:lineRule="auto"/>
      </w:pPr>
    </w:p>
    <w:p w14:paraId="33C46A0D" w14:textId="15DA4682" w:rsidR="00682F53" w:rsidRDefault="00682F53" w:rsidP="00C633E5">
      <w:pPr>
        <w:pStyle w:val="a8"/>
        <w:spacing w:line="276" w:lineRule="auto"/>
      </w:pPr>
      <w:r>
        <w:t xml:space="preserve">Для просмотра отчета </w:t>
      </w:r>
      <w:r w:rsidRPr="00682F53">
        <w:t>«Свод по реализации факторов и рисков по ОДП»</w:t>
      </w:r>
      <w:r>
        <w:t xml:space="preserve"> Работник ДВКУР (Консолидатор) переходит к соответствующему отчету, в остальном работа с отчетом </w:t>
      </w:r>
      <w:r w:rsidRPr="00682F53">
        <w:t>«Свод по реализации факторов и рисков по ОДП»</w:t>
      </w:r>
      <w:r>
        <w:t xml:space="preserve"> аналогична работе с отчетом «Свод по реализации факторов и рисков по</w:t>
      </w:r>
      <w:r w:rsidRPr="00682F53">
        <w:t xml:space="preserve"> EBITDA</w:t>
      </w:r>
      <w:r>
        <w:t xml:space="preserve">». </w:t>
      </w:r>
    </w:p>
    <w:p w14:paraId="70C0DBAB" w14:textId="77777777" w:rsidR="00682F53" w:rsidRDefault="00682F53" w:rsidP="00C633E5">
      <w:pPr>
        <w:spacing w:line="276" w:lineRule="auto"/>
      </w:pPr>
    </w:p>
    <w:p w14:paraId="1E7CEB1B" w14:textId="2A064D26" w:rsidR="002D61F5" w:rsidRDefault="002D61F5" w:rsidP="00C633E5">
      <w:pPr>
        <w:pStyle w:val="4"/>
        <w:spacing w:line="276" w:lineRule="auto"/>
      </w:pPr>
      <w:r>
        <w:t>Просмотр отчета «</w:t>
      </w:r>
      <w:r w:rsidRPr="002D61F5">
        <w:t>Влияние рисков по EBITDA</w:t>
      </w:r>
      <w:r>
        <w:t xml:space="preserve">» </w:t>
      </w:r>
      <w:proofErr w:type="gramStart"/>
      <w:r w:rsidR="00682F53" w:rsidRPr="00682F53">
        <w:t xml:space="preserve">/ </w:t>
      </w:r>
      <w:r>
        <w:t xml:space="preserve"> </w:t>
      </w:r>
      <w:r w:rsidR="00682F53">
        <w:t>«</w:t>
      </w:r>
      <w:proofErr w:type="gramEnd"/>
      <w:r w:rsidR="00682F53" w:rsidRPr="002D61F5">
        <w:t xml:space="preserve">Влияние рисков по </w:t>
      </w:r>
      <w:r w:rsidR="00802301" w:rsidRPr="00802301">
        <w:t>ОДП</w:t>
      </w:r>
      <w:r w:rsidR="00682F53">
        <w:t>»</w:t>
      </w:r>
    </w:p>
    <w:p w14:paraId="39543DD4" w14:textId="18CA3A39" w:rsidR="002D61F5" w:rsidRDefault="002D61F5" w:rsidP="00C633E5">
      <w:pPr>
        <w:pStyle w:val="a8"/>
        <w:spacing w:line="276" w:lineRule="auto"/>
      </w:pPr>
      <w:r>
        <w:t>Работник ДВКУР (Консолидатор) переходит к отчету «</w:t>
      </w:r>
      <w:r w:rsidRPr="002D61F5">
        <w:t>Влияние рисков по EBITDA</w:t>
      </w:r>
      <w:r>
        <w:t>» (</w:t>
      </w:r>
      <w:r w:rsidR="007D7B81">
        <w:fldChar w:fldCharType="begin"/>
      </w:r>
      <w:r w:rsidR="007D7B81">
        <w:instrText xml:space="preserve"> REF _Ref161927217 \h </w:instrText>
      </w:r>
      <w:r w:rsidR="007D7B81">
        <w:fldChar w:fldCharType="separate"/>
      </w:r>
      <w:r w:rsidR="007D7B81" w:rsidRPr="00A16251">
        <w:t xml:space="preserve">Рисунок </w:t>
      </w:r>
      <w:r w:rsidR="007D7B81">
        <w:rPr>
          <w:noProof/>
        </w:rPr>
        <w:t>29</w:t>
      </w:r>
      <w:r w:rsidR="007D7B81">
        <w:fldChar w:fldCharType="end"/>
      </w:r>
      <w:r>
        <w:t>) и просматривает его</w:t>
      </w:r>
      <w:r w:rsidRPr="00A16251">
        <w:t>:</w:t>
      </w:r>
    </w:p>
    <w:p w14:paraId="3AA1B2D8" w14:textId="77777777" w:rsidR="007D7B81" w:rsidRPr="00A16251" w:rsidRDefault="007D7B81" w:rsidP="00C633E5">
      <w:pPr>
        <w:pStyle w:val="a8"/>
        <w:spacing w:line="276" w:lineRule="auto"/>
      </w:pPr>
    </w:p>
    <w:p w14:paraId="6FD4D1BE" w14:textId="5B73035C" w:rsidR="002D61F5" w:rsidRPr="00A16251" w:rsidRDefault="002D61F5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6ADACF88" wp14:editId="2ADFDD9D">
            <wp:extent cx="6030595" cy="2436495"/>
            <wp:effectExtent l="0" t="0" r="8255" b="1905"/>
            <wp:docPr id="86" name="Рисунок 86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Рисунок 86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43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F5D29" w14:textId="0AC4EC94" w:rsidR="002D61F5" w:rsidRDefault="002D61F5" w:rsidP="00C633E5">
      <w:pPr>
        <w:pStyle w:val="ad"/>
        <w:spacing w:line="276" w:lineRule="auto"/>
      </w:pPr>
      <w:bookmarkStart w:id="32" w:name="_Ref161927217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29</w:t>
      </w:r>
      <w:r w:rsidR="004039C1">
        <w:rPr>
          <w:noProof/>
        </w:rPr>
        <w:fldChar w:fldCharType="end"/>
      </w:r>
      <w:bookmarkEnd w:id="32"/>
      <w:r w:rsidRPr="00A16251">
        <w:t xml:space="preserve">. </w:t>
      </w:r>
      <w:r>
        <w:t>О</w:t>
      </w:r>
      <w:r w:rsidRPr="00852953">
        <w:t>тчет «</w:t>
      </w:r>
      <w:r w:rsidRPr="002D61F5">
        <w:t>Влияние рисков по EBITDA</w:t>
      </w:r>
      <w:r w:rsidRPr="00852953">
        <w:t>»</w:t>
      </w:r>
    </w:p>
    <w:p w14:paraId="72585562" w14:textId="00CCC5D7" w:rsidR="002D61F5" w:rsidRDefault="002D61F5" w:rsidP="00C633E5">
      <w:pPr>
        <w:pStyle w:val="a0"/>
        <w:numPr>
          <w:ilvl w:val="0"/>
          <w:numId w:val="24"/>
        </w:numPr>
        <w:spacing w:line="276" w:lineRule="auto"/>
      </w:pPr>
      <w:r w:rsidRPr="002D61F5">
        <w:rPr>
          <w:b/>
          <w:bCs/>
        </w:rPr>
        <w:t>Список строк отчета</w:t>
      </w:r>
      <w:r>
        <w:t xml:space="preserve"> формируется автоматически, и включает в себя все риски, по которым для Группы компаний рассчитано фактическое значение реализации риска. </w:t>
      </w:r>
    </w:p>
    <w:p w14:paraId="4ACE82BA" w14:textId="6F79E732" w:rsidR="002D61F5" w:rsidRDefault="002D61F5" w:rsidP="00C633E5">
      <w:pPr>
        <w:spacing w:line="276" w:lineRule="auto"/>
      </w:pPr>
    </w:p>
    <w:p w14:paraId="32A7555D" w14:textId="10311D6D" w:rsidR="002D61F5" w:rsidRDefault="002D61F5" w:rsidP="00C633E5">
      <w:pPr>
        <w:pStyle w:val="a0"/>
        <w:numPr>
          <w:ilvl w:val="0"/>
          <w:numId w:val="24"/>
        </w:numPr>
        <w:spacing w:line="276" w:lineRule="auto"/>
      </w:pPr>
      <w:r w:rsidRPr="002D61F5">
        <w:rPr>
          <w:b/>
          <w:bCs/>
        </w:rPr>
        <w:lastRenderedPageBreak/>
        <w:t>Фактическое значение реализации риска</w:t>
      </w:r>
      <w:r>
        <w:t xml:space="preserve"> рассчитывается для Группы компаний как сумма фактических значений реализации риска по всем ДО, с учетом доли владения ДО Группой компаний и текущего курса валют. </w:t>
      </w:r>
    </w:p>
    <w:p w14:paraId="6124067A" w14:textId="77777777" w:rsidR="002D61F5" w:rsidRDefault="002D61F5" w:rsidP="00C633E5">
      <w:pPr>
        <w:pStyle w:val="a0"/>
        <w:numPr>
          <w:ilvl w:val="0"/>
          <w:numId w:val="0"/>
        </w:numPr>
        <w:spacing w:line="276" w:lineRule="auto"/>
        <w:ind w:left="851"/>
      </w:pPr>
    </w:p>
    <w:p w14:paraId="47429A3E" w14:textId="187B5D03" w:rsidR="002D61F5" w:rsidRDefault="002D61F5" w:rsidP="00C633E5">
      <w:pPr>
        <w:pStyle w:val="a0"/>
        <w:numPr>
          <w:ilvl w:val="0"/>
          <w:numId w:val="24"/>
        </w:numPr>
        <w:spacing w:line="276" w:lineRule="auto"/>
      </w:pPr>
      <w:r w:rsidRPr="00682F53">
        <w:rPr>
          <w:b/>
          <w:bCs/>
        </w:rPr>
        <w:t>Реализация риска</w:t>
      </w:r>
      <w:r>
        <w:t xml:space="preserve"> рассчитывается автоматически как: </w:t>
      </w:r>
    </w:p>
    <w:p w14:paraId="0B7D1CEC" w14:textId="53620A48" w:rsidR="00682F53" w:rsidRDefault="002D61F5" w:rsidP="00C633E5">
      <w:pPr>
        <w:pStyle w:val="a0"/>
        <w:numPr>
          <w:ilvl w:val="0"/>
          <w:numId w:val="0"/>
        </w:numPr>
        <w:spacing w:line="276" w:lineRule="auto"/>
        <w:ind w:left="720"/>
      </w:pPr>
      <w:r>
        <w:t xml:space="preserve">- если </w:t>
      </w:r>
      <w:r w:rsidR="00682F53">
        <w:t>«</w:t>
      </w:r>
      <w:r>
        <w:t>Фактическое значение фактора</w:t>
      </w:r>
      <w:r w:rsidR="00682F53">
        <w:t>»</w:t>
      </w:r>
      <w:r>
        <w:t xml:space="preserve"> </w:t>
      </w:r>
      <w:r w:rsidR="00682F53">
        <w:t>составляет более 1% от</w:t>
      </w:r>
      <w:r>
        <w:t xml:space="preserve"> </w:t>
      </w:r>
      <w:r w:rsidR="007961EE">
        <w:t xml:space="preserve">планового значения </w:t>
      </w:r>
      <w:r w:rsidR="007961EE" w:rsidRPr="0031675F">
        <w:rPr>
          <w:lang w:val="en-US"/>
        </w:rPr>
        <w:t>EBITDA</w:t>
      </w:r>
      <w:r w:rsidR="007961EE" w:rsidRPr="0031675F">
        <w:t xml:space="preserve"> </w:t>
      </w:r>
      <w:r>
        <w:t xml:space="preserve">по </w:t>
      </w:r>
      <w:r w:rsidR="007961EE">
        <w:t>Группе</w:t>
      </w:r>
      <w:r>
        <w:t>,</w:t>
      </w:r>
      <w:r w:rsidR="00682F53">
        <w:t xml:space="preserve"> то </w:t>
      </w:r>
      <w:r w:rsidR="00682F53" w:rsidRPr="00682F53">
        <w:t>"Более 1% от БП"</w:t>
      </w:r>
      <w:r w:rsidR="00682F53">
        <w:t xml:space="preserve">; </w:t>
      </w:r>
    </w:p>
    <w:p w14:paraId="7D51C6D2" w14:textId="2D027F2D" w:rsidR="002D61F5" w:rsidRDefault="002D61F5" w:rsidP="00C633E5">
      <w:pPr>
        <w:pStyle w:val="a0"/>
        <w:numPr>
          <w:ilvl w:val="0"/>
          <w:numId w:val="0"/>
        </w:numPr>
        <w:spacing w:line="276" w:lineRule="auto"/>
        <w:ind w:left="720"/>
      </w:pPr>
      <w:r>
        <w:t xml:space="preserve"> </w:t>
      </w:r>
      <w:r w:rsidR="00682F53">
        <w:t xml:space="preserve">- если «Фактическое значение фактора» составляет менее 1% от </w:t>
      </w:r>
      <w:r w:rsidR="007961EE">
        <w:t xml:space="preserve">планового значения </w:t>
      </w:r>
      <w:r w:rsidR="007961EE" w:rsidRPr="0031675F">
        <w:rPr>
          <w:lang w:val="en-US"/>
        </w:rPr>
        <w:t>EBITDA</w:t>
      </w:r>
      <w:r w:rsidR="007961EE">
        <w:t xml:space="preserve"> </w:t>
      </w:r>
      <w:r w:rsidR="00682F53">
        <w:t xml:space="preserve">значения по </w:t>
      </w:r>
      <w:r w:rsidR="007961EE">
        <w:t>Группе</w:t>
      </w:r>
      <w:r w:rsidR="00682F53">
        <w:t xml:space="preserve">, то </w:t>
      </w:r>
      <w:r w:rsidR="00682F53" w:rsidRPr="00682F53">
        <w:t>"</w:t>
      </w:r>
      <w:r w:rsidR="00682F53">
        <w:t>Менее</w:t>
      </w:r>
      <w:r w:rsidR="00682F53" w:rsidRPr="00682F53">
        <w:t xml:space="preserve"> 1% от БП"</w:t>
      </w:r>
      <w:r w:rsidR="00682F53">
        <w:t xml:space="preserve">; </w:t>
      </w:r>
    </w:p>
    <w:p w14:paraId="133BE22D" w14:textId="7B608C6B" w:rsidR="00682F53" w:rsidRDefault="00682F53" w:rsidP="00C633E5">
      <w:pPr>
        <w:spacing w:line="276" w:lineRule="auto"/>
        <w:ind w:firstLine="851"/>
      </w:pPr>
    </w:p>
    <w:p w14:paraId="5F7D6BD1" w14:textId="6360E3F0" w:rsidR="00682F53" w:rsidRDefault="00682F53" w:rsidP="00C633E5">
      <w:pPr>
        <w:pStyle w:val="a8"/>
        <w:spacing w:line="276" w:lineRule="auto"/>
      </w:pPr>
      <w:r>
        <w:t xml:space="preserve">Для просмотра отчета </w:t>
      </w:r>
      <w:r w:rsidRPr="00682F53">
        <w:t>«</w:t>
      </w:r>
      <w:r>
        <w:t>Влияние</w:t>
      </w:r>
      <w:r w:rsidRPr="00682F53">
        <w:t xml:space="preserve"> рисков по ОДП»</w:t>
      </w:r>
      <w:r>
        <w:t xml:space="preserve"> Работник ДВКУР (Консолидатор) переходит к соответствующему отчету, в остальном работа с отчетом </w:t>
      </w:r>
      <w:r w:rsidRPr="00682F53">
        <w:t>«</w:t>
      </w:r>
      <w:r>
        <w:t>Влияние</w:t>
      </w:r>
      <w:r w:rsidRPr="00682F53">
        <w:t xml:space="preserve"> рисков по ОДП»</w:t>
      </w:r>
      <w:r>
        <w:t xml:space="preserve"> аналогична работе с отчетом «Влияние</w:t>
      </w:r>
      <w:r w:rsidRPr="00682F53">
        <w:t xml:space="preserve"> рисков </w:t>
      </w:r>
      <w:r>
        <w:t>по</w:t>
      </w:r>
      <w:r w:rsidRPr="00682F53">
        <w:t xml:space="preserve"> EBITDA</w:t>
      </w:r>
      <w:r>
        <w:t xml:space="preserve">». </w:t>
      </w:r>
    </w:p>
    <w:p w14:paraId="1715676D" w14:textId="77777777" w:rsidR="00802301" w:rsidRDefault="00802301" w:rsidP="00C633E5">
      <w:pPr>
        <w:pStyle w:val="a8"/>
        <w:spacing w:line="276" w:lineRule="auto"/>
      </w:pPr>
    </w:p>
    <w:p w14:paraId="762C1F64" w14:textId="469F2BD2" w:rsidR="00802301" w:rsidRDefault="00802301" w:rsidP="00C633E5">
      <w:pPr>
        <w:pStyle w:val="4"/>
        <w:spacing w:line="276" w:lineRule="auto"/>
      </w:pPr>
      <w:r>
        <w:t>Просмотр отчета «</w:t>
      </w:r>
      <w:r w:rsidRPr="00802301">
        <w:t xml:space="preserve">Анализ соответствия целевым критериям </w:t>
      </w:r>
      <w:proofErr w:type="spellStart"/>
      <w:r w:rsidRPr="00802301">
        <w:t>СУРиВК</w:t>
      </w:r>
      <w:proofErr w:type="spellEnd"/>
      <w:r w:rsidRPr="00802301">
        <w:t xml:space="preserve"> (отчет)</w:t>
      </w:r>
      <w:r>
        <w:t>»</w:t>
      </w:r>
    </w:p>
    <w:p w14:paraId="15BD4261" w14:textId="40B26243" w:rsidR="00802301" w:rsidRDefault="00802301" w:rsidP="00C633E5">
      <w:pPr>
        <w:pStyle w:val="a8"/>
        <w:spacing w:line="276" w:lineRule="auto"/>
      </w:pPr>
      <w:r>
        <w:t>Работник ДВКУР (Консолидатор) переходит к отчету «</w:t>
      </w:r>
      <w:r w:rsidRPr="00802301">
        <w:t xml:space="preserve">Анализ соответствия целевым критериям </w:t>
      </w:r>
      <w:proofErr w:type="spellStart"/>
      <w:r w:rsidRPr="00802301">
        <w:t>СУРиВК</w:t>
      </w:r>
      <w:proofErr w:type="spellEnd"/>
      <w:r w:rsidRPr="00802301">
        <w:t xml:space="preserve"> (отчет)</w:t>
      </w:r>
      <w:r>
        <w:t>» (</w:t>
      </w:r>
      <w:r w:rsidR="0047788F">
        <w:fldChar w:fldCharType="begin"/>
      </w:r>
      <w:r w:rsidR="0047788F">
        <w:instrText xml:space="preserve"> REF _Ref161927242 \h </w:instrText>
      </w:r>
      <w:r w:rsidR="0047788F">
        <w:fldChar w:fldCharType="separate"/>
      </w:r>
      <w:r w:rsidR="0047788F" w:rsidRPr="00A16251">
        <w:t xml:space="preserve">Рисунок </w:t>
      </w:r>
      <w:r w:rsidR="0047788F">
        <w:rPr>
          <w:noProof/>
        </w:rPr>
        <w:t>30</w:t>
      </w:r>
      <w:r w:rsidR="0047788F">
        <w:fldChar w:fldCharType="end"/>
      </w:r>
      <w:r>
        <w:t>) и просматривает его</w:t>
      </w:r>
      <w:r w:rsidRPr="00A16251">
        <w:t>:</w:t>
      </w:r>
    </w:p>
    <w:p w14:paraId="399954D5" w14:textId="77777777" w:rsidR="0047788F" w:rsidRPr="00A16251" w:rsidRDefault="0047788F" w:rsidP="00C633E5">
      <w:pPr>
        <w:pStyle w:val="a8"/>
        <w:spacing w:line="276" w:lineRule="auto"/>
      </w:pPr>
    </w:p>
    <w:p w14:paraId="18A8513E" w14:textId="4A124347" w:rsidR="00802301" w:rsidRPr="00A16251" w:rsidRDefault="00802301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39ABC6FF" wp14:editId="111C1387">
            <wp:extent cx="6030595" cy="1416050"/>
            <wp:effectExtent l="0" t="0" r="8255" b="0"/>
            <wp:docPr id="99" name="Рисунок 99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Рисунок 99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41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16E60" w14:textId="0F3277BD" w:rsidR="00802301" w:rsidRDefault="00802301" w:rsidP="00C633E5">
      <w:pPr>
        <w:pStyle w:val="ad"/>
        <w:spacing w:line="276" w:lineRule="auto"/>
      </w:pPr>
      <w:bookmarkStart w:id="33" w:name="_Ref161927242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30</w:t>
      </w:r>
      <w:r w:rsidR="004039C1">
        <w:rPr>
          <w:noProof/>
        </w:rPr>
        <w:fldChar w:fldCharType="end"/>
      </w:r>
      <w:bookmarkEnd w:id="33"/>
      <w:r w:rsidRPr="00A16251">
        <w:t xml:space="preserve">. </w:t>
      </w:r>
      <w:r>
        <w:t>О</w:t>
      </w:r>
      <w:r w:rsidRPr="00852953">
        <w:t>тчет «</w:t>
      </w:r>
      <w:r w:rsidRPr="00802301">
        <w:t xml:space="preserve">Анализ соответствия целевым критериям </w:t>
      </w:r>
      <w:proofErr w:type="spellStart"/>
      <w:r w:rsidRPr="00802301">
        <w:t>СУРиВК</w:t>
      </w:r>
      <w:proofErr w:type="spellEnd"/>
      <w:r w:rsidRPr="00802301">
        <w:t xml:space="preserve"> (отчет)</w:t>
      </w:r>
      <w:r w:rsidRPr="00852953">
        <w:t>»</w:t>
      </w:r>
    </w:p>
    <w:p w14:paraId="734FF9F5" w14:textId="6824F32A" w:rsidR="00802301" w:rsidRDefault="00802301" w:rsidP="00C633E5">
      <w:pPr>
        <w:pStyle w:val="4"/>
        <w:spacing w:line="276" w:lineRule="auto"/>
      </w:pPr>
      <w:r>
        <w:t>Просмотр отчета «</w:t>
      </w:r>
      <w:r w:rsidRPr="00802301">
        <w:t xml:space="preserve">Оценка по целевым критериям развития </w:t>
      </w:r>
      <w:proofErr w:type="spellStart"/>
      <w:r w:rsidRPr="00802301">
        <w:t>СУРиВК</w:t>
      </w:r>
      <w:proofErr w:type="spellEnd"/>
      <w:r w:rsidRPr="00802301">
        <w:t xml:space="preserve"> (отчет)</w:t>
      </w:r>
      <w:r>
        <w:t>»</w:t>
      </w:r>
    </w:p>
    <w:p w14:paraId="5E351BCC" w14:textId="3065CE7B" w:rsidR="00802301" w:rsidRDefault="00802301" w:rsidP="00C633E5">
      <w:pPr>
        <w:pStyle w:val="a8"/>
        <w:spacing w:line="276" w:lineRule="auto"/>
      </w:pPr>
      <w:r>
        <w:t>Работник ДВКУР (Консолидатор) переходит к отчету «</w:t>
      </w:r>
      <w:r w:rsidRPr="00802301">
        <w:t xml:space="preserve">Оценка по целевым критериям развития </w:t>
      </w:r>
      <w:proofErr w:type="spellStart"/>
      <w:r w:rsidRPr="00802301">
        <w:t>СУРиВК</w:t>
      </w:r>
      <w:proofErr w:type="spellEnd"/>
      <w:r w:rsidRPr="00802301">
        <w:t xml:space="preserve"> (отчет)</w:t>
      </w:r>
      <w:r>
        <w:t>» (</w:t>
      </w:r>
      <w:r w:rsidR="004869E1">
        <w:fldChar w:fldCharType="begin"/>
      </w:r>
      <w:r w:rsidR="004869E1">
        <w:instrText xml:space="preserve"> REF _Ref161927261 \h </w:instrText>
      </w:r>
      <w:r w:rsidR="004869E1">
        <w:fldChar w:fldCharType="separate"/>
      </w:r>
      <w:r w:rsidR="004869E1" w:rsidRPr="00A16251">
        <w:t xml:space="preserve">Рисунок </w:t>
      </w:r>
      <w:r w:rsidR="004869E1">
        <w:rPr>
          <w:noProof/>
        </w:rPr>
        <w:t>31</w:t>
      </w:r>
      <w:r w:rsidR="004869E1">
        <w:fldChar w:fldCharType="end"/>
      </w:r>
      <w:r>
        <w:t>) и просматривает его</w:t>
      </w:r>
      <w:r w:rsidRPr="00A16251">
        <w:t>:</w:t>
      </w:r>
    </w:p>
    <w:p w14:paraId="50984046" w14:textId="77777777" w:rsidR="004869E1" w:rsidRPr="00A16251" w:rsidRDefault="004869E1" w:rsidP="00C633E5">
      <w:pPr>
        <w:pStyle w:val="a8"/>
        <w:spacing w:line="276" w:lineRule="auto"/>
      </w:pPr>
    </w:p>
    <w:p w14:paraId="36783B40" w14:textId="629FD850" w:rsidR="00802301" w:rsidRPr="00A16251" w:rsidRDefault="00802301" w:rsidP="00C633E5">
      <w:pPr>
        <w:spacing w:after="200" w:line="276" w:lineRule="auto"/>
        <w:jc w:val="center"/>
      </w:pPr>
      <w:r>
        <w:rPr>
          <w:noProof/>
        </w:rPr>
        <w:lastRenderedPageBreak/>
        <w:drawing>
          <wp:inline distT="0" distB="0" distL="0" distR="0" wp14:anchorId="293A57E5" wp14:editId="45440F21">
            <wp:extent cx="6030595" cy="2200910"/>
            <wp:effectExtent l="0" t="0" r="8255" b="8890"/>
            <wp:docPr id="101" name="Рисунок 10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Рисунок 101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20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7EE4A" w14:textId="7E0FF06F" w:rsidR="00682F53" w:rsidRPr="00852953" w:rsidRDefault="00802301" w:rsidP="00C633E5">
      <w:pPr>
        <w:pStyle w:val="ad"/>
        <w:spacing w:line="276" w:lineRule="auto"/>
      </w:pPr>
      <w:bookmarkStart w:id="34" w:name="_Ref161927261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31</w:t>
      </w:r>
      <w:r w:rsidR="004039C1">
        <w:rPr>
          <w:noProof/>
        </w:rPr>
        <w:fldChar w:fldCharType="end"/>
      </w:r>
      <w:bookmarkEnd w:id="34"/>
      <w:r w:rsidRPr="00A16251">
        <w:t xml:space="preserve">. </w:t>
      </w:r>
      <w:r>
        <w:t>О</w:t>
      </w:r>
      <w:r w:rsidRPr="00852953">
        <w:t>тчет «</w:t>
      </w:r>
      <w:r w:rsidRPr="00802301">
        <w:t xml:space="preserve">Оценка по целевым критериям развития </w:t>
      </w:r>
      <w:proofErr w:type="spellStart"/>
      <w:r w:rsidRPr="00802301">
        <w:t>СУРиВК</w:t>
      </w:r>
      <w:proofErr w:type="spellEnd"/>
      <w:r w:rsidRPr="00802301">
        <w:t xml:space="preserve"> (отчет)</w:t>
      </w:r>
      <w:r w:rsidRPr="00852953">
        <w:t>»</w:t>
      </w:r>
    </w:p>
    <w:p w14:paraId="21427656" w14:textId="371E8981" w:rsidR="00691FF5" w:rsidRDefault="00802301" w:rsidP="00C633E5">
      <w:pPr>
        <w:pStyle w:val="3"/>
      </w:pPr>
      <w:r>
        <w:t xml:space="preserve">Вкладка «Экспорт» </w:t>
      </w:r>
    </w:p>
    <w:p w14:paraId="09BFA7E9" w14:textId="71312036" w:rsidR="00802301" w:rsidRDefault="00802301" w:rsidP="00C633E5">
      <w:pPr>
        <w:pStyle w:val="a8"/>
        <w:spacing w:line="276" w:lineRule="auto"/>
      </w:pPr>
      <w:r>
        <w:t>Для работы со экспортом</w:t>
      </w:r>
      <w:r w:rsidRPr="00A16251">
        <w:t xml:space="preserve"> Работник ДВКУР (Консолидатор) </w:t>
      </w:r>
      <w:r>
        <w:t>должен перейти ко вкладке «</w:t>
      </w:r>
      <w:r w:rsidR="00632B53">
        <w:t>Экспорт</w:t>
      </w:r>
      <w:r>
        <w:t>» (</w:t>
      </w:r>
      <w:r w:rsidR="00435B55">
        <w:fldChar w:fldCharType="begin"/>
      </w:r>
      <w:r w:rsidR="00435B55">
        <w:instrText xml:space="preserve"> REF _Ref161927284 \h </w:instrText>
      </w:r>
      <w:r w:rsidR="00435B55">
        <w:fldChar w:fldCharType="separate"/>
      </w:r>
      <w:r w:rsidR="00435B55" w:rsidRPr="00A16251">
        <w:t xml:space="preserve">Рисунок </w:t>
      </w:r>
      <w:r w:rsidR="00435B55">
        <w:rPr>
          <w:noProof/>
        </w:rPr>
        <w:t>32</w:t>
      </w:r>
      <w:r w:rsidR="00435B55">
        <w:fldChar w:fldCharType="end"/>
      </w:r>
      <w:r>
        <w:t>)</w:t>
      </w:r>
      <w:r w:rsidRPr="00A16251">
        <w:t>:</w:t>
      </w:r>
    </w:p>
    <w:p w14:paraId="18995E8D" w14:textId="77777777" w:rsidR="00802301" w:rsidRPr="00A16251" w:rsidRDefault="00802301" w:rsidP="00C633E5">
      <w:pPr>
        <w:pStyle w:val="a8"/>
        <w:spacing w:line="276" w:lineRule="auto"/>
      </w:pPr>
    </w:p>
    <w:p w14:paraId="0343C185" w14:textId="77777777" w:rsidR="00632B53" w:rsidRDefault="00632B53" w:rsidP="00C633E5">
      <w:pPr>
        <w:spacing w:after="200" w:line="276" w:lineRule="auto"/>
        <w:jc w:val="center"/>
        <w:rPr>
          <w:noProof/>
        </w:rPr>
      </w:pPr>
    </w:p>
    <w:p w14:paraId="4ECD16F2" w14:textId="04426C5C" w:rsidR="00802301" w:rsidRPr="00A16251" w:rsidRDefault="00632B53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331B11E4" wp14:editId="4677FD6F">
            <wp:extent cx="5982970" cy="1949450"/>
            <wp:effectExtent l="0" t="0" r="0" b="0"/>
            <wp:docPr id="132" name="Рисунок 13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Рисунок 132" descr="Изображение выглядит как текст&#10;&#10;Автоматически созданное описание"/>
                    <pic:cNvPicPr/>
                  </pic:nvPicPr>
                  <pic:blipFill rotWithShape="1">
                    <a:blip r:embed="rId38"/>
                    <a:srcRect l="790"/>
                    <a:stretch/>
                  </pic:blipFill>
                  <pic:spPr bwMode="auto">
                    <a:xfrm>
                      <a:off x="0" y="0"/>
                      <a:ext cx="5982970" cy="1949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F625F2" w14:textId="000AC7B8" w:rsidR="00802301" w:rsidRDefault="00802301" w:rsidP="00C633E5">
      <w:pPr>
        <w:pStyle w:val="ad"/>
        <w:spacing w:line="276" w:lineRule="auto"/>
      </w:pPr>
      <w:bookmarkStart w:id="35" w:name="_Ref161927284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32</w:t>
      </w:r>
      <w:r w:rsidR="004039C1">
        <w:rPr>
          <w:noProof/>
        </w:rPr>
        <w:fldChar w:fldCharType="end"/>
      </w:r>
      <w:bookmarkEnd w:id="35"/>
      <w:r w:rsidRPr="00A16251">
        <w:t xml:space="preserve">. </w:t>
      </w:r>
      <w:r>
        <w:t>Вкладка «</w:t>
      </w:r>
      <w:r w:rsidR="00632B53">
        <w:t>Экспорт</w:t>
      </w:r>
      <w:r>
        <w:t>»</w:t>
      </w:r>
    </w:p>
    <w:p w14:paraId="7A1A7B32" w14:textId="75D9B155" w:rsidR="00802301" w:rsidRDefault="00632B53" w:rsidP="00C633E5">
      <w:pPr>
        <w:pStyle w:val="4"/>
        <w:spacing w:line="276" w:lineRule="auto"/>
      </w:pPr>
      <w:r>
        <w:t>Экспорт отчета</w:t>
      </w:r>
      <w:r w:rsidR="00802301">
        <w:t xml:space="preserve"> «</w:t>
      </w:r>
      <w:r>
        <w:t>Свод по реализации факторов и рисков ОИБП</w:t>
      </w:r>
      <w:r w:rsidR="00802301">
        <w:t xml:space="preserve">»  </w:t>
      </w:r>
    </w:p>
    <w:p w14:paraId="64F5158A" w14:textId="0C310627" w:rsidR="00802301" w:rsidRPr="00A16251" w:rsidRDefault="00802301" w:rsidP="00C633E5">
      <w:pPr>
        <w:pStyle w:val="a8"/>
        <w:spacing w:line="276" w:lineRule="auto"/>
      </w:pPr>
      <w:r>
        <w:t xml:space="preserve">Работник ДВКУР (Консолидатор) переходит к </w:t>
      </w:r>
      <w:r w:rsidR="00632B53">
        <w:t>публикации</w:t>
      </w:r>
      <w:r>
        <w:t xml:space="preserve"> «</w:t>
      </w:r>
      <w:r w:rsidR="00632B53">
        <w:t>Свод по реализации факторов и рисков ОИБП</w:t>
      </w:r>
      <w:r>
        <w:t>»</w:t>
      </w:r>
      <w:r w:rsidR="00632B53">
        <w:t>, открывается паспорт публикации</w:t>
      </w:r>
      <w:r>
        <w:t xml:space="preserve"> (</w:t>
      </w:r>
      <w:r w:rsidR="00D53EA4">
        <w:fldChar w:fldCharType="begin"/>
      </w:r>
      <w:r w:rsidR="00D53EA4">
        <w:instrText xml:space="preserve"> REF _Ref161927308 \h </w:instrText>
      </w:r>
      <w:r w:rsidR="00D53EA4">
        <w:fldChar w:fldCharType="separate"/>
      </w:r>
      <w:r w:rsidR="00D53EA4" w:rsidRPr="00A16251">
        <w:t xml:space="preserve">Рисунок </w:t>
      </w:r>
      <w:r w:rsidR="00D53EA4">
        <w:rPr>
          <w:noProof/>
        </w:rPr>
        <w:t>33</w:t>
      </w:r>
      <w:r w:rsidR="00D53EA4">
        <w:fldChar w:fldCharType="end"/>
      </w:r>
      <w:r>
        <w:t>)</w:t>
      </w:r>
      <w:r w:rsidRPr="00A16251">
        <w:t>:</w:t>
      </w:r>
    </w:p>
    <w:p w14:paraId="29482A06" w14:textId="66407F46" w:rsidR="00802301" w:rsidRPr="00A16251" w:rsidRDefault="00632B53" w:rsidP="00C633E5">
      <w:pPr>
        <w:spacing w:after="200" w:line="276" w:lineRule="auto"/>
        <w:jc w:val="center"/>
      </w:pPr>
      <w:r>
        <w:rPr>
          <w:noProof/>
        </w:rPr>
        <w:lastRenderedPageBreak/>
        <w:drawing>
          <wp:inline distT="0" distB="0" distL="0" distR="0" wp14:anchorId="2F3A0B6C" wp14:editId="60D4ECDF">
            <wp:extent cx="6030595" cy="1992630"/>
            <wp:effectExtent l="0" t="0" r="8255" b="7620"/>
            <wp:docPr id="151" name="Рисунок 15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Рисунок 151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99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5080E851" w14:textId="4428F71D" w:rsidR="00802301" w:rsidRDefault="00802301" w:rsidP="00C633E5">
      <w:pPr>
        <w:pStyle w:val="ad"/>
        <w:spacing w:line="276" w:lineRule="auto"/>
      </w:pPr>
      <w:bookmarkStart w:id="36" w:name="_Ref161927308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</w:instrText>
      </w:r>
      <w:r w:rsidR="004039C1">
        <w:instrText xml:space="preserve">ок \* ARABIC </w:instrText>
      </w:r>
      <w:r w:rsidR="004039C1">
        <w:fldChar w:fldCharType="separate"/>
      </w:r>
      <w:r w:rsidR="00231EAF">
        <w:rPr>
          <w:noProof/>
        </w:rPr>
        <w:t>33</w:t>
      </w:r>
      <w:r w:rsidR="004039C1">
        <w:rPr>
          <w:noProof/>
        </w:rPr>
        <w:fldChar w:fldCharType="end"/>
      </w:r>
      <w:bookmarkEnd w:id="36"/>
      <w:r w:rsidRPr="00A16251">
        <w:t xml:space="preserve">. </w:t>
      </w:r>
      <w:r w:rsidR="00632B53">
        <w:t>Паспорт публикации</w:t>
      </w:r>
      <w:r>
        <w:t xml:space="preserve"> </w:t>
      </w:r>
      <w:r w:rsidRPr="0031675F">
        <w:t>«</w:t>
      </w:r>
      <w:r w:rsidR="00632B53">
        <w:t>Свод по реализации факторов и рисков ОИБП</w:t>
      </w:r>
      <w:r w:rsidRPr="0031675F">
        <w:t>»</w:t>
      </w:r>
    </w:p>
    <w:p w14:paraId="36806588" w14:textId="3022E85C" w:rsidR="00632B53" w:rsidRDefault="00632B53" w:rsidP="00C633E5">
      <w:pPr>
        <w:pStyle w:val="a8"/>
        <w:spacing w:line="276" w:lineRule="auto"/>
      </w:pPr>
      <w:r>
        <w:t>Затем пользователь нажимает на ссылку в блоке «Экспорт из шаблонов» - «Свод по реализации факторов и рисков ОИБП</w:t>
      </w:r>
      <w:r w:rsidRPr="00632B53">
        <w:t>.</w:t>
      </w:r>
      <w:r>
        <w:rPr>
          <w:lang w:val="en-US"/>
        </w:rPr>
        <w:t>xlsx</w:t>
      </w:r>
      <w:r>
        <w:t>».</w:t>
      </w:r>
      <w:r w:rsidRPr="00632B53">
        <w:t xml:space="preserve"> </w:t>
      </w:r>
      <w:r>
        <w:t>Открывается всплывающее окно выбора параметров экспорта (</w:t>
      </w:r>
      <w:r w:rsidR="00924956">
        <w:fldChar w:fldCharType="begin"/>
      </w:r>
      <w:r w:rsidR="00924956">
        <w:instrText xml:space="preserve"> REF _Ref161927328 \h </w:instrText>
      </w:r>
      <w:r w:rsidR="00924956">
        <w:fldChar w:fldCharType="separate"/>
      </w:r>
      <w:r w:rsidR="00924956" w:rsidRPr="00A16251">
        <w:t xml:space="preserve">Рисунок </w:t>
      </w:r>
      <w:r w:rsidR="00924956">
        <w:rPr>
          <w:noProof/>
        </w:rPr>
        <w:t>34</w:t>
      </w:r>
      <w:r w:rsidR="00924956">
        <w:fldChar w:fldCharType="end"/>
      </w:r>
      <w:r>
        <w:t>)</w:t>
      </w:r>
      <w:r w:rsidRPr="00A16251">
        <w:t>:</w:t>
      </w:r>
    </w:p>
    <w:p w14:paraId="73660A1E" w14:textId="77777777" w:rsidR="00924956" w:rsidRPr="00A16251" w:rsidRDefault="00924956" w:rsidP="00C633E5">
      <w:pPr>
        <w:pStyle w:val="a8"/>
        <w:spacing w:line="276" w:lineRule="auto"/>
      </w:pPr>
    </w:p>
    <w:p w14:paraId="76C3E56C" w14:textId="3264C346" w:rsidR="00632B53" w:rsidRPr="00A16251" w:rsidRDefault="00632B53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34F55A6D" wp14:editId="092D8570">
            <wp:extent cx="3200400" cy="1152372"/>
            <wp:effectExtent l="0" t="0" r="0" b="0"/>
            <wp:docPr id="155" name="Рисунок 15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Рисунок 15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10777" cy="1156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54456A54" w14:textId="416882AD" w:rsidR="00632B53" w:rsidRDefault="00632B53" w:rsidP="00C633E5">
      <w:pPr>
        <w:pStyle w:val="ad"/>
        <w:spacing w:line="276" w:lineRule="auto"/>
      </w:pPr>
      <w:bookmarkStart w:id="37" w:name="_Ref161927328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34</w:t>
      </w:r>
      <w:r w:rsidR="004039C1">
        <w:rPr>
          <w:noProof/>
        </w:rPr>
        <w:fldChar w:fldCharType="end"/>
      </w:r>
      <w:bookmarkEnd w:id="37"/>
      <w:r w:rsidRPr="00A16251">
        <w:t xml:space="preserve">. </w:t>
      </w:r>
      <w:r>
        <w:t>Параметры экспорта</w:t>
      </w:r>
    </w:p>
    <w:p w14:paraId="0D58A541" w14:textId="0BA45B6A" w:rsidR="00632B53" w:rsidRPr="00A16251" w:rsidRDefault="00632B53" w:rsidP="00C633E5">
      <w:pPr>
        <w:pStyle w:val="a8"/>
        <w:spacing w:line="276" w:lineRule="auto"/>
      </w:pPr>
      <w:r>
        <w:t>Пользователь выбирает необходимый отчетный период (тип периода – квартал) и нажимает на кнопку «Ок»</w:t>
      </w:r>
      <w:r w:rsidRPr="00632B53">
        <w:t xml:space="preserve"> </w:t>
      </w:r>
      <w:r>
        <w:t>(</w:t>
      </w:r>
      <w:r w:rsidR="009D45B4">
        <w:fldChar w:fldCharType="begin"/>
      </w:r>
      <w:r w:rsidR="009D45B4">
        <w:instrText xml:space="preserve"> REF _Ref161927347 \h </w:instrText>
      </w:r>
      <w:r w:rsidR="009D45B4">
        <w:fldChar w:fldCharType="separate"/>
      </w:r>
      <w:r w:rsidR="009D45B4" w:rsidRPr="00A16251">
        <w:t xml:space="preserve">Рисунок </w:t>
      </w:r>
      <w:r w:rsidR="009D45B4">
        <w:rPr>
          <w:noProof/>
        </w:rPr>
        <w:t>35</w:t>
      </w:r>
      <w:r w:rsidR="009D45B4">
        <w:fldChar w:fldCharType="end"/>
      </w:r>
      <w:r>
        <w:t>)</w:t>
      </w:r>
      <w:r w:rsidRPr="00A16251">
        <w:t>:</w:t>
      </w:r>
    </w:p>
    <w:p w14:paraId="4AB4FE68" w14:textId="1CC86696" w:rsidR="00632B53" w:rsidRDefault="00632B53" w:rsidP="00C633E5">
      <w:pPr>
        <w:spacing w:line="276" w:lineRule="auto"/>
      </w:pPr>
    </w:p>
    <w:p w14:paraId="68913DFF" w14:textId="43761E9D" w:rsidR="00632B53" w:rsidRDefault="00632B53" w:rsidP="00C633E5">
      <w:pPr>
        <w:spacing w:line="276" w:lineRule="auto"/>
        <w:jc w:val="center"/>
      </w:pPr>
      <w:r>
        <w:rPr>
          <w:noProof/>
        </w:rPr>
        <w:drawing>
          <wp:inline distT="0" distB="0" distL="0" distR="0" wp14:anchorId="2E15773C" wp14:editId="647C8D41">
            <wp:extent cx="3771900" cy="2280225"/>
            <wp:effectExtent l="0" t="0" r="0" b="635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780251" cy="2285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156B0" w14:textId="640BEFA2" w:rsidR="00632B53" w:rsidRPr="00632B53" w:rsidRDefault="00632B53" w:rsidP="00C633E5">
      <w:pPr>
        <w:pStyle w:val="ad"/>
        <w:spacing w:line="276" w:lineRule="auto"/>
      </w:pPr>
      <w:bookmarkStart w:id="38" w:name="_Ref161927347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35</w:t>
      </w:r>
      <w:r w:rsidR="004039C1">
        <w:rPr>
          <w:noProof/>
        </w:rPr>
        <w:fldChar w:fldCharType="end"/>
      </w:r>
      <w:bookmarkEnd w:id="38"/>
      <w:r w:rsidRPr="00A16251">
        <w:t xml:space="preserve">. </w:t>
      </w:r>
      <w:r>
        <w:t>Выбранные параметры экспорта</w:t>
      </w:r>
    </w:p>
    <w:p w14:paraId="068E4397" w14:textId="3F1FE735" w:rsidR="00632B53" w:rsidRDefault="00632B53" w:rsidP="00C633E5">
      <w:pPr>
        <w:spacing w:line="276" w:lineRule="auto"/>
      </w:pPr>
      <w:r>
        <w:t xml:space="preserve">Система автоматически формирует файл экспорта в формате </w:t>
      </w:r>
      <w:r>
        <w:rPr>
          <w:lang w:val="en-US"/>
        </w:rPr>
        <w:t>xlsx</w:t>
      </w:r>
      <w:r w:rsidRPr="00632B53">
        <w:t xml:space="preserve">. </w:t>
      </w:r>
    </w:p>
    <w:p w14:paraId="45F5A11D" w14:textId="7B32AC99" w:rsidR="00632B53" w:rsidRDefault="00632B53" w:rsidP="00C633E5">
      <w:pPr>
        <w:spacing w:line="276" w:lineRule="auto"/>
      </w:pPr>
    </w:p>
    <w:p w14:paraId="448CD15F" w14:textId="7D3B6C65" w:rsidR="00632B53" w:rsidRDefault="00632B53" w:rsidP="00C633E5">
      <w:pPr>
        <w:pStyle w:val="4"/>
        <w:numPr>
          <w:ilvl w:val="3"/>
          <w:numId w:val="25"/>
        </w:numPr>
        <w:spacing w:line="276" w:lineRule="auto"/>
      </w:pPr>
      <w:r>
        <w:lastRenderedPageBreak/>
        <w:t>Экспорт отчета «</w:t>
      </w:r>
      <w:r w:rsidR="00CD06CC" w:rsidRPr="00CD06CC">
        <w:t>Соблюдение риск-аппетита на уровне Группы</w:t>
      </w:r>
      <w:r>
        <w:t xml:space="preserve">»  </w:t>
      </w:r>
    </w:p>
    <w:p w14:paraId="6948F0D7" w14:textId="587D6BF0" w:rsidR="00632B53" w:rsidRPr="00A16251" w:rsidRDefault="00632B53" w:rsidP="00C633E5">
      <w:pPr>
        <w:pStyle w:val="a8"/>
        <w:spacing w:line="276" w:lineRule="auto"/>
      </w:pPr>
      <w:r>
        <w:t>Работник ДВКУР (Консолидатор) переходит к публикации «</w:t>
      </w:r>
      <w:r w:rsidR="00CD06CC" w:rsidRPr="00CD06CC">
        <w:t>Соблюдение риск-аппетита на уровне Группы</w:t>
      </w:r>
      <w:r>
        <w:t>», открывается паспорт публикации (</w:t>
      </w:r>
      <w:r w:rsidR="00425E99">
        <w:fldChar w:fldCharType="begin"/>
      </w:r>
      <w:r w:rsidR="00425E99">
        <w:instrText xml:space="preserve"> REF _Ref161927379 \h </w:instrText>
      </w:r>
      <w:r w:rsidR="00425E99">
        <w:fldChar w:fldCharType="separate"/>
      </w:r>
      <w:r w:rsidR="00425E99" w:rsidRPr="00A16251">
        <w:t xml:space="preserve">Рисунок </w:t>
      </w:r>
      <w:r w:rsidR="00425E99">
        <w:rPr>
          <w:noProof/>
        </w:rPr>
        <w:t>36</w:t>
      </w:r>
      <w:r w:rsidR="00425E99">
        <w:fldChar w:fldCharType="end"/>
      </w:r>
      <w:r>
        <w:t>)</w:t>
      </w:r>
      <w:r w:rsidRPr="00A16251">
        <w:t>:</w:t>
      </w:r>
    </w:p>
    <w:p w14:paraId="2E4C6550" w14:textId="4F51937A" w:rsidR="00632B53" w:rsidRPr="00A16251" w:rsidRDefault="00CD06CC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5C616D42" wp14:editId="02856409">
            <wp:extent cx="6030595" cy="1711960"/>
            <wp:effectExtent l="0" t="0" r="8255" b="2540"/>
            <wp:docPr id="168" name="Рисунок 168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Рисунок 168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71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2B53">
        <w:rPr>
          <w:noProof/>
        </w:rPr>
        <w:t xml:space="preserve"> </w:t>
      </w:r>
    </w:p>
    <w:p w14:paraId="43D7758B" w14:textId="4DFBC0EC" w:rsidR="00632B53" w:rsidRDefault="00632B53" w:rsidP="00C633E5">
      <w:pPr>
        <w:pStyle w:val="ad"/>
        <w:spacing w:line="276" w:lineRule="auto"/>
      </w:pPr>
      <w:bookmarkStart w:id="39" w:name="_Ref161927379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36</w:t>
      </w:r>
      <w:r w:rsidR="004039C1">
        <w:rPr>
          <w:noProof/>
        </w:rPr>
        <w:fldChar w:fldCharType="end"/>
      </w:r>
      <w:bookmarkEnd w:id="39"/>
      <w:r w:rsidRPr="00A16251">
        <w:t xml:space="preserve">. </w:t>
      </w:r>
      <w:r>
        <w:t xml:space="preserve">Паспорт публикации </w:t>
      </w:r>
      <w:r w:rsidRPr="0031675F">
        <w:t>«</w:t>
      </w:r>
      <w:r w:rsidR="00CD06CC" w:rsidRPr="00CD06CC">
        <w:t>Соблюдение риск-аппетита на уровне Группы</w:t>
      </w:r>
      <w:r w:rsidRPr="0031675F">
        <w:t>»</w:t>
      </w:r>
    </w:p>
    <w:p w14:paraId="3BC53A46" w14:textId="5E360A0D" w:rsidR="00632B53" w:rsidRPr="00A16251" w:rsidRDefault="00632B53" w:rsidP="00C633E5">
      <w:pPr>
        <w:pStyle w:val="a8"/>
        <w:spacing w:line="276" w:lineRule="auto"/>
      </w:pPr>
      <w:r>
        <w:t>Затем пользователь нажимает на ссылку в блоке «Экспорт из шаблонов» - «</w:t>
      </w:r>
      <w:r w:rsidR="00CD06CC">
        <w:t>Соблюдение риск-аппетита</w:t>
      </w:r>
      <w:r>
        <w:t>».</w:t>
      </w:r>
      <w:r w:rsidRPr="00632B53">
        <w:t xml:space="preserve"> </w:t>
      </w:r>
      <w:r>
        <w:t>Открывается всплывающее окно выбора параметров экспорта (</w:t>
      </w:r>
      <w:r w:rsidR="00EB57C6">
        <w:fldChar w:fldCharType="begin"/>
      </w:r>
      <w:r w:rsidR="00EB57C6">
        <w:instrText xml:space="preserve"> REF _Ref161927405 \h </w:instrText>
      </w:r>
      <w:r w:rsidR="00EB57C6">
        <w:fldChar w:fldCharType="separate"/>
      </w:r>
      <w:r w:rsidR="00EB57C6" w:rsidRPr="00A16251">
        <w:t xml:space="preserve">Рисунок </w:t>
      </w:r>
      <w:r w:rsidR="00EB57C6">
        <w:rPr>
          <w:noProof/>
        </w:rPr>
        <w:t>37</w:t>
      </w:r>
      <w:r w:rsidR="00EB57C6">
        <w:fldChar w:fldCharType="end"/>
      </w:r>
      <w:r>
        <w:t>)</w:t>
      </w:r>
      <w:r w:rsidRPr="00A16251">
        <w:t>:</w:t>
      </w:r>
    </w:p>
    <w:p w14:paraId="18597509" w14:textId="77777777" w:rsidR="00632B53" w:rsidRPr="00A16251" w:rsidRDefault="00632B53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11C64D42" wp14:editId="7F8EA50E">
            <wp:extent cx="3200400" cy="1152372"/>
            <wp:effectExtent l="0" t="0" r="0" b="0"/>
            <wp:docPr id="164" name="Рисунок 16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Рисунок 15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10777" cy="1156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3AEB996F" w14:textId="2C3E356F" w:rsidR="00632B53" w:rsidRDefault="00632B53" w:rsidP="00C633E5">
      <w:pPr>
        <w:pStyle w:val="ad"/>
        <w:spacing w:line="276" w:lineRule="auto"/>
      </w:pPr>
      <w:bookmarkStart w:id="40" w:name="_Ref161927405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37</w:t>
      </w:r>
      <w:r w:rsidR="004039C1">
        <w:rPr>
          <w:noProof/>
        </w:rPr>
        <w:fldChar w:fldCharType="end"/>
      </w:r>
      <w:bookmarkEnd w:id="40"/>
      <w:r w:rsidRPr="00A16251">
        <w:t xml:space="preserve">. </w:t>
      </w:r>
      <w:r>
        <w:t>Параметры экспорта</w:t>
      </w:r>
    </w:p>
    <w:p w14:paraId="7B6A15E1" w14:textId="0DD8267A" w:rsidR="00632B53" w:rsidRPr="00A16251" w:rsidRDefault="00632B53" w:rsidP="00C633E5">
      <w:pPr>
        <w:pStyle w:val="a8"/>
        <w:spacing w:line="276" w:lineRule="auto"/>
      </w:pPr>
      <w:r>
        <w:t>Пользователь выбирает необходимый отчетный период (тип периода – квартал) и нажимает на кнопку «Ок»</w:t>
      </w:r>
      <w:r w:rsidRPr="00632B53">
        <w:t xml:space="preserve"> </w:t>
      </w:r>
      <w:r>
        <w:t>(</w:t>
      </w:r>
      <w:r w:rsidR="00552CC0">
        <w:fldChar w:fldCharType="begin"/>
      </w:r>
      <w:r w:rsidR="00552CC0">
        <w:instrText xml:space="preserve"> REF _Ref161927421 \h </w:instrText>
      </w:r>
      <w:r w:rsidR="00552CC0">
        <w:fldChar w:fldCharType="separate"/>
      </w:r>
      <w:r w:rsidR="00552CC0" w:rsidRPr="00A16251">
        <w:t xml:space="preserve">Рисунок </w:t>
      </w:r>
      <w:r w:rsidR="00552CC0">
        <w:rPr>
          <w:noProof/>
        </w:rPr>
        <w:t>38</w:t>
      </w:r>
      <w:r w:rsidR="00552CC0">
        <w:fldChar w:fldCharType="end"/>
      </w:r>
      <w:r>
        <w:t>)</w:t>
      </w:r>
      <w:r w:rsidRPr="00A16251">
        <w:t>:</w:t>
      </w:r>
    </w:p>
    <w:p w14:paraId="2FD661C9" w14:textId="77777777" w:rsidR="00632B53" w:rsidRDefault="00632B53" w:rsidP="00C633E5">
      <w:pPr>
        <w:spacing w:line="276" w:lineRule="auto"/>
      </w:pPr>
    </w:p>
    <w:p w14:paraId="4E721809" w14:textId="77777777" w:rsidR="00632B53" w:rsidRDefault="00632B53" w:rsidP="00C633E5">
      <w:pPr>
        <w:spacing w:line="276" w:lineRule="auto"/>
      </w:pPr>
    </w:p>
    <w:p w14:paraId="0A10FE12" w14:textId="77777777" w:rsidR="00632B53" w:rsidRDefault="00632B53" w:rsidP="00C633E5">
      <w:pPr>
        <w:spacing w:line="276" w:lineRule="auto"/>
        <w:jc w:val="center"/>
      </w:pPr>
      <w:r>
        <w:rPr>
          <w:noProof/>
        </w:rPr>
        <w:drawing>
          <wp:inline distT="0" distB="0" distL="0" distR="0" wp14:anchorId="1E5F0040" wp14:editId="3D995BF6">
            <wp:extent cx="3771900" cy="2280225"/>
            <wp:effectExtent l="0" t="0" r="0" b="635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780251" cy="2285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FA220" w14:textId="0B7F1841" w:rsidR="00632B53" w:rsidRPr="00632B53" w:rsidRDefault="00632B53" w:rsidP="00C633E5">
      <w:pPr>
        <w:pStyle w:val="ad"/>
        <w:spacing w:line="276" w:lineRule="auto"/>
      </w:pPr>
      <w:bookmarkStart w:id="41" w:name="_Ref161927421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38</w:t>
      </w:r>
      <w:r w:rsidR="004039C1">
        <w:rPr>
          <w:noProof/>
        </w:rPr>
        <w:fldChar w:fldCharType="end"/>
      </w:r>
      <w:bookmarkEnd w:id="41"/>
      <w:r w:rsidRPr="00A16251">
        <w:t xml:space="preserve">. </w:t>
      </w:r>
      <w:r>
        <w:t>Выбранные параметры экспорта</w:t>
      </w:r>
    </w:p>
    <w:p w14:paraId="2C2B7833" w14:textId="77777777" w:rsidR="00632B53" w:rsidRPr="00632B53" w:rsidRDefault="00632B53" w:rsidP="00C633E5">
      <w:pPr>
        <w:spacing w:line="276" w:lineRule="auto"/>
      </w:pPr>
      <w:r>
        <w:t xml:space="preserve">Система автоматически формирует файл экспорта в формате </w:t>
      </w:r>
      <w:r>
        <w:rPr>
          <w:lang w:val="en-US"/>
        </w:rPr>
        <w:t>xlsx</w:t>
      </w:r>
      <w:r w:rsidRPr="00632B53">
        <w:t xml:space="preserve">. </w:t>
      </w:r>
    </w:p>
    <w:p w14:paraId="62146C55" w14:textId="1DB959CD" w:rsidR="00632B53" w:rsidRDefault="00632B53" w:rsidP="00C633E5">
      <w:pPr>
        <w:spacing w:line="276" w:lineRule="auto"/>
      </w:pPr>
    </w:p>
    <w:p w14:paraId="00207B70" w14:textId="5F31321D" w:rsidR="00CD06CC" w:rsidRDefault="00CD06CC" w:rsidP="00C633E5">
      <w:pPr>
        <w:pStyle w:val="4"/>
        <w:numPr>
          <w:ilvl w:val="3"/>
          <w:numId w:val="26"/>
        </w:numPr>
        <w:spacing w:line="276" w:lineRule="auto"/>
      </w:pPr>
      <w:r>
        <w:t xml:space="preserve">Экспорт визуализации «Карта критически рисков Группы и отчет об их реализации»  </w:t>
      </w:r>
    </w:p>
    <w:p w14:paraId="792C1A3A" w14:textId="62CE24F3" w:rsidR="00CD06CC" w:rsidRDefault="00CD06CC" w:rsidP="00C633E5">
      <w:pPr>
        <w:pStyle w:val="a8"/>
        <w:spacing w:line="276" w:lineRule="auto"/>
      </w:pPr>
      <w:r>
        <w:t>Работник ДВКУР (Консолидатор) переходит к визуализации «Карта критически рисков Группы и отчет об их реализации» (</w:t>
      </w:r>
      <w:r w:rsidR="008B0FF9">
        <w:fldChar w:fldCharType="begin"/>
      </w:r>
      <w:r w:rsidR="008B0FF9">
        <w:instrText xml:space="preserve"> REF _Ref161927443 \h </w:instrText>
      </w:r>
      <w:r w:rsidR="008B0FF9">
        <w:fldChar w:fldCharType="separate"/>
      </w:r>
      <w:r w:rsidR="008B0FF9" w:rsidRPr="00A16251">
        <w:t xml:space="preserve">Рисунок </w:t>
      </w:r>
      <w:r w:rsidR="008B0FF9">
        <w:rPr>
          <w:noProof/>
        </w:rPr>
        <w:t>39</w:t>
      </w:r>
      <w:r w:rsidR="008B0FF9">
        <w:fldChar w:fldCharType="end"/>
      </w:r>
      <w:r>
        <w:t>)</w:t>
      </w:r>
      <w:r w:rsidRPr="00A16251">
        <w:t>:</w:t>
      </w:r>
    </w:p>
    <w:p w14:paraId="134374AA" w14:textId="77777777" w:rsidR="008B0FF9" w:rsidRPr="00A16251" w:rsidRDefault="008B0FF9" w:rsidP="00C633E5">
      <w:pPr>
        <w:pStyle w:val="a8"/>
        <w:spacing w:line="276" w:lineRule="auto"/>
      </w:pPr>
    </w:p>
    <w:p w14:paraId="2BF71929" w14:textId="7B7031B7" w:rsidR="00CD06CC" w:rsidRPr="00A16251" w:rsidRDefault="00CD06CC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1A303F9B" wp14:editId="19B3D547">
            <wp:extent cx="6030595" cy="2844800"/>
            <wp:effectExtent l="0" t="0" r="8255" b="0"/>
            <wp:docPr id="177" name="Рисунок 177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Рисунок 177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8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418D05F2" w14:textId="43E801F5" w:rsidR="00CD06CC" w:rsidRDefault="00CD06CC" w:rsidP="00C633E5">
      <w:pPr>
        <w:pStyle w:val="ad"/>
        <w:spacing w:line="276" w:lineRule="auto"/>
      </w:pPr>
      <w:bookmarkStart w:id="42" w:name="_Ref161927443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39</w:t>
      </w:r>
      <w:r w:rsidR="004039C1">
        <w:rPr>
          <w:noProof/>
        </w:rPr>
        <w:fldChar w:fldCharType="end"/>
      </w:r>
      <w:bookmarkEnd w:id="42"/>
      <w:r w:rsidRPr="00A16251">
        <w:t xml:space="preserve">. </w:t>
      </w:r>
      <w:r>
        <w:t xml:space="preserve">Визуализация для экспорта </w:t>
      </w:r>
      <w:r>
        <w:br/>
      </w:r>
      <w:r w:rsidRPr="0031675F">
        <w:t>«</w:t>
      </w:r>
      <w:r>
        <w:t>Карта критически рисков Группы и отчет об их реализации</w:t>
      </w:r>
      <w:r w:rsidRPr="0031675F">
        <w:t>»</w:t>
      </w:r>
    </w:p>
    <w:p w14:paraId="5A29FCC3" w14:textId="1EAC35DE" w:rsidR="00CD06CC" w:rsidRDefault="00CD06CC" w:rsidP="00C633E5">
      <w:pPr>
        <w:pStyle w:val="a8"/>
        <w:spacing w:line="276" w:lineRule="auto"/>
      </w:pPr>
      <w:r>
        <w:t xml:space="preserve">Затем пользователь нажимает на кнопку «Экспорт» в блоке инструментов, расположенном в правом верхнем углу </w:t>
      </w:r>
      <w:proofErr w:type="gramStart"/>
      <w:r>
        <w:t>окна  (</w:t>
      </w:r>
      <w:proofErr w:type="gramEnd"/>
      <w:r w:rsidR="00684828">
        <w:fldChar w:fldCharType="begin"/>
      </w:r>
      <w:r w:rsidR="00684828">
        <w:instrText xml:space="preserve"> REF _Ref161927461 \h </w:instrText>
      </w:r>
      <w:r w:rsidR="00684828">
        <w:fldChar w:fldCharType="separate"/>
      </w:r>
      <w:r w:rsidR="00684828" w:rsidRPr="00A16251">
        <w:t xml:space="preserve">Рисунок </w:t>
      </w:r>
      <w:r w:rsidR="00684828">
        <w:rPr>
          <w:noProof/>
        </w:rPr>
        <w:t>40</w:t>
      </w:r>
      <w:r w:rsidR="00684828">
        <w:fldChar w:fldCharType="end"/>
      </w:r>
      <w:r>
        <w:t>)</w:t>
      </w:r>
      <w:r w:rsidRPr="00A16251">
        <w:t>:</w:t>
      </w:r>
    </w:p>
    <w:p w14:paraId="04C6C879" w14:textId="77777777" w:rsidR="00684828" w:rsidRPr="00A16251" w:rsidRDefault="00684828" w:rsidP="00C633E5">
      <w:pPr>
        <w:pStyle w:val="a8"/>
        <w:spacing w:line="276" w:lineRule="auto"/>
      </w:pPr>
    </w:p>
    <w:p w14:paraId="17D2BB9B" w14:textId="37EB1A35" w:rsidR="00CD06CC" w:rsidRPr="00A16251" w:rsidRDefault="00CD06CC" w:rsidP="00C633E5">
      <w:pPr>
        <w:spacing w:after="200" w:line="276" w:lineRule="auto"/>
        <w:jc w:val="center"/>
      </w:pPr>
      <w:r>
        <w:rPr>
          <w:noProof/>
        </w:rPr>
        <w:drawing>
          <wp:inline distT="0" distB="0" distL="0" distR="0" wp14:anchorId="51593B4B" wp14:editId="6744967E">
            <wp:extent cx="4095750" cy="2590800"/>
            <wp:effectExtent l="0" t="0" r="0" b="0"/>
            <wp:docPr id="179" name="Рисунок 179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Рисунок 179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0A73D8F7" w14:textId="78899780" w:rsidR="00CD06CC" w:rsidRDefault="00CD06CC" w:rsidP="00C633E5">
      <w:pPr>
        <w:pStyle w:val="ad"/>
        <w:spacing w:line="276" w:lineRule="auto"/>
      </w:pPr>
      <w:bookmarkStart w:id="43" w:name="_Ref161927461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40</w:t>
      </w:r>
      <w:r w:rsidR="004039C1">
        <w:rPr>
          <w:noProof/>
        </w:rPr>
        <w:fldChar w:fldCharType="end"/>
      </w:r>
      <w:bookmarkEnd w:id="43"/>
      <w:r w:rsidRPr="00A16251">
        <w:t xml:space="preserve">. </w:t>
      </w:r>
      <w:r>
        <w:t>Параметры экспорта</w:t>
      </w:r>
    </w:p>
    <w:p w14:paraId="46EA8282" w14:textId="289135D1" w:rsidR="00CD06CC" w:rsidRDefault="00CD06CC" w:rsidP="00C633E5">
      <w:pPr>
        <w:pStyle w:val="a8"/>
        <w:spacing w:line="276" w:lineRule="auto"/>
      </w:pPr>
      <w:r>
        <w:t xml:space="preserve">Пользователь выбирает один из вариантов экспорта и нажимает на него для экспорта файла. </w:t>
      </w:r>
    </w:p>
    <w:p w14:paraId="65CA5995" w14:textId="4A3D6F76" w:rsidR="00CD06CC" w:rsidRDefault="00CD06CC" w:rsidP="00C633E5">
      <w:pPr>
        <w:pStyle w:val="a8"/>
        <w:spacing w:line="276" w:lineRule="auto"/>
      </w:pPr>
      <w:r>
        <w:lastRenderedPageBreak/>
        <w:t xml:space="preserve">Рекомендуемые форматы экспорта для публикации: </w:t>
      </w:r>
    </w:p>
    <w:p w14:paraId="31E9CFB8" w14:textId="7EEAEB1E" w:rsidR="00CD06CC" w:rsidRDefault="00CD06CC" w:rsidP="00C633E5">
      <w:pPr>
        <w:pStyle w:val="a8"/>
        <w:numPr>
          <w:ilvl w:val="0"/>
          <w:numId w:val="27"/>
        </w:numPr>
        <w:spacing w:line="276" w:lineRule="auto"/>
      </w:pPr>
      <w:r>
        <w:t>Целиком / *.</w:t>
      </w:r>
      <w:proofErr w:type="spellStart"/>
      <w:r>
        <w:rPr>
          <w:lang w:val="en-US"/>
        </w:rPr>
        <w:t>png</w:t>
      </w:r>
      <w:proofErr w:type="spellEnd"/>
      <w:r w:rsidR="005A4DBF">
        <w:t xml:space="preserve"> </w:t>
      </w:r>
      <w:r w:rsidR="005A4DBF" w:rsidRPr="005A4DBF">
        <w:t xml:space="preserve">– </w:t>
      </w:r>
      <w:r w:rsidR="005A4DBF">
        <w:t>экспорт в файл формата .</w:t>
      </w:r>
      <w:proofErr w:type="spellStart"/>
      <w:r w:rsidR="005A4DBF">
        <w:rPr>
          <w:lang w:val="en-US"/>
        </w:rPr>
        <w:t>png</w:t>
      </w:r>
      <w:proofErr w:type="spellEnd"/>
      <w:r w:rsidR="005A4DBF">
        <w:t xml:space="preserve">; </w:t>
      </w:r>
    </w:p>
    <w:p w14:paraId="1692A132" w14:textId="7B0A1295" w:rsidR="005A4DBF" w:rsidRPr="00A16251" w:rsidRDefault="005A4DBF" w:rsidP="00C633E5">
      <w:pPr>
        <w:pStyle w:val="a8"/>
        <w:numPr>
          <w:ilvl w:val="0"/>
          <w:numId w:val="27"/>
        </w:numPr>
        <w:spacing w:line="276" w:lineRule="auto"/>
      </w:pPr>
      <w:r>
        <w:t>Презентация / *.</w:t>
      </w:r>
      <w:r>
        <w:rPr>
          <w:lang w:val="en-US"/>
        </w:rPr>
        <w:t>pptx</w:t>
      </w:r>
      <w:r w:rsidRPr="005A4DBF">
        <w:t xml:space="preserve"> – </w:t>
      </w:r>
      <w:r>
        <w:t>экспорт в файл формата .</w:t>
      </w:r>
      <w:r>
        <w:rPr>
          <w:lang w:val="en-US"/>
        </w:rPr>
        <w:t>pptx</w:t>
      </w:r>
      <w:r>
        <w:t xml:space="preserve">. </w:t>
      </w:r>
    </w:p>
    <w:p w14:paraId="43BD3344" w14:textId="77777777" w:rsidR="00CD06CC" w:rsidRDefault="00CD06CC" w:rsidP="00C633E5">
      <w:pPr>
        <w:spacing w:line="276" w:lineRule="auto"/>
      </w:pPr>
    </w:p>
    <w:p w14:paraId="6AB6C13F" w14:textId="237CF6F0" w:rsidR="00CD06CC" w:rsidRPr="00632B53" w:rsidRDefault="00CD06CC" w:rsidP="00C633E5">
      <w:pPr>
        <w:spacing w:line="276" w:lineRule="auto"/>
      </w:pPr>
      <w:r>
        <w:t xml:space="preserve">Система автоматически формирует файл экспорта в </w:t>
      </w:r>
      <w:r w:rsidR="005A4DBF">
        <w:t>выбранном формате</w:t>
      </w:r>
      <w:r w:rsidRPr="00632B53">
        <w:t xml:space="preserve">. </w:t>
      </w:r>
    </w:p>
    <w:p w14:paraId="298DD8CE" w14:textId="77777777" w:rsidR="00802301" w:rsidRPr="00802301" w:rsidRDefault="00802301" w:rsidP="00C633E5">
      <w:pPr>
        <w:pStyle w:val="a2"/>
        <w:spacing w:line="276" w:lineRule="auto"/>
        <w:rPr>
          <w:lang w:eastAsia="ru-RU"/>
        </w:rPr>
      </w:pPr>
    </w:p>
    <w:p w14:paraId="4C911909" w14:textId="2FF2D611" w:rsidR="00676907" w:rsidRPr="007349E7" w:rsidRDefault="00676907" w:rsidP="00C633E5">
      <w:pPr>
        <w:pStyle w:val="1"/>
        <w:spacing w:line="276" w:lineRule="auto"/>
      </w:pPr>
      <w:r>
        <w:t>Пользователь с ролью «</w:t>
      </w:r>
      <w:r w:rsidR="00C2534E">
        <w:t>Работник ДВКУР (Куратор ПАО Интер РАО)</w:t>
      </w:r>
      <w:r>
        <w:t xml:space="preserve">» </w:t>
      </w:r>
    </w:p>
    <w:p w14:paraId="63CDAAA7" w14:textId="6326E9BA" w:rsidR="0075585A" w:rsidRDefault="00C2534E" w:rsidP="00B16588">
      <w:pPr>
        <w:pStyle w:val="20"/>
      </w:pPr>
      <w:r w:rsidRPr="00C2534E">
        <w:t>Создание отчета об исполнении бизнес-плана с учетом рисков на уровне ПАО Интер РАО</w:t>
      </w:r>
      <w:r>
        <w:t xml:space="preserve"> </w:t>
      </w:r>
    </w:p>
    <w:p w14:paraId="5658EE0E" w14:textId="175FA15E" w:rsidR="00676907" w:rsidRPr="00676907" w:rsidRDefault="00676907" w:rsidP="00C633E5">
      <w:pPr>
        <w:pStyle w:val="3"/>
      </w:pPr>
      <w:r>
        <w:t>Работа по вводу данных</w:t>
      </w:r>
      <w:r w:rsidR="00DD3D8A">
        <w:t xml:space="preserve"> для создания</w:t>
      </w:r>
      <w:r>
        <w:t xml:space="preserve"> </w:t>
      </w:r>
      <w:r w:rsidR="00DD3D8A" w:rsidRPr="00DD3D8A">
        <w:t>отчета об исполнении бизнес-плана с учетом рисков</w:t>
      </w:r>
    </w:p>
    <w:p w14:paraId="6418B8FC" w14:textId="623A3D50" w:rsidR="0075585A" w:rsidRPr="00A16251" w:rsidRDefault="0075585A" w:rsidP="00C633E5">
      <w:pPr>
        <w:pStyle w:val="a8"/>
        <w:spacing w:line="276" w:lineRule="auto"/>
      </w:pPr>
      <w:r w:rsidRPr="00A16251">
        <w:t xml:space="preserve"> </w:t>
      </w:r>
      <w:r w:rsidR="00DD3D8A">
        <w:t>Работник ДВКУР (Куратор ПАО Интер РАО)</w:t>
      </w:r>
      <w:r w:rsidRPr="00A16251">
        <w:t xml:space="preserve"> получает автоматическое уведомление о </w:t>
      </w:r>
      <w:r w:rsidR="00DD3D8A">
        <w:t>начале сбора данных для создания отчета об исполнении бизнес-плана</w:t>
      </w:r>
      <w:r w:rsidRPr="00A16251">
        <w:t xml:space="preserve">. Для начала работы </w:t>
      </w:r>
      <w:r w:rsidR="00DD3D8A">
        <w:t>с заданием сбора</w:t>
      </w:r>
      <w:r w:rsidRPr="00A16251">
        <w:t xml:space="preserve"> необходимо открыть боковое меню и выбрать пункт «Задания»</w:t>
      </w:r>
      <w:r>
        <w:t xml:space="preserve"> (</w:t>
      </w:r>
      <w:r w:rsidR="00876F87">
        <w:fldChar w:fldCharType="begin"/>
      </w:r>
      <w:r w:rsidR="00876F87">
        <w:instrText xml:space="preserve"> REF _Ref110259582 \h </w:instrText>
      </w:r>
      <w:r w:rsidR="00876F87">
        <w:fldChar w:fldCharType="separate"/>
      </w:r>
      <w:r w:rsidR="00876F87" w:rsidRPr="00A16251">
        <w:t xml:space="preserve">Рисунок </w:t>
      </w:r>
      <w:r w:rsidR="00876F87">
        <w:rPr>
          <w:noProof/>
        </w:rPr>
        <w:t>41</w:t>
      </w:r>
      <w:r w:rsidR="00876F87">
        <w:fldChar w:fldCharType="end"/>
      </w:r>
      <w:r>
        <w:t>)</w:t>
      </w:r>
      <w:r w:rsidRPr="00A16251">
        <w:t>:</w:t>
      </w:r>
    </w:p>
    <w:p w14:paraId="237D801A" w14:textId="77777777" w:rsidR="0075585A" w:rsidRPr="00A16251" w:rsidRDefault="0075585A" w:rsidP="00C633E5">
      <w:pPr>
        <w:spacing w:after="200" w:line="276" w:lineRule="auto"/>
        <w:ind w:firstLine="708"/>
        <w:jc w:val="center"/>
      </w:pPr>
      <w:r w:rsidRPr="00A16251">
        <w:rPr>
          <w:noProof/>
        </w:rPr>
        <w:drawing>
          <wp:inline distT="0" distB="0" distL="0" distR="0" wp14:anchorId="7AFA5D0C" wp14:editId="71D08108">
            <wp:extent cx="2041017" cy="1466200"/>
            <wp:effectExtent l="0" t="0" r="0" b="1270"/>
            <wp:docPr id="365" name="Рисунок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048711" cy="1471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83625" w14:textId="785214D3" w:rsidR="0075585A" w:rsidRPr="00A16251" w:rsidRDefault="0075585A" w:rsidP="00C633E5">
      <w:pPr>
        <w:pStyle w:val="ad"/>
        <w:spacing w:line="276" w:lineRule="auto"/>
        <w:rPr>
          <w:i/>
        </w:rPr>
      </w:pPr>
      <w:bookmarkStart w:id="44" w:name="_Ref110259582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41</w:t>
      </w:r>
      <w:r w:rsidR="004039C1">
        <w:rPr>
          <w:noProof/>
        </w:rPr>
        <w:fldChar w:fldCharType="end"/>
      </w:r>
      <w:bookmarkEnd w:id="44"/>
      <w:r w:rsidRPr="00A16251">
        <w:t>. Пункт меню «Задания»</w:t>
      </w:r>
    </w:p>
    <w:p w14:paraId="7031F4F7" w14:textId="1B283E9E" w:rsidR="0075585A" w:rsidRDefault="0075585A" w:rsidP="00C633E5">
      <w:pPr>
        <w:pStyle w:val="ac"/>
        <w:spacing w:line="276" w:lineRule="auto"/>
      </w:pPr>
      <w:r w:rsidRPr="00A16251">
        <w:t>После этого откроется список текущих заданий, в котором надо выбрать необходимое задание. В данном окне также можно использовать поиск по названию, для этого необходимо написать ключевое слово (например, «</w:t>
      </w:r>
      <w:proofErr w:type="spellStart"/>
      <w:r w:rsidR="00EB5E44">
        <w:t>оибп</w:t>
      </w:r>
      <w:proofErr w:type="spellEnd"/>
      <w:r w:rsidRPr="00A16251">
        <w:t>»</w:t>
      </w:r>
      <w:r>
        <w:t xml:space="preserve">, </w:t>
      </w:r>
      <w:r w:rsidR="004B33D0">
        <w:fldChar w:fldCharType="begin"/>
      </w:r>
      <w:r w:rsidR="004B33D0">
        <w:instrText xml:space="preserve"> REF _Ref110259596 \h </w:instrText>
      </w:r>
      <w:r w:rsidR="004B33D0">
        <w:fldChar w:fldCharType="separate"/>
      </w:r>
      <w:r w:rsidR="004B33D0" w:rsidRPr="00A16251">
        <w:t xml:space="preserve">Рисунок </w:t>
      </w:r>
      <w:r w:rsidR="004B33D0">
        <w:rPr>
          <w:noProof/>
        </w:rPr>
        <w:t>42</w:t>
      </w:r>
      <w:r w:rsidR="004B33D0">
        <w:fldChar w:fldCharType="end"/>
      </w:r>
      <w:r w:rsidRPr="00A16251">
        <w:t>):</w:t>
      </w:r>
    </w:p>
    <w:p w14:paraId="298C2647" w14:textId="77777777" w:rsidR="004B33D0" w:rsidRPr="004B33D0" w:rsidRDefault="004B33D0" w:rsidP="004B33D0">
      <w:pPr>
        <w:pStyle w:val="12"/>
      </w:pPr>
    </w:p>
    <w:p w14:paraId="478FAB87" w14:textId="3395B1FF" w:rsidR="0075585A" w:rsidRPr="00A16251" w:rsidRDefault="00EB5E44" w:rsidP="00C633E5">
      <w:pPr>
        <w:spacing w:line="276" w:lineRule="auto"/>
      </w:pPr>
      <w:r>
        <w:rPr>
          <w:noProof/>
        </w:rPr>
        <w:drawing>
          <wp:inline distT="0" distB="0" distL="0" distR="0" wp14:anchorId="10DA40A2" wp14:editId="447B70C7">
            <wp:extent cx="6030595" cy="1334135"/>
            <wp:effectExtent l="0" t="0" r="8255" b="0"/>
            <wp:docPr id="54" name="Рисунок 5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33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4475C" w14:textId="73BD1530" w:rsidR="0075585A" w:rsidRPr="00A16251" w:rsidRDefault="0075585A" w:rsidP="00C633E5">
      <w:pPr>
        <w:pStyle w:val="ad"/>
        <w:spacing w:line="276" w:lineRule="auto"/>
        <w:rPr>
          <w:i/>
        </w:rPr>
      </w:pPr>
      <w:bookmarkStart w:id="45" w:name="_Ref110259596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42</w:t>
      </w:r>
      <w:r w:rsidR="004039C1">
        <w:rPr>
          <w:noProof/>
        </w:rPr>
        <w:fldChar w:fldCharType="end"/>
      </w:r>
      <w:bookmarkEnd w:id="45"/>
      <w:r w:rsidRPr="00A16251">
        <w:t>. Список заданий</w:t>
      </w:r>
    </w:p>
    <w:p w14:paraId="38229526" w14:textId="51E78A82" w:rsidR="0075585A" w:rsidRPr="00A16251" w:rsidRDefault="0075585A" w:rsidP="00C633E5">
      <w:pPr>
        <w:pStyle w:val="ac"/>
        <w:spacing w:line="276" w:lineRule="auto"/>
      </w:pPr>
      <w:r w:rsidRPr="00A16251">
        <w:lastRenderedPageBreak/>
        <w:t>По клику на название задания, в области справа откроется</w:t>
      </w:r>
      <w:r w:rsidR="00EB5E44">
        <w:t xml:space="preserve"> паспорт</w:t>
      </w:r>
      <w:r w:rsidRPr="00A16251">
        <w:t xml:space="preserve"> задани</w:t>
      </w:r>
      <w:r w:rsidR="00EB5E44">
        <w:t>я</w:t>
      </w:r>
      <w:r w:rsidRPr="00A16251">
        <w:t xml:space="preserve"> </w:t>
      </w:r>
      <w:r w:rsidR="00EB5E44">
        <w:t>создания отчета об исполнении бизнес-плана</w:t>
      </w:r>
      <w:r w:rsidRPr="00A16251">
        <w:t>. Для выполнения задания необходимо ввести данные в рекомендованн</w:t>
      </w:r>
      <w:r w:rsidR="00EB5E44">
        <w:t>ые</w:t>
      </w:r>
      <w:r w:rsidRPr="00A16251">
        <w:t xml:space="preserve"> </w:t>
      </w:r>
      <w:proofErr w:type="spellStart"/>
      <w:r w:rsidRPr="00A16251">
        <w:t>дашборд</w:t>
      </w:r>
      <w:r w:rsidR="00EB5E44">
        <w:t>ы</w:t>
      </w:r>
      <w:proofErr w:type="spellEnd"/>
      <w:r>
        <w:t xml:space="preserve"> (</w:t>
      </w:r>
      <w:r w:rsidR="0089429F">
        <w:fldChar w:fldCharType="begin"/>
      </w:r>
      <w:r w:rsidR="0089429F">
        <w:instrText xml:space="preserve"> REF _Ref161927559 \h </w:instrText>
      </w:r>
      <w:r w:rsidR="0089429F">
        <w:fldChar w:fldCharType="separate"/>
      </w:r>
      <w:r w:rsidR="0089429F" w:rsidRPr="00A16251">
        <w:t xml:space="preserve">Рисунок </w:t>
      </w:r>
      <w:r w:rsidR="0089429F">
        <w:rPr>
          <w:noProof/>
        </w:rPr>
        <w:t>43</w:t>
      </w:r>
      <w:r w:rsidR="0089429F">
        <w:fldChar w:fldCharType="end"/>
      </w:r>
      <w:r w:rsidRPr="00C531FC">
        <w:t>)</w:t>
      </w:r>
      <w:r w:rsidRPr="00A16251">
        <w:t>:</w:t>
      </w:r>
    </w:p>
    <w:p w14:paraId="21C0AF0B" w14:textId="468A5CCA" w:rsidR="0075585A" w:rsidRPr="00A16251" w:rsidRDefault="00EB5E44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451699D5" wp14:editId="4C7FB91F">
            <wp:extent cx="6030595" cy="4832350"/>
            <wp:effectExtent l="0" t="0" r="8255" b="6350"/>
            <wp:docPr id="55" name="Рисунок 5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 5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483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BC2DF" w14:textId="77777777" w:rsidR="00E26517" w:rsidRPr="00A16251" w:rsidRDefault="00E26517" w:rsidP="00E26517">
      <w:pPr>
        <w:spacing w:line="276" w:lineRule="auto"/>
      </w:pPr>
      <w:r>
        <w:rPr>
          <w:noProof/>
        </w:rPr>
        <w:drawing>
          <wp:inline distT="0" distB="0" distL="0" distR="0" wp14:anchorId="6BE27358" wp14:editId="696FFAEA">
            <wp:extent cx="6030595" cy="1334135"/>
            <wp:effectExtent l="0" t="0" r="8255" b="0"/>
            <wp:docPr id="21" name="Рисунок 2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33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2320A" w14:textId="499E2C17" w:rsidR="0075585A" w:rsidRDefault="00E26517" w:rsidP="00E26517">
      <w:pPr>
        <w:pStyle w:val="ad"/>
        <w:spacing w:line="276" w:lineRule="auto"/>
      </w:pPr>
      <w:bookmarkStart w:id="46" w:name="_Ref161927559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</w:instrText>
      </w:r>
      <w:r w:rsidR="004039C1">
        <w:instrText xml:space="preserve">BIC </w:instrText>
      </w:r>
      <w:r w:rsidR="004039C1">
        <w:fldChar w:fldCharType="separate"/>
      </w:r>
      <w:r>
        <w:rPr>
          <w:noProof/>
        </w:rPr>
        <w:t>43</w:t>
      </w:r>
      <w:r w:rsidR="004039C1">
        <w:rPr>
          <w:noProof/>
        </w:rPr>
        <w:fldChar w:fldCharType="end"/>
      </w:r>
      <w:bookmarkEnd w:id="46"/>
      <w:r w:rsidRPr="00A16251">
        <w:t xml:space="preserve">. </w:t>
      </w:r>
      <w:r w:rsidR="0075585A" w:rsidRPr="00A16251">
        <w:rPr>
          <w:sz w:val="24"/>
          <w:szCs w:val="24"/>
        </w:rPr>
        <w:t xml:space="preserve">Задание на </w:t>
      </w:r>
      <w:r w:rsidR="00EB5E44">
        <w:rPr>
          <w:sz w:val="24"/>
          <w:szCs w:val="24"/>
        </w:rPr>
        <w:t>создание отчета об исполнении бизнес-плана</w:t>
      </w:r>
    </w:p>
    <w:p w14:paraId="2898568D" w14:textId="43232EFD" w:rsidR="00EB5E44" w:rsidRDefault="00EB5E44" w:rsidP="00C633E5">
      <w:pPr>
        <w:pStyle w:val="ac"/>
        <w:spacing w:line="276" w:lineRule="auto"/>
      </w:pPr>
      <w:r>
        <w:t xml:space="preserve">Также в задании предусмотрены вспомогательные сущности – для экспорта данных из системы, а также </w:t>
      </w:r>
      <w:r w:rsidR="002A3675">
        <w:t>дополнительный</w:t>
      </w:r>
      <w:r>
        <w:t xml:space="preserve"> реестр «Одобрение новых факторов»</w:t>
      </w:r>
      <w:r w:rsidR="002A3675">
        <w:t xml:space="preserve"> для одобрения новых факторов рисков</w:t>
      </w:r>
      <w:r>
        <w:t xml:space="preserve">. </w:t>
      </w:r>
    </w:p>
    <w:p w14:paraId="41614815" w14:textId="77777777" w:rsidR="004D7C37" w:rsidRDefault="004D7C37" w:rsidP="004D7C37">
      <w:pPr>
        <w:spacing w:line="276" w:lineRule="auto"/>
        <w:ind w:firstLine="709"/>
        <w:jc w:val="both"/>
        <w:rPr>
          <w:lang w:eastAsia="en-US"/>
        </w:rPr>
      </w:pPr>
      <w:bookmarkStart w:id="47" w:name="_Toc110264243"/>
      <w:r>
        <w:rPr>
          <w:lang w:eastAsia="en-US"/>
        </w:rPr>
        <w:t>Для просмотра полного списка доступных факторов необходимо:</w:t>
      </w:r>
    </w:p>
    <w:p w14:paraId="4C1716D5" w14:textId="12452916" w:rsidR="004D7C37" w:rsidRDefault="004D7C37" w:rsidP="004D7C37">
      <w:pPr>
        <w:pStyle w:val="a0"/>
        <w:numPr>
          <w:ilvl w:val="0"/>
          <w:numId w:val="40"/>
        </w:numPr>
        <w:spacing w:line="276" w:lineRule="auto"/>
        <w:jc w:val="left"/>
      </w:pPr>
      <w:r>
        <w:t>в разделе меню «Шаблоны заданий» открыть шаблон «</w:t>
      </w:r>
      <w:r w:rsidRPr="000F59D7">
        <w:t>Создание-</w:t>
      </w:r>
      <w:r w:rsidRPr="00AF29BB">
        <w:t>ОИ</w:t>
      </w:r>
      <w:r w:rsidRPr="000F59D7">
        <w:t>БП ПАО Интер РАО</w:t>
      </w:r>
      <w:r>
        <w:t>» нажатием на наименование шаблона в списке;</w:t>
      </w:r>
    </w:p>
    <w:p w14:paraId="2CD3D4FA" w14:textId="77777777" w:rsidR="004D7C37" w:rsidRDefault="004D7C37" w:rsidP="004D7C37">
      <w:pPr>
        <w:pStyle w:val="a0"/>
        <w:numPr>
          <w:ilvl w:val="0"/>
          <w:numId w:val="40"/>
        </w:numPr>
        <w:spacing w:line="276" w:lineRule="auto"/>
      </w:pPr>
      <w:r>
        <w:t>в разделе шаблона «</w:t>
      </w:r>
      <w:r w:rsidRPr="000F59D7">
        <w:t>Рекомендованные отчеты</w:t>
      </w:r>
      <w:r>
        <w:t>» открыть отчёт «</w:t>
      </w:r>
      <w:r w:rsidRPr="000F59D7">
        <w:t>Список доступных факторов для БП (</w:t>
      </w:r>
      <w:proofErr w:type="spellStart"/>
      <w:r w:rsidRPr="000F59D7">
        <w:t>БП+Паспорта</w:t>
      </w:r>
      <w:proofErr w:type="spellEnd"/>
      <w:r w:rsidRPr="000F59D7">
        <w:t>) (для просмотра)</w:t>
      </w:r>
      <w:r>
        <w:t xml:space="preserve">» нажатием на наименование отчета в списке. </w:t>
      </w:r>
    </w:p>
    <w:p w14:paraId="559E4E5D" w14:textId="77777777" w:rsidR="004D7C37" w:rsidRDefault="004D7C37" w:rsidP="004D7C37">
      <w:pPr>
        <w:spacing w:line="276" w:lineRule="auto"/>
        <w:ind w:firstLine="709"/>
        <w:jc w:val="both"/>
        <w:rPr>
          <w:lang w:eastAsia="en-US"/>
        </w:rPr>
      </w:pPr>
      <w:r>
        <w:rPr>
          <w:lang w:eastAsia="en-US"/>
        </w:rPr>
        <w:lastRenderedPageBreak/>
        <w:t>Далее для просмотра откроется список доступных факторов.</w:t>
      </w:r>
    </w:p>
    <w:p w14:paraId="353133EE" w14:textId="77777777" w:rsidR="004D7C37" w:rsidRDefault="004D7C37" w:rsidP="004D7C37">
      <w:pPr>
        <w:spacing w:after="240"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>Данные в отчёте доступны для просмотра и недоступны для редактирования.</w:t>
      </w:r>
    </w:p>
    <w:p w14:paraId="2ABBABB6" w14:textId="5D45123E" w:rsidR="00EB5E44" w:rsidRPr="00FC4114" w:rsidRDefault="00EB5E44" w:rsidP="00C633E5">
      <w:pPr>
        <w:pStyle w:val="4"/>
        <w:spacing w:line="276" w:lineRule="auto"/>
      </w:pPr>
      <w:r w:rsidRPr="00FC4114">
        <w:t xml:space="preserve">Работа со «Слайдом по </w:t>
      </w:r>
      <w:r>
        <w:t>отклонению</w:t>
      </w:r>
      <w:r w:rsidRPr="00FC4114">
        <w:t xml:space="preserve"> по EBITDA</w:t>
      </w:r>
      <w:r>
        <w:t xml:space="preserve"> относительно плана</w:t>
      </w:r>
      <w:r w:rsidR="00016EFB">
        <w:t xml:space="preserve"> (ввод данных)</w:t>
      </w:r>
      <w:r w:rsidRPr="00FC4114">
        <w:t>»</w:t>
      </w:r>
      <w:bookmarkEnd w:id="47"/>
    </w:p>
    <w:p w14:paraId="7CB72C99" w14:textId="74BA3484" w:rsidR="00EB5E44" w:rsidRDefault="003439E7" w:rsidP="00C633E5">
      <w:pPr>
        <w:pStyle w:val="ac"/>
        <w:spacing w:line="276" w:lineRule="auto"/>
      </w:pPr>
      <w:r>
        <w:t>Работник ДВКУР (Куратор ПАО Интер РАО)</w:t>
      </w:r>
      <w:r w:rsidR="00EB5E44">
        <w:t xml:space="preserve"> открывает </w:t>
      </w:r>
      <w:proofErr w:type="spellStart"/>
      <w:r w:rsidR="00EB5E44">
        <w:t>дашборд</w:t>
      </w:r>
      <w:proofErr w:type="spellEnd"/>
      <w:r w:rsidR="00EB5E44">
        <w:t xml:space="preserve"> «Слайд по </w:t>
      </w:r>
      <w:r>
        <w:t>отклонению</w:t>
      </w:r>
      <w:r w:rsidR="00EB5E44">
        <w:t xml:space="preserve"> по EBITDA</w:t>
      </w:r>
      <w:r>
        <w:t xml:space="preserve"> относительно плана</w:t>
      </w:r>
      <w:r w:rsidR="0080773A">
        <w:t xml:space="preserve"> (ввод данных)</w:t>
      </w:r>
      <w:r w:rsidR="00EB5E44">
        <w:t>» (</w:t>
      </w:r>
      <w:r w:rsidR="00C3794C">
        <w:fldChar w:fldCharType="begin"/>
      </w:r>
      <w:r w:rsidR="00C3794C">
        <w:instrText xml:space="preserve"> REF _Ref110257069 \h </w:instrText>
      </w:r>
      <w:r w:rsidR="00C3794C">
        <w:fldChar w:fldCharType="separate"/>
      </w:r>
      <w:r w:rsidR="00C3794C">
        <w:t xml:space="preserve">Рисунок </w:t>
      </w:r>
      <w:r w:rsidR="00C3794C">
        <w:rPr>
          <w:noProof/>
        </w:rPr>
        <w:t>44</w:t>
      </w:r>
      <w:r w:rsidR="00C3794C">
        <w:fldChar w:fldCharType="end"/>
      </w:r>
      <w:r w:rsidR="00EB5E44">
        <w:t>).</w:t>
      </w:r>
    </w:p>
    <w:p w14:paraId="15E62D1E" w14:textId="77777777" w:rsidR="00C3794C" w:rsidRPr="00C3794C" w:rsidRDefault="00C3794C" w:rsidP="00C3794C">
      <w:pPr>
        <w:pStyle w:val="12"/>
      </w:pPr>
    </w:p>
    <w:p w14:paraId="1A36D9DD" w14:textId="7954503C" w:rsidR="00EB5E44" w:rsidRPr="00F46974" w:rsidRDefault="009A481F" w:rsidP="00C633E5">
      <w:pPr>
        <w:pStyle w:val="12"/>
        <w:spacing w:line="276" w:lineRule="auto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3297108C" wp14:editId="4A1C7C78">
            <wp:extent cx="6030595" cy="2601595"/>
            <wp:effectExtent l="0" t="0" r="8255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60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0C149" w14:textId="1504B53B" w:rsidR="00EB5E44" w:rsidRDefault="00EB5E44" w:rsidP="00C633E5">
      <w:pPr>
        <w:pStyle w:val="ad"/>
        <w:spacing w:line="276" w:lineRule="auto"/>
        <w:rPr>
          <w:i/>
        </w:rPr>
      </w:pPr>
      <w:bookmarkStart w:id="48" w:name="_Ref110257069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44</w:t>
      </w:r>
      <w:r w:rsidR="004039C1">
        <w:rPr>
          <w:noProof/>
        </w:rPr>
        <w:fldChar w:fldCharType="end"/>
      </w:r>
      <w:bookmarkEnd w:id="48"/>
      <w:r>
        <w:t xml:space="preserve">. Внешний вид </w:t>
      </w:r>
      <w:proofErr w:type="spellStart"/>
      <w:r>
        <w:t>дашборда</w:t>
      </w:r>
      <w:proofErr w:type="spellEnd"/>
    </w:p>
    <w:p w14:paraId="4613EABB" w14:textId="45B3FA3A" w:rsidR="00EB5E44" w:rsidRDefault="00F161A4" w:rsidP="00C633E5">
      <w:pPr>
        <w:pStyle w:val="ac"/>
        <w:spacing w:line="276" w:lineRule="auto"/>
      </w:pPr>
      <w:r>
        <w:t>Работник ДВКУР (Куратор ПАО Интер РАО)</w:t>
      </w:r>
      <w:r w:rsidR="00EB5E44">
        <w:t xml:space="preserve"> просматривает информационные поля: период – </w:t>
      </w:r>
      <w:r w:rsidR="003439E7">
        <w:t>отчетный квартал, по состоянию на который создается отчет</w:t>
      </w:r>
      <w:r w:rsidR="00EB5E44">
        <w:t xml:space="preserve">, организационное подразделение, целевой показатель (EBITDA или ОДП), также на </w:t>
      </w:r>
      <w:proofErr w:type="spellStart"/>
      <w:r w:rsidR="00EB5E44">
        <w:t>дашборде</w:t>
      </w:r>
      <w:proofErr w:type="spellEnd"/>
      <w:r w:rsidR="00EB5E44">
        <w:t xml:space="preserve"> </w:t>
      </w:r>
      <w:proofErr w:type="spellStart"/>
      <w:r w:rsidR="00EB5E44">
        <w:t>справочно</w:t>
      </w:r>
      <w:proofErr w:type="spellEnd"/>
      <w:r w:rsidR="00EB5E44">
        <w:t xml:space="preserve"> представлена таблица с информацией о единицах измерения и валюте подразделения (</w:t>
      </w:r>
      <w:r w:rsidR="00EB5E44">
        <w:fldChar w:fldCharType="begin"/>
      </w:r>
      <w:r w:rsidR="00EB5E44">
        <w:instrText xml:space="preserve"> REF _Ref110257087 \h </w:instrText>
      </w:r>
      <w:r w:rsidR="00C633E5">
        <w:instrText xml:space="preserve"> \* MERGEFORMAT </w:instrText>
      </w:r>
      <w:r w:rsidR="00EB5E44">
        <w:fldChar w:fldCharType="separate"/>
      </w:r>
      <w:r w:rsidR="00231EAF">
        <w:t xml:space="preserve">Рисунок </w:t>
      </w:r>
      <w:r w:rsidR="00231EAF">
        <w:rPr>
          <w:noProof/>
        </w:rPr>
        <w:t>45</w:t>
      </w:r>
      <w:r w:rsidR="00EB5E44">
        <w:fldChar w:fldCharType="end"/>
      </w:r>
      <w:r w:rsidR="00EB5E44">
        <w:t>):</w:t>
      </w:r>
    </w:p>
    <w:p w14:paraId="0520E047" w14:textId="08C79B92" w:rsidR="00EB5E44" w:rsidRDefault="003439E7" w:rsidP="00C633E5">
      <w:pPr>
        <w:spacing w:line="276" w:lineRule="auto"/>
        <w:jc w:val="center"/>
      </w:pPr>
      <w:r>
        <w:rPr>
          <w:noProof/>
        </w:rPr>
        <w:drawing>
          <wp:inline distT="0" distB="0" distL="0" distR="0" wp14:anchorId="6366FE7F" wp14:editId="5EA205DB">
            <wp:extent cx="6030595" cy="1314450"/>
            <wp:effectExtent l="0" t="0" r="8255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8BD30" w14:textId="447D1ADB" w:rsidR="00EB5E44" w:rsidRDefault="00EB5E44" w:rsidP="00C633E5">
      <w:pPr>
        <w:pStyle w:val="ad"/>
        <w:spacing w:line="276" w:lineRule="auto"/>
        <w:rPr>
          <w:i/>
        </w:rPr>
      </w:pPr>
      <w:bookmarkStart w:id="49" w:name="_Ref110257087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45</w:t>
      </w:r>
      <w:r w:rsidR="004039C1">
        <w:rPr>
          <w:noProof/>
        </w:rPr>
        <w:fldChar w:fldCharType="end"/>
      </w:r>
      <w:bookmarkEnd w:id="49"/>
      <w:r>
        <w:t>. Информационные поля</w:t>
      </w:r>
    </w:p>
    <w:p w14:paraId="34FBE313" w14:textId="6D318471" w:rsidR="00EB5E44" w:rsidRDefault="003439E7" w:rsidP="00C633E5">
      <w:pPr>
        <w:pStyle w:val="ac"/>
        <w:spacing w:line="276" w:lineRule="auto"/>
      </w:pPr>
      <w:r>
        <w:t xml:space="preserve">Данные в отчете об исполнении бизнес-плана вводятся нарастающим итогом по состоянию на конец отчетного квартала: в 1 квартале – за 3 месяца отчетного года, во 2 квартале – за 6 месяцев отчетного года, в 3 квартале – за 9 месяцев отчетного года, в 4 квартале – за 12 месяцев отчетного года (т.е. за отчетный год). </w:t>
      </w:r>
    </w:p>
    <w:p w14:paraId="0D0291E9" w14:textId="674DF5F8" w:rsidR="00DB578C" w:rsidRDefault="00F161A4" w:rsidP="00C633E5">
      <w:pPr>
        <w:pStyle w:val="a8"/>
        <w:spacing w:line="276" w:lineRule="auto"/>
      </w:pPr>
      <w:r>
        <w:t>Работник ДВКУР (Куратор ПАО Интер РАО)</w:t>
      </w:r>
      <w:r w:rsidR="00EB5E44" w:rsidRPr="000D5B8A">
        <w:t xml:space="preserve"> должен ввести данные в</w:t>
      </w:r>
      <w:r w:rsidR="00EB5E44">
        <w:t>о все</w:t>
      </w:r>
      <w:r w:rsidR="00EB5E44" w:rsidRPr="000D5B8A">
        <w:t xml:space="preserve"> таблицы </w:t>
      </w:r>
      <w:proofErr w:type="spellStart"/>
      <w:r w:rsidR="00EB5E44" w:rsidRPr="000D5B8A">
        <w:t>дашборда</w:t>
      </w:r>
      <w:proofErr w:type="spellEnd"/>
      <w:r w:rsidR="00EB5E44" w:rsidRPr="000D5B8A">
        <w:t xml:space="preserve"> «</w:t>
      </w:r>
      <w:r>
        <w:t>Слайд по отклонению по EBITDA относительно плана</w:t>
      </w:r>
      <w:r w:rsidR="00EB5E44" w:rsidRPr="000D5B8A">
        <w:t>»</w:t>
      </w:r>
      <w:r w:rsidR="00DB578C">
        <w:t xml:space="preserve">. </w:t>
      </w:r>
    </w:p>
    <w:p w14:paraId="2BCC19C9" w14:textId="77777777" w:rsidR="00DB578C" w:rsidRPr="00DB578C" w:rsidRDefault="00DB578C" w:rsidP="00C633E5">
      <w:pPr>
        <w:pStyle w:val="a0"/>
        <w:keepNext/>
        <w:keepLines/>
        <w:numPr>
          <w:ilvl w:val="0"/>
          <w:numId w:val="4"/>
        </w:numPr>
        <w:spacing w:before="120" w:after="120" w:line="276" w:lineRule="auto"/>
        <w:contextualSpacing w:val="0"/>
        <w:jc w:val="left"/>
        <w:outlineLvl w:val="4"/>
        <w:rPr>
          <w:rFonts w:eastAsiaTheme="majorEastAsia"/>
          <w:b/>
          <w:bCs/>
          <w:vanish/>
          <w:lang w:eastAsia="ru-RU"/>
        </w:rPr>
      </w:pPr>
    </w:p>
    <w:p w14:paraId="10D33F2E" w14:textId="77777777" w:rsidR="00DB578C" w:rsidRPr="00DB578C" w:rsidRDefault="00DB578C" w:rsidP="00C633E5">
      <w:pPr>
        <w:pStyle w:val="a0"/>
        <w:keepNext/>
        <w:keepLines/>
        <w:numPr>
          <w:ilvl w:val="0"/>
          <w:numId w:val="4"/>
        </w:numPr>
        <w:spacing w:before="120" w:after="120" w:line="276" w:lineRule="auto"/>
        <w:contextualSpacing w:val="0"/>
        <w:jc w:val="left"/>
        <w:outlineLvl w:val="4"/>
        <w:rPr>
          <w:rFonts w:eastAsiaTheme="majorEastAsia"/>
          <w:b/>
          <w:bCs/>
          <w:vanish/>
          <w:lang w:eastAsia="ru-RU"/>
        </w:rPr>
      </w:pPr>
    </w:p>
    <w:p w14:paraId="04922417" w14:textId="77777777" w:rsidR="00DB578C" w:rsidRPr="00DB578C" w:rsidRDefault="00DB578C" w:rsidP="00C633E5">
      <w:pPr>
        <w:pStyle w:val="a0"/>
        <w:keepNext/>
        <w:keepLines/>
        <w:numPr>
          <w:ilvl w:val="1"/>
          <w:numId w:val="4"/>
        </w:numPr>
        <w:spacing w:before="120" w:after="120" w:line="276" w:lineRule="auto"/>
        <w:contextualSpacing w:val="0"/>
        <w:jc w:val="left"/>
        <w:outlineLvl w:val="4"/>
        <w:rPr>
          <w:rFonts w:eastAsiaTheme="majorEastAsia"/>
          <w:b/>
          <w:bCs/>
          <w:vanish/>
          <w:lang w:eastAsia="ru-RU"/>
        </w:rPr>
      </w:pPr>
    </w:p>
    <w:p w14:paraId="2C64975B" w14:textId="77777777" w:rsidR="00DB578C" w:rsidRPr="00DB578C" w:rsidRDefault="00DB578C" w:rsidP="00C633E5">
      <w:pPr>
        <w:pStyle w:val="a0"/>
        <w:keepNext/>
        <w:keepLines/>
        <w:numPr>
          <w:ilvl w:val="2"/>
          <w:numId w:val="4"/>
        </w:numPr>
        <w:spacing w:before="120" w:after="120" w:line="276" w:lineRule="auto"/>
        <w:contextualSpacing w:val="0"/>
        <w:jc w:val="left"/>
        <w:outlineLvl w:val="4"/>
        <w:rPr>
          <w:rFonts w:eastAsiaTheme="majorEastAsia"/>
          <w:b/>
          <w:bCs/>
          <w:vanish/>
          <w:lang w:eastAsia="ru-RU"/>
        </w:rPr>
      </w:pPr>
    </w:p>
    <w:p w14:paraId="2630CC52" w14:textId="77777777" w:rsidR="00DB578C" w:rsidRPr="00DB578C" w:rsidRDefault="00DB578C" w:rsidP="00C633E5">
      <w:pPr>
        <w:pStyle w:val="a0"/>
        <w:keepNext/>
        <w:keepLines/>
        <w:numPr>
          <w:ilvl w:val="3"/>
          <w:numId w:val="4"/>
        </w:numPr>
        <w:spacing w:before="120" w:after="120" w:line="276" w:lineRule="auto"/>
        <w:contextualSpacing w:val="0"/>
        <w:jc w:val="left"/>
        <w:outlineLvl w:val="4"/>
        <w:rPr>
          <w:rFonts w:eastAsiaTheme="majorEastAsia"/>
          <w:b/>
          <w:bCs/>
          <w:vanish/>
          <w:lang w:eastAsia="ru-RU"/>
        </w:rPr>
      </w:pPr>
    </w:p>
    <w:p w14:paraId="59FF1D9E" w14:textId="0FD7319A" w:rsidR="00DB578C" w:rsidRDefault="00DB578C" w:rsidP="00C633E5">
      <w:pPr>
        <w:pStyle w:val="5"/>
        <w:spacing w:line="276" w:lineRule="auto"/>
      </w:pPr>
      <w:r>
        <w:t xml:space="preserve">Ввод данных в таблице «Ввод БП, факта» </w:t>
      </w:r>
    </w:p>
    <w:p w14:paraId="3209CB2C" w14:textId="5285B6E0" w:rsidR="00EB5E44" w:rsidRDefault="00EB5E44" w:rsidP="00C633E5">
      <w:pPr>
        <w:pStyle w:val="a8"/>
        <w:spacing w:line="276" w:lineRule="auto"/>
      </w:pPr>
      <w:r w:rsidRPr="000D5B8A">
        <w:t xml:space="preserve">В таблице «Ввод БП, </w:t>
      </w:r>
      <w:r w:rsidR="00F161A4">
        <w:t>факта</w:t>
      </w:r>
      <w:r w:rsidRPr="000D5B8A">
        <w:t>» (</w:t>
      </w:r>
      <w:r w:rsidRPr="000D5B8A">
        <w:fldChar w:fldCharType="begin"/>
      </w:r>
      <w:r w:rsidRPr="000D5B8A">
        <w:instrText xml:space="preserve"> REF _Ref110257237 \h </w:instrText>
      </w:r>
      <w:r>
        <w:instrText xml:space="preserve"> \* MERGEFORMAT </w:instrText>
      </w:r>
      <w:r w:rsidRPr="000D5B8A">
        <w:fldChar w:fldCharType="separate"/>
      </w:r>
      <w:r w:rsidR="00231EAF">
        <w:t>Рисунок 46</w:t>
      </w:r>
      <w:r w:rsidRPr="000D5B8A">
        <w:fldChar w:fldCharType="end"/>
      </w:r>
      <w:r w:rsidRPr="000D5B8A">
        <w:t>) заполня</w:t>
      </w:r>
      <w:r w:rsidR="00F161A4">
        <w:t>е</w:t>
      </w:r>
      <w:r w:rsidRPr="000D5B8A">
        <w:t>тся пол</w:t>
      </w:r>
      <w:r w:rsidR="00F161A4">
        <w:t>е</w:t>
      </w:r>
      <w:r w:rsidRPr="000D5B8A">
        <w:t xml:space="preserve"> «БП</w:t>
      </w:r>
      <w:r w:rsidR="00F161A4">
        <w:t xml:space="preserve"> за период (нарастающим итогом)</w:t>
      </w:r>
      <w:r w:rsidRPr="000D5B8A">
        <w:t>», а пол</w:t>
      </w:r>
      <w:r w:rsidR="00F161A4">
        <w:t>е</w:t>
      </w:r>
      <w:r w:rsidRPr="000D5B8A">
        <w:t xml:space="preserve"> «</w:t>
      </w:r>
      <w:r w:rsidR="00F161A4">
        <w:t>Факт за период</w:t>
      </w:r>
      <w:r w:rsidR="00926E1A">
        <w:t xml:space="preserve"> (нарастающим итогом)</w:t>
      </w:r>
      <w:r w:rsidRPr="000D5B8A">
        <w:t>» буд</w:t>
      </w:r>
      <w:r w:rsidR="00926E1A">
        <w:t>е</w:t>
      </w:r>
      <w:r w:rsidRPr="000D5B8A">
        <w:t>т заполнен</w:t>
      </w:r>
      <w:r w:rsidR="00926E1A">
        <w:t>о</w:t>
      </w:r>
      <w:r w:rsidRPr="000D5B8A">
        <w:t xml:space="preserve"> автоматически на основе полей «БП</w:t>
      </w:r>
      <w:r w:rsidR="00926E1A">
        <w:t xml:space="preserve"> за период</w:t>
      </w:r>
      <w:r w:rsidRPr="000D5B8A">
        <w:t>» и данных таблиц «Внесение данных по факторам рисков» и «Внесение данных по мероприятиям»:</w:t>
      </w:r>
    </w:p>
    <w:p w14:paraId="6EC5947D" w14:textId="77777777" w:rsidR="00F97101" w:rsidRPr="000D5B8A" w:rsidRDefault="00F97101" w:rsidP="00C633E5">
      <w:pPr>
        <w:pStyle w:val="a8"/>
        <w:spacing w:line="276" w:lineRule="auto"/>
      </w:pPr>
    </w:p>
    <w:p w14:paraId="3CC4133A" w14:textId="5FA9DFA8" w:rsidR="00EB5E44" w:rsidRDefault="00F161A4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27FB7AE3" wp14:editId="75A60F8F">
            <wp:extent cx="6030595" cy="739775"/>
            <wp:effectExtent l="0" t="0" r="8255" b="317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73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7D5676DB" w14:textId="238B7799" w:rsidR="00DB578C" w:rsidRPr="00DB578C" w:rsidRDefault="00EB5E44" w:rsidP="00C633E5">
      <w:pPr>
        <w:pStyle w:val="ad"/>
        <w:spacing w:line="276" w:lineRule="auto"/>
        <w:rPr>
          <w:i/>
        </w:rPr>
      </w:pPr>
      <w:bookmarkStart w:id="50" w:name="_Ref110257237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46</w:t>
      </w:r>
      <w:r w:rsidR="004039C1">
        <w:rPr>
          <w:noProof/>
        </w:rPr>
        <w:fldChar w:fldCharType="end"/>
      </w:r>
      <w:bookmarkEnd w:id="50"/>
      <w:r>
        <w:t>. Ввод данных во таблицу «Ввод Б</w:t>
      </w:r>
      <w:r w:rsidR="00926E1A">
        <w:t>П, факта</w:t>
      </w:r>
      <w:r>
        <w:t>»</w:t>
      </w:r>
    </w:p>
    <w:p w14:paraId="79BC3EBA" w14:textId="34E22381" w:rsidR="00DB578C" w:rsidRDefault="00DB578C" w:rsidP="00C633E5">
      <w:pPr>
        <w:pStyle w:val="5"/>
        <w:spacing w:line="276" w:lineRule="auto"/>
      </w:pPr>
      <w:r>
        <w:t xml:space="preserve">Ввод данных в таблице «Внесение данных по факторам рисков» </w:t>
      </w:r>
    </w:p>
    <w:p w14:paraId="1F99651C" w14:textId="1E99F555" w:rsidR="00DB578C" w:rsidRDefault="00DB578C" w:rsidP="00C633E5">
      <w:pPr>
        <w:pStyle w:val="a8"/>
        <w:spacing w:line="276" w:lineRule="auto"/>
      </w:pPr>
      <w:r>
        <w:t xml:space="preserve">Далее Работник ДВКУР (Куратор ПАО Интер РАО) должен ввести данные в таблицу «Внесение данных по факторам рисков». </w:t>
      </w:r>
    </w:p>
    <w:p w14:paraId="5AC89A05" w14:textId="77777777" w:rsidR="00DB578C" w:rsidRDefault="00DB578C" w:rsidP="00C633E5">
      <w:pPr>
        <w:pStyle w:val="a8"/>
        <w:spacing w:line="276" w:lineRule="auto"/>
      </w:pPr>
      <w:r>
        <w:t xml:space="preserve">Есть три варианта ввода данных по факторам рисков (рисков): </w:t>
      </w:r>
    </w:p>
    <w:p w14:paraId="5CC98A28" w14:textId="73BD3AB9" w:rsidR="00DB578C" w:rsidRDefault="00DB578C" w:rsidP="00C633E5">
      <w:pPr>
        <w:pStyle w:val="a8"/>
        <w:numPr>
          <w:ilvl w:val="0"/>
          <w:numId w:val="11"/>
        </w:numPr>
        <w:spacing w:line="276" w:lineRule="auto"/>
      </w:pPr>
      <w:r>
        <w:t xml:space="preserve">ввод данных по факторам рисков / рисков, учтенным в бизнес-плане и в предыдущих отчетах об исполнении бизнес-плана текущего отчетного периода (т.е. для таблицы за 1 квартал 2022 года автоматически загружаются факторы и риски, учтенные в бизнес-плане 2022 года; для 2 квартала – строки, учтенные в бизнес-плане </w:t>
      </w:r>
      <w:r w:rsidR="005C7E82">
        <w:t xml:space="preserve">и </w:t>
      </w:r>
      <w:r>
        <w:t xml:space="preserve">строки, добавленные </w:t>
      </w:r>
      <w:r w:rsidR="000556EA">
        <w:t xml:space="preserve">в </w:t>
      </w:r>
      <w:r>
        <w:t xml:space="preserve">1 квартале 2022 года и т.д.); </w:t>
      </w:r>
    </w:p>
    <w:p w14:paraId="3AC6004A" w14:textId="77777777" w:rsidR="00DB578C" w:rsidRDefault="00DB578C" w:rsidP="00C633E5">
      <w:pPr>
        <w:pStyle w:val="a8"/>
        <w:numPr>
          <w:ilvl w:val="0"/>
          <w:numId w:val="11"/>
        </w:numPr>
        <w:spacing w:line="276" w:lineRule="auto"/>
      </w:pPr>
      <w:r>
        <w:t xml:space="preserve">добавление и ввод данных по новому </w:t>
      </w:r>
      <w:r w:rsidRPr="003F1920">
        <w:rPr>
          <w:i/>
          <w:iCs/>
        </w:rPr>
        <w:t>типовому</w:t>
      </w:r>
      <w:r>
        <w:t xml:space="preserve"> фактору (риску), не учтенному в бизнес-плане и в предыдущих отчетах об исполнении бизнес-плана текущего отчетного периода; </w:t>
      </w:r>
    </w:p>
    <w:p w14:paraId="5905F5F7" w14:textId="77777777" w:rsidR="00DB578C" w:rsidRDefault="00DB578C" w:rsidP="00C633E5">
      <w:pPr>
        <w:pStyle w:val="a8"/>
        <w:numPr>
          <w:ilvl w:val="0"/>
          <w:numId w:val="11"/>
        </w:numPr>
        <w:spacing w:line="276" w:lineRule="auto"/>
      </w:pPr>
      <w:r>
        <w:t xml:space="preserve">добавление и ввод данных </w:t>
      </w:r>
      <w:proofErr w:type="gramStart"/>
      <w:r>
        <w:t>по новому</w:t>
      </w:r>
      <w:proofErr w:type="gramEnd"/>
      <w:r>
        <w:t xml:space="preserve"> </w:t>
      </w:r>
      <w:r w:rsidRPr="003F1920">
        <w:rPr>
          <w:i/>
          <w:iCs/>
        </w:rPr>
        <w:t>не типовому</w:t>
      </w:r>
      <w:r>
        <w:t xml:space="preserve"> фактору (риску), не учтенному в бизнес-плане и в отчетах об исполнении бизнес-плана текущего отчетного периода;</w:t>
      </w:r>
    </w:p>
    <w:p w14:paraId="15D40F90" w14:textId="3703C16B" w:rsidR="00DB578C" w:rsidRDefault="002A3675" w:rsidP="00C633E5">
      <w:pPr>
        <w:pStyle w:val="ac"/>
        <w:spacing w:line="276" w:lineRule="auto"/>
      </w:pPr>
      <w:r>
        <w:t xml:space="preserve">Описание работы по добавлению в таблицу новых типовых и не типовых факторов (рисков) приведено в п. 2.1.1.1.3 «Добавление типовых и новых факторов рисков». </w:t>
      </w:r>
    </w:p>
    <w:p w14:paraId="51BF6210" w14:textId="442DF2D1" w:rsidR="00DB578C" w:rsidRDefault="00DB578C" w:rsidP="00C633E5">
      <w:pPr>
        <w:pStyle w:val="ac"/>
        <w:spacing w:line="276" w:lineRule="auto"/>
      </w:pPr>
      <w:r>
        <w:t>Далее необходимо заполонить поля таблицы «Внесение данных по факторам рисков» (</w:t>
      </w:r>
      <w:r>
        <w:fldChar w:fldCharType="begin"/>
      </w:r>
      <w:r>
        <w:instrText xml:space="preserve"> REF _Ref110257299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47</w:t>
      </w:r>
      <w:r>
        <w:fldChar w:fldCharType="end"/>
      </w:r>
      <w:r>
        <w:t>):</w:t>
      </w:r>
    </w:p>
    <w:p w14:paraId="31C91671" w14:textId="77777777" w:rsidR="00BC0C90" w:rsidRPr="00BC0C90" w:rsidRDefault="00BC0C90" w:rsidP="00BC0C90">
      <w:pPr>
        <w:pStyle w:val="12"/>
      </w:pPr>
    </w:p>
    <w:p w14:paraId="3621EB69" w14:textId="507C7D8B" w:rsidR="00DB578C" w:rsidRDefault="00676E40" w:rsidP="00C633E5">
      <w:pPr>
        <w:pStyle w:val="12"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6090D82C" wp14:editId="1459B4DF">
            <wp:extent cx="6030595" cy="1718945"/>
            <wp:effectExtent l="0" t="0" r="825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71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8A2EA" w14:textId="40C6EC2D" w:rsidR="00DB578C" w:rsidRPr="002A3675" w:rsidRDefault="00DB578C" w:rsidP="00C633E5">
      <w:pPr>
        <w:pStyle w:val="ad"/>
        <w:numPr>
          <w:ilvl w:val="0"/>
          <w:numId w:val="11"/>
        </w:numPr>
        <w:spacing w:line="276" w:lineRule="auto"/>
        <w:rPr>
          <w:i/>
        </w:rPr>
      </w:pPr>
      <w:bookmarkStart w:id="51" w:name="_Ref110257299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47</w:t>
      </w:r>
      <w:r w:rsidR="004039C1">
        <w:rPr>
          <w:noProof/>
        </w:rPr>
        <w:fldChar w:fldCharType="end"/>
      </w:r>
      <w:bookmarkEnd w:id="51"/>
      <w:r>
        <w:t>. Поля таблицы</w:t>
      </w:r>
    </w:p>
    <w:p w14:paraId="5CB5F97C" w14:textId="54FF394A" w:rsidR="00DB578C" w:rsidRDefault="00DB578C" w:rsidP="00C633E5">
      <w:pPr>
        <w:pStyle w:val="a8"/>
        <w:spacing w:line="276" w:lineRule="auto"/>
      </w:pPr>
      <w:r>
        <w:t xml:space="preserve">В системе предусмотрена </w:t>
      </w:r>
      <w:r w:rsidRPr="00DB578C">
        <w:rPr>
          <w:b/>
          <w:bCs/>
        </w:rPr>
        <w:t>подсказка «О реализации фактора в прошлом периоде»</w:t>
      </w:r>
      <w:r>
        <w:t xml:space="preserve"> (</w:t>
      </w:r>
      <w:r>
        <w:fldChar w:fldCharType="begin"/>
      </w:r>
      <w:r>
        <w:instrText xml:space="preserve"> REF _Ref110257413 \h 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48</w:t>
      </w:r>
      <w:r>
        <w:fldChar w:fldCharType="end"/>
      </w:r>
      <w:r>
        <w:t>):</w:t>
      </w:r>
    </w:p>
    <w:p w14:paraId="4C30EE86" w14:textId="1C72956C" w:rsidR="00DB578C" w:rsidRDefault="00AD5CE6" w:rsidP="00C633E5">
      <w:pPr>
        <w:pStyle w:val="12"/>
        <w:spacing w:line="276" w:lineRule="auto"/>
      </w:pPr>
      <w:r>
        <w:rPr>
          <w:noProof/>
          <w:lang w:eastAsia="ru-RU"/>
        </w:rPr>
        <w:lastRenderedPageBreak/>
        <w:drawing>
          <wp:inline distT="0" distB="0" distL="0" distR="0" wp14:anchorId="72DAFE50" wp14:editId="7865E445">
            <wp:extent cx="6030595" cy="1903730"/>
            <wp:effectExtent l="0" t="0" r="8255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90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B7AC7" w14:textId="14FF9CB9" w:rsidR="00DB578C" w:rsidRPr="00632BBA" w:rsidRDefault="00DB578C" w:rsidP="00C633E5">
      <w:pPr>
        <w:pStyle w:val="ad"/>
        <w:spacing w:line="276" w:lineRule="auto"/>
        <w:rPr>
          <w:i/>
        </w:rPr>
      </w:pPr>
      <w:bookmarkStart w:id="52" w:name="_Ref110257413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48</w:t>
      </w:r>
      <w:r w:rsidR="004039C1">
        <w:rPr>
          <w:noProof/>
        </w:rPr>
        <w:fldChar w:fldCharType="end"/>
      </w:r>
      <w:bookmarkEnd w:id="52"/>
      <w:r>
        <w:t>. Окно подсказки</w:t>
      </w:r>
    </w:p>
    <w:p w14:paraId="64B9F866" w14:textId="41EA5AEB" w:rsidR="009A481F" w:rsidRDefault="00DB578C" w:rsidP="00C633E5">
      <w:pPr>
        <w:pStyle w:val="a8"/>
        <w:spacing w:line="276" w:lineRule="auto"/>
      </w:pPr>
      <w:r>
        <w:t xml:space="preserve">При клике на иконку с вопросительным знаком открывается всплывающее окошко, содержащее справочную информацию о введенном среднем влиянии по фактору риска (риску) в бизнес-плане, а также фактический размер реализации </w:t>
      </w:r>
      <w:r w:rsidR="000556EA">
        <w:t>фактору риска (</w:t>
      </w:r>
      <w:r>
        <w:t>риска</w:t>
      </w:r>
      <w:r w:rsidR="000556EA">
        <w:t>)</w:t>
      </w:r>
      <w:r>
        <w:t xml:space="preserve"> по состоянию на конец предыдущих четырех кварталов относительно отчетного. </w:t>
      </w:r>
    </w:p>
    <w:p w14:paraId="7DFCBEDE" w14:textId="459A9874" w:rsidR="00DB578C" w:rsidRDefault="00DB578C" w:rsidP="006D7816">
      <w:pPr>
        <w:pStyle w:val="a8"/>
        <w:spacing w:line="276" w:lineRule="auto"/>
        <w:ind w:firstLine="0"/>
      </w:pPr>
      <w:r w:rsidRPr="00D26C33">
        <w:rPr>
          <w:b/>
          <w:bCs/>
        </w:rPr>
        <w:t>«Подконтрольность»</w:t>
      </w:r>
      <w:r>
        <w:t xml:space="preserve"> – поле заполняется автоматически, если фактор (риск) загружен из бизнес-плана или предыдущего периода отчета об исполнении бизнес-плана (в рамках отчетного периода). Для добавленных в отчетном квартале типовых и </w:t>
      </w:r>
      <w:r w:rsidR="000556EA">
        <w:t xml:space="preserve">не типовых </w:t>
      </w:r>
      <w:r>
        <w:t>факторов в поле необходимо выбрать значение «да/нет» (</w:t>
      </w:r>
      <w:r>
        <w:fldChar w:fldCharType="begin"/>
      </w:r>
      <w:r>
        <w:instrText xml:space="preserve"> REF _Ref110257312 \h 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49</w:t>
      </w:r>
      <w:r>
        <w:fldChar w:fldCharType="end"/>
      </w:r>
      <w:r>
        <w:t>):</w:t>
      </w:r>
    </w:p>
    <w:p w14:paraId="56D78057" w14:textId="77777777" w:rsidR="006D7816" w:rsidRDefault="006D7816" w:rsidP="006D7816">
      <w:pPr>
        <w:pStyle w:val="a8"/>
        <w:spacing w:line="276" w:lineRule="auto"/>
        <w:ind w:firstLine="0"/>
      </w:pPr>
    </w:p>
    <w:p w14:paraId="64334F58" w14:textId="498C84B3" w:rsidR="00DB578C" w:rsidRDefault="00676E40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2ECBAF8E" wp14:editId="51349E0D">
            <wp:extent cx="6030595" cy="1760220"/>
            <wp:effectExtent l="0" t="0" r="825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76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7D72F" w14:textId="29C511DE" w:rsidR="00DB578C" w:rsidRDefault="00DB578C" w:rsidP="00C633E5">
      <w:pPr>
        <w:pStyle w:val="ad"/>
        <w:spacing w:line="276" w:lineRule="auto"/>
        <w:rPr>
          <w:i/>
        </w:rPr>
      </w:pPr>
      <w:bookmarkStart w:id="53" w:name="_Ref110257312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49</w:t>
      </w:r>
      <w:r w:rsidR="004039C1">
        <w:rPr>
          <w:noProof/>
        </w:rPr>
        <w:fldChar w:fldCharType="end"/>
      </w:r>
      <w:bookmarkEnd w:id="53"/>
      <w:r>
        <w:t>. Подконтрольность</w:t>
      </w:r>
    </w:p>
    <w:p w14:paraId="7B7F37E9" w14:textId="18462BE9" w:rsidR="00DB578C" w:rsidRDefault="00DB578C" w:rsidP="00C633E5">
      <w:pPr>
        <w:pStyle w:val="af9"/>
        <w:spacing w:line="276" w:lineRule="auto"/>
      </w:pPr>
      <w:r w:rsidRPr="00D26C33">
        <w:rPr>
          <w:b/>
        </w:rPr>
        <w:t>«Дискретность»</w:t>
      </w:r>
      <w:r>
        <w:t xml:space="preserve"> – поле заполняется автоматически, если фактор (риск) загружен из бизнес-плана или предыдущего периода отчета об исполнении бизнес-плана (в рамках отчетного периода). Для добавленных в отчетном квартале типовых и </w:t>
      </w:r>
      <w:r w:rsidR="000556EA">
        <w:t xml:space="preserve">не типовых </w:t>
      </w:r>
      <w:r>
        <w:t>факторов в поле необходимо выбрать значение «да/нет» (</w:t>
      </w:r>
      <w:r>
        <w:fldChar w:fldCharType="begin"/>
      </w:r>
      <w:r>
        <w:instrText xml:space="preserve"> REF _Ref110257324 \h 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50</w:t>
      </w:r>
      <w:r>
        <w:fldChar w:fldCharType="end"/>
      </w:r>
      <w:r>
        <w:t>):</w:t>
      </w:r>
    </w:p>
    <w:p w14:paraId="570F48F5" w14:textId="77777777" w:rsidR="006D7816" w:rsidRDefault="006D7816" w:rsidP="00C633E5">
      <w:pPr>
        <w:pStyle w:val="af9"/>
        <w:spacing w:line="276" w:lineRule="auto"/>
      </w:pPr>
    </w:p>
    <w:p w14:paraId="5A90EB04" w14:textId="2669A8F1" w:rsidR="00DB578C" w:rsidRDefault="00676E40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3E82DBB9" wp14:editId="2A908B71">
            <wp:extent cx="6030595" cy="1677035"/>
            <wp:effectExtent l="0" t="0" r="825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67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4DE96" w14:textId="0C61C122" w:rsidR="00DB578C" w:rsidRDefault="00DB578C" w:rsidP="00C633E5">
      <w:pPr>
        <w:pStyle w:val="ad"/>
        <w:spacing w:line="276" w:lineRule="auto"/>
      </w:pPr>
      <w:bookmarkStart w:id="54" w:name="_Ref110257324"/>
      <w:r>
        <w:lastRenderedPageBreak/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50</w:t>
      </w:r>
      <w:r w:rsidR="004039C1">
        <w:rPr>
          <w:noProof/>
        </w:rPr>
        <w:fldChar w:fldCharType="end"/>
      </w:r>
      <w:bookmarkEnd w:id="54"/>
      <w:r>
        <w:t>. Дискретность</w:t>
      </w:r>
    </w:p>
    <w:p w14:paraId="4FFFDED4" w14:textId="006ECB81" w:rsidR="00DB578C" w:rsidRDefault="00DB578C" w:rsidP="00C633E5">
      <w:pPr>
        <w:pStyle w:val="12"/>
        <w:spacing w:line="276" w:lineRule="auto"/>
      </w:pPr>
      <w:r w:rsidRPr="00D26C33">
        <w:rPr>
          <w:b/>
          <w:bCs/>
        </w:rPr>
        <w:t>«Фактическое значение фактора»</w:t>
      </w:r>
      <w:r w:rsidR="00676E40" w:rsidRPr="00676E40">
        <w:rPr>
          <w:b/>
          <w:bCs/>
        </w:rPr>
        <w:t xml:space="preserve"> </w:t>
      </w:r>
      <w:r>
        <w:t>– цел</w:t>
      </w:r>
      <w:r w:rsidR="00676E40">
        <w:t>ое</w:t>
      </w:r>
      <w:r>
        <w:t xml:space="preserve"> числ</w:t>
      </w:r>
      <w:r w:rsidR="00676E40">
        <w:t>о, фактическое значение по состоянию на отчетный период</w:t>
      </w:r>
      <w:r>
        <w:t xml:space="preserve"> (</w:t>
      </w:r>
      <w:r>
        <w:fldChar w:fldCharType="begin"/>
      </w:r>
      <w:r>
        <w:instrText xml:space="preserve"> REF _Ref110257335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51</w:t>
      </w:r>
      <w:r>
        <w:fldChar w:fldCharType="end"/>
      </w:r>
      <w:r>
        <w:t>):</w:t>
      </w:r>
    </w:p>
    <w:p w14:paraId="3581C7F0" w14:textId="77777777" w:rsidR="006D7816" w:rsidRDefault="006D7816" w:rsidP="00C633E5">
      <w:pPr>
        <w:pStyle w:val="12"/>
        <w:spacing w:line="276" w:lineRule="auto"/>
      </w:pPr>
    </w:p>
    <w:p w14:paraId="26145052" w14:textId="0AA107D3" w:rsidR="00DB578C" w:rsidRDefault="00E67020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5EB5D20A" wp14:editId="27F74F87">
            <wp:extent cx="6030595" cy="1763395"/>
            <wp:effectExtent l="0" t="0" r="8255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76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A2371" w14:textId="678F4217" w:rsidR="00DB578C" w:rsidRDefault="00DB578C" w:rsidP="00C633E5">
      <w:pPr>
        <w:pStyle w:val="ad"/>
        <w:spacing w:line="276" w:lineRule="auto"/>
      </w:pPr>
      <w:bookmarkStart w:id="55" w:name="_Ref11025733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51</w:t>
      </w:r>
      <w:r w:rsidR="004039C1">
        <w:rPr>
          <w:noProof/>
        </w:rPr>
        <w:fldChar w:fldCharType="end"/>
      </w:r>
      <w:bookmarkEnd w:id="55"/>
      <w:r>
        <w:t>. Числовые значения</w:t>
      </w:r>
    </w:p>
    <w:p w14:paraId="03884CD3" w14:textId="0E956746" w:rsidR="00676E40" w:rsidRDefault="00676E40" w:rsidP="00C633E5">
      <w:pPr>
        <w:pStyle w:val="12"/>
        <w:spacing w:line="276" w:lineRule="auto"/>
      </w:pPr>
      <w:r w:rsidRPr="00676E40">
        <w:rPr>
          <w:b/>
          <w:bCs/>
        </w:rPr>
        <w:t>«Ожидаемое влияние на годовой результат»</w:t>
      </w:r>
      <w:r w:rsidRPr="00676E40">
        <w:t xml:space="preserve"> </w:t>
      </w:r>
      <w:r>
        <w:t>– целое число,</w:t>
      </w:r>
      <w:r w:rsidR="00D53F99">
        <w:t xml:space="preserve"> </w:t>
      </w:r>
      <w:r>
        <w:t xml:space="preserve">скорректированные данные по показателю «Среднее влияние» бизнес-плана (утвержденное ранее в бизнес-плане значение не изменится, добавится новый разрез данных) на отчетный период; </w:t>
      </w:r>
    </w:p>
    <w:p w14:paraId="74D71B18" w14:textId="554A8163" w:rsidR="00676E40" w:rsidRDefault="00676E40" w:rsidP="00C633E5">
      <w:pPr>
        <w:pStyle w:val="12"/>
        <w:spacing w:line="276" w:lineRule="auto"/>
        <w:rPr>
          <w:b/>
          <w:bCs/>
        </w:rPr>
      </w:pPr>
      <w:r w:rsidRPr="00D26C33">
        <w:rPr>
          <w:b/>
          <w:bCs/>
        </w:rPr>
        <w:t>«</w:t>
      </w:r>
      <w:r>
        <w:rPr>
          <w:b/>
          <w:bCs/>
        </w:rPr>
        <w:t>Влияние на годовой результат при наихудшем сценарии</w:t>
      </w:r>
      <w:r w:rsidRPr="00D26C33">
        <w:rPr>
          <w:b/>
          <w:bCs/>
        </w:rPr>
        <w:t>»</w:t>
      </w:r>
      <w:r w:rsidRPr="00676E40">
        <w:rPr>
          <w:b/>
          <w:bCs/>
        </w:rPr>
        <w:t xml:space="preserve"> </w:t>
      </w:r>
      <w:r>
        <w:t>– целое число, скорректированные данные по показателю «Эффект при наихудшем сценарии бизнес-плана» (утвержденное ранее в бизнес-плане значение не изменится, добавится новый разрез данных) на отчетный период</w:t>
      </w:r>
      <w:r w:rsidR="0022228B">
        <w:rPr>
          <w:b/>
          <w:bCs/>
        </w:rPr>
        <w:t>;</w:t>
      </w:r>
    </w:p>
    <w:p w14:paraId="57569A64" w14:textId="18C47900" w:rsidR="00676E40" w:rsidRPr="00676E40" w:rsidRDefault="00676E40" w:rsidP="00C633E5">
      <w:pPr>
        <w:pStyle w:val="12"/>
        <w:spacing w:line="276" w:lineRule="auto"/>
      </w:pPr>
      <w:r w:rsidRPr="00D26C33">
        <w:rPr>
          <w:b/>
          <w:bCs/>
        </w:rPr>
        <w:t>«</w:t>
      </w:r>
      <w:r>
        <w:rPr>
          <w:b/>
          <w:bCs/>
        </w:rPr>
        <w:t>Влияние на годовой результат при наилучшем сценарии</w:t>
      </w:r>
      <w:r w:rsidRPr="00D26C33">
        <w:rPr>
          <w:b/>
          <w:bCs/>
        </w:rPr>
        <w:t>»</w:t>
      </w:r>
      <w:r w:rsidRPr="00676E40">
        <w:rPr>
          <w:b/>
          <w:bCs/>
        </w:rPr>
        <w:t xml:space="preserve"> </w:t>
      </w:r>
      <w:r>
        <w:t xml:space="preserve">– целое число, скорректированные данные по показателю «Эффект при наилучшем сценарии бизнес-плана» (утвержденное ранее в бизнес-плане значение не изменится, добавится новый разрез данных) на отчетный период; </w:t>
      </w:r>
    </w:p>
    <w:p w14:paraId="410E9518" w14:textId="6B1CB150" w:rsidR="00DB578C" w:rsidRDefault="00DB578C" w:rsidP="00C633E5">
      <w:pPr>
        <w:pStyle w:val="12"/>
        <w:spacing w:line="276" w:lineRule="auto"/>
      </w:pPr>
      <w:r w:rsidRPr="00D26C33">
        <w:rPr>
          <w:b/>
          <w:bCs/>
        </w:rPr>
        <w:t>«Максимальное влияние на годовой результат согласно БП»</w:t>
      </w:r>
      <w:r>
        <w:t xml:space="preserve"> – поле недоступно для редактирования. Если фактор (риск) был учтен </w:t>
      </w:r>
      <w:r w:rsidR="00D53F99">
        <w:t xml:space="preserve">при </w:t>
      </w:r>
      <w:r>
        <w:t xml:space="preserve">бизнес-планировании отчетного периода, в этом поле выводится </w:t>
      </w:r>
      <w:r w:rsidR="00D53F99">
        <w:t>значение по показателю «Эффект при наихудшем сценарии»</w:t>
      </w:r>
      <w:r w:rsidR="00D53F99" w:rsidDel="00D53F99">
        <w:t xml:space="preserve"> </w:t>
      </w:r>
      <w:r w:rsidR="00D53F99">
        <w:t xml:space="preserve">из утвержденного </w:t>
      </w:r>
      <w:r>
        <w:t xml:space="preserve">бизнес-плана. Если фактор (риск) не был учтен </w:t>
      </w:r>
      <w:r w:rsidR="00D53F99">
        <w:t xml:space="preserve">при </w:t>
      </w:r>
      <w:r>
        <w:t>бизнес-планировании, в этом поле отображается слово «новый» (</w:t>
      </w:r>
      <w:r w:rsidR="00BC0C90">
        <w:fldChar w:fldCharType="begin"/>
      </w:r>
      <w:r w:rsidR="00BC0C90">
        <w:instrText xml:space="preserve"> REF _Ref161927659 \h </w:instrText>
      </w:r>
      <w:r w:rsidR="00BC0C90">
        <w:fldChar w:fldCharType="separate"/>
      </w:r>
      <w:r w:rsidR="00BC0C90">
        <w:t xml:space="preserve">Рисунок </w:t>
      </w:r>
      <w:r w:rsidR="00BC0C90">
        <w:rPr>
          <w:noProof/>
        </w:rPr>
        <w:t>52</w:t>
      </w:r>
      <w:r w:rsidR="00BC0C90">
        <w:fldChar w:fldCharType="end"/>
      </w:r>
      <w:r>
        <w:t>):</w:t>
      </w:r>
    </w:p>
    <w:p w14:paraId="0801A5C7" w14:textId="77777777" w:rsidR="006D7816" w:rsidRDefault="006D7816" w:rsidP="00C633E5">
      <w:pPr>
        <w:pStyle w:val="12"/>
        <w:spacing w:line="276" w:lineRule="auto"/>
      </w:pPr>
    </w:p>
    <w:p w14:paraId="677A9B0C" w14:textId="27FFD3AE" w:rsidR="00DB578C" w:rsidRDefault="00E67020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1C687ED9" wp14:editId="3589C5FA">
            <wp:extent cx="6030595" cy="1673225"/>
            <wp:effectExtent l="0" t="0" r="825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67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B19B0" w14:textId="6B69A9A2" w:rsidR="00DB578C" w:rsidRDefault="00DB578C" w:rsidP="00C633E5">
      <w:pPr>
        <w:pStyle w:val="ad"/>
        <w:spacing w:line="276" w:lineRule="auto"/>
      </w:pPr>
      <w:bookmarkStart w:id="56" w:name="_Ref161927659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52</w:t>
      </w:r>
      <w:r w:rsidR="004039C1">
        <w:rPr>
          <w:noProof/>
        </w:rPr>
        <w:fldChar w:fldCharType="end"/>
      </w:r>
      <w:bookmarkEnd w:id="56"/>
      <w:r>
        <w:t>. Максимальное влияние на годовой результат согласно БП</w:t>
      </w:r>
    </w:p>
    <w:p w14:paraId="0A355839" w14:textId="110FD54A" w:rsidR="00DB578C" w:rsidRDefault="00DB578C" w:rsidP="00C633E5">
      <w:pPr>
        <w:pStyle w:val="12"/>
        <w:spacing w:line="276" w:lineRule="auto"/>
      </w:pPr>
      <w:r w:rsidRPr="00A62254">
        <w:rPr>
          <w:b/>
        </w:rPr>
        <w:t>«Комментарий»</w:t>
      </w:r>
      <w:r>
        <w:t xml:space="preserve"> – текстовый ввод (</w:t>
      </w:r>
      <w:r w:rsidR="000C3C77">
        <w:fldChar w:fldCharType="begin"/>
      </w:r>
      <w:r w:rsidR="000C3C77">
        <w:instrText xml:space="preserve"> REF _Ref161927687 \h </w:instrText>
      </w:r>
      <w:r w:rsidR="000C3C77">
        <w:fldChar w:fldCharType="separate"/>
      </w:r>
      <w:r w:rsidR="000C3C77">
        <w:t xml:space="preserve">Рисунок </w:t>
      </w:r>
      <w:r w:rsidR="000C3C77">
        <w:rPr>
          <w:noProof/>
        </w:rPr>
        <w:t>53</w:t>
      </w:r>
      <w:r w:rsidR="000C3C77">
        <w:fldChar w:fldCharType="end"/>
      </w:r>
      <w:r>
        <w:t>):</w:t>
      </w:r>
    </w:p>
    <w:p w14:paraId="3B8629AC" w14:textId="205008B2" w:rsidR="00DB578C" w:rsidRDefault="00E67020" w:rsidP="00C633E5">
      <w:pPr>
        <w:pStyle w:val="12"/>
        <w:spacing w:line="276" w:lineRule="auto"/>
      </w:pPr>
      <w:r>
        <w:rPr>
          <w:noProof/>
          <w:lang w:eastAsia="ru-RU"/>
        </w:rPr>
        <w:lastRenderedPageBreak/>
        <w:drawing>
          <wp:inline distT="0" distB="0" distL="0" distR="0" wp14:anchorId="396A5F71" wp14:editId="1D150F39">
            <wp:extent cx="6030595" cy="1669415"/>
            <wp:effectExtent l="0" t="0" r="8255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66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97058" w14:textId="59BD20EB" w:rsidR="00DB578C" w:rsidRDefault="00DB578C" w:rsidP="00C633E5">
      <w:pPr>
        <w:pStyle w:val="ad"/>
        <w:spacing w:line="276" w:lineRule="auto"/>
      </w:pPr>
      <w:bookmarkStart w:id="57" w:name="_Ref161927687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53</w:t>
      </w:r>
      <w:r w:rsidR="004039C1">
        <w:rPr>
          <w:noProof/>
        </w:rPr>
        <w:fldChar w:fldCharType="end"/>
      </w:r>
      <w:bookmarkEnd w:id="57"/>
      <w:r>
        <w:t>. Комментарий</w:t>
      </w:r>
    </w:p>
    <w:p w14:paraId="1057B70A" w14:textId="7353014C" w:rsidR="00DB578C" w:rsidRDefault="00DB578C" w:rsidP="00C633E5">
      <w:pPr>
        <w:pStyle w:val="12"/>
        <w:spacing w:line="276" w:lineRule="auto"/>
      </w:pPr>
      <w:r w:rsidRPr="0054541A">
        <w:rPr>
          <w:b/>
          <w:bCs/>
        </w:rPr>
        <w:t>«Файл»</w:t>
      </w:r>
      <w:r>
        <w:t xml:space="preserve"> – возможность приложить файл по конкретному фактору (риску), выбрав нужный файл на АРМ в стандартном диалоговом окне, затем нажав «Открыть» и «Ок»</w:t>
      </w:r>
      <w:r w:rsidR="00706E88" w:rsidRPr="00E07B23">
        <w:t xml:space="preserve"> (</w:t>
      </w:r>
      <w:r w:rsidR="00706E88">
        <w:t xml:space="preserve">допустимые типы файлов: </w:t>
      </w:r>
      <w:proofErr w:type="spellStart"/>
      <w:r w:rsidR="00706E88" w:rsidRPr="000234DE">
        <w:t>xlsx</w:t>
      </w:r>
      <w:proofErr w:type="spellEnd"/>
      <w:r w:rsidR="00706E88">
        <w:t xml:space="preserve">, </w:t>
      </w:r>
      <w:proofErr w:type="spellStart"/>
      <w:r w:rsidR="00706E88" w:rsidRPr="000234DE">
        <w:t>docx</w:t>
      </w:r>
      <w:proofErr w:type="spellEnd"/>
      <w:r w:rsidR="00706E88">
        <w:t xml:space="preserve">, </w:t>
      </w:r>
      <w:proofErr w:type="spellStart"/>
      <w:r w:rsidR="00706E88" w:rsidRPr="000234DE">
        <w:t>xls</w:t>
      </w:r>
      <w:proofErr w:type="spellEnd"/>
      <w:r w:rsidR="00706E88">
        <w:t xml:space="preserve">, </w:t>
      </w:r>
      <w:proofErr w:type="spellStart"/>
      <w:r w:rsidR="00706E88" w:rsidRPr="000234DE">
        <w:t>doc</w:t>
      </w:r>
      <w:proofErr w:type="spellEnd"/>
      <w:r w:rsidR="00706E88">
        <w:t xml:space="preserve">, </w:t>
      </w:r>
      <w:proofErr w:type="spellStart"/>
      <w:r w:rsidR="00706E88" w:rsidRPr="000234DE">
        <w:t>ods</w:t>
      </w:r>
      <w:proofErr w:type="spellEnd"/>
      <w:r w:rsidR="00706E88">
        <w:t xml:space="preserve">, </w:t>
      </w:r>
      <w:proofErr w:type="spellStart"/>
      <w:r w:rsidR="00706E88" w:rsidRPr="000234DE">
        <w:t>odt</w:t>
      </w:r>
      <w:proofErr w:type="spellEnd"/>
      <w:r w:rsidR="00706E88">
        <w:t xml:space="preserve">, </w:t>
      </w:r>
      <w:proofErr w:type="spellStart"/>
      <w:r w:rsidR="00706E88" w:rsidRPr="000234DE">
        <w:t>pdf</w:t>
      </w:r>
      <w:proofErr w:type="spellEnd"/>
      <w:r w:rsidR="00706E88">
        <w:t xml:space="preserve">, </w:t>
      </w:r>
      <w:proofErr w:type="spellStart"/>
      <w:r w:rsidR="00706E88" w:rsidRPr="000234DE">
        <w:t>png</w:t>
      </w:r>
      <w:proofErr w:type="spellEnd"/>
      <w:r w:rsidR="00706E88">
        <w:t xml:space="preserve">, </w:t>
      </w:r>
      <w:proofErr w:type="spellStart"/>
      <w:r w:rsidR="00706E88" w:rsidRPr="000234DE">
        <w:t>svg</w:t>
      </w:r>
      <w:proofErr w:type="spellEnd"/>
      <w:r w:rsidR="00706E88">
        <w:t xml:space="preserve">, </w:t>
      </w:r>
      <w:proofErr w:type="spellStart"/>
      <w:r w:rsidR="00706E88" w:rsidRPr="000234DE">
        <w:t>pptx</w:t>
      </w:r>
      <w:proofErr w:type="spellEnd"/>
      <w:r w:rsidR="007C2B87">
        <w:t xml:space="preserve">, при этом </w:t>
      </w:r>
      <w:r w:rsidR="007C2B87" w:rsidRPr="00A849AC">
        <w:t>в наименовании файла не должны содержаться точки</w:t>
      </w:r>
      <w:r w:rsidR="00706E88" w:rsidRPr="00A62254">
        <w:t>)</w:t>
      </w:r>
      <w:r>
        <w:t xml:space="preserve"> (</w:t>
      </w:r>
      <w:r w:rsidR="001910F1">
        <w:fldChar w:fldCharType="begin"/>
      </w:r>
      <w:r w:rsidR="001910F1">
        <w:instrText xml:space="preserve"> REF _Ref161927713 \h </w:instrText>
      </w:r>
      <w:r w:rsidR="001910F1">
        <w:fldChar w:fldCharType="separate"/>
      </w:r>
      <w:r w:rsidR="001910F1">
        <w:t xml:space="preserve">Рисунок </w:t>
      </w:r>
      <w:r w:rsidR="001910F1">
        <w:rPr>
          <w:noProof/>
        </w:rPr>
        <w:t>54</w:t>
      </w:r>
      <w:r w:rsidR="001910F1">
        <w:fldChar w:fldCharType="end"/>
      </w:r>
      <w:r>
        <w:t>):</w:t>
      </w:r>
    </w:p>
    <w:p w14:paraId="61F811F2" w14:textId="77777777" w:rsidR="006D7816" w:rsidRDefault="006D7816" w:rsidP="00C633E5">
      <w:pPr>
        <w:pStyle w:val="12"/>
        <w:spacing w:line="276" w:lineRule="auto"/>
      </w:pPr>
    </w:p>
    <w:p w14:paraId="1015B0A9" w14:textId="77777777" w:rsidR="00DB578C" w:rsidRDefault="00DB578C" w:rsidP="00C633E5">
      <w:pPr>
        <w:pStyle w:val="12"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5F5DAF9B" wp14:editId="2826B649">
            <wp:extent cx="3705225" cy="2326056"/>
            <wp:effectExtent l="0" t="0" r="0" b="0"/>
            <wp:docPr id="122" name="Рисунок 12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Рисунок 122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719348" cy="2334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2FD25" w14:textId="04D56AD4" w:rsidR="00DB578C" w:rsidRPr="00D26C33" w:rsidRDefault="00DB578C" w:rsidP="006D7816">
      <w:pPr>
        <w:pStyle w:val="ad"/>
        <w:spacing w:line="276" w:lineRule="auto"/>
      </w:pPr>
      <w:bookmarkStart w:id="58" w:name="_Ref161927713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54</w:t>
      </w:r>
      <w:r w:rsidR="004039C1">
        <w:rPr>
          <w:noProof/>
        </w:rPr>
        <w:fldChar w:fldCharType="end"/>
      </w:r>
      <w:bookmarkEnd w:id="58"/>
      <w:r>
        <w:t>. Файл</w:t>
      </w:r>
    </w:p>
    <w:p w14:paraId="57D6290A" w14:textId="65833BAD" w:rsidR="00DB578C" w:rsidRDefault="00DB578C" w:rsidP="00C633E5">
      <w:pPr>
        <w:pStyle w:val="12"/>
        <w:spacing w:line="276" w:lineRule="auto"/>
      </w:pPr>
      <w:r w:rsidRPr="0054541A">
        <w:rPr>
          <w:b/>
          <w:bCs/>
        </w:rPr>
        <w:t>«Отображать на водопаде?»</w:t>
      </w:r>
      <w:r>
        <w:t xml:space="preserve"> – выбор «да/нет» (настройка отображения на визуализации «Водопад»). Если выбрано «Да», фактор будет отображен на водопаде (</w:t>
      </w:r>
      <w:r>
        <w:fldChar w:fldCharType="begin"/>
      </w:r>
      <w:r>
        <w:instrText xml:space="preserve"> REF _Ref110257347 \h  \* MERGEFORMAT </w:instrText>
      </w:r>
      <w:r>
        <w:fldChar w:fldCharType="separate"/>
      </w:r>
      <w:r w:rsidR="00231EAF">
        <w:t>Рисунок 55</w:t>
      </w:r>
      <w:r>
        <w:fldChar w:fldCharType="end"/>
      </w:r>
      <w:r>
        <w:t>), если выбрано «Нет» или поле оставлено пустым, то фактор не будет отражен на водопаде:</w:t>
      </w:r>
    </w:p>
    <w:p w14:paraId="4DF1521A" w14:textId="77777777" w:rsidR="00DB578C" w:rsidRDefault="00DB578C" w:rsidP="00C633E5">
      <w:pPr>
        <w:pStyle w:val="12"/>
        <w:spacing w:line="276" w:lineRule="auto"/>
        <w:ind w:left="1429"/>
        <w:jc w:val="center"/>
      </w:pPr>
      <w:r>
        <w:rPr>
          <w:noProof/>
          <w:lang w:eastAsia="ru-RU"/>
        </w:rPr>
        <w:drawing>
          <wp:inline distT="0" distB="0" distL="0" distR="0" wp14:anchorId="702BD45A" wp14:editId="5C7E659F">
            <wp:extent cx="1371600" cy="130492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0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797BF" w14:textId="0036E5AA" w:rsidR="00DB578C" w:rsidRDefault="00DB578C" w:rsidP="00C633E5">
      <w:pPr>
        <w:pStyle w:val="ad"/>
        <w:spacing w:line="276" w:lineRule="auto"/>
      </w:pPr>
      <w:bookmarkStart w:id="59" w:name="_Ref110257347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55</w:t>
      </w:r>
      <w:r w:rsidR="004039C1">
        <w:rPr>
          <w:noProof/>
        </w:rPr>
        <w:fldChar w:fldCharType="end"/>
      </w:r>
      <w:bookmarkEnd w:id="59"/>
      <w:r>
        <w:t>. Опция «Отображать на водопаде?»</w:t>
      </w:r>
    </w:p>
    <w:p w14:paraId="78B54E3A" w14:textId="77777777" w:rsidR="00DB578C" w:rsidRDefault="00DB578C" w:rsidP="00C633E5">
      <w:pPr>
        <w:pStyle w:val="a8"/>
        <w:spacing w:line="276" w:lineRule="auto"/>
      </w:pPr>
      <w:r>
        <w:t xml:space="preserve">Важно: в этом поле необходимо выбрать ЛИБО риск, ЛИБО его факторы. Не разрешен одновременный выбор и риска, и его факторов. </w:t>
      </w:r>
    </w:p>
    <w:p w14:paraId="5E871116" w14:textId="4CDC7327" w:rsidR="00DB578C" w:rsidRDefault="00DB578C" w:rsidP="00C633E5">
      <w:pPr>
        <w:pStyle w:val="a8"/>
        <w:spacing w:line="276" w:lineRule="auto"/>
      </w:pPr>
      <w:r>
        <w:t>При выборе для отображения риска, а не его факторов, необходимо вручную ввести для него значения «Подконтрольность», «Дискретность». Если значени</w:t>
      </w:r>
      <w:r w:rsidR="00F65517">
        <w:t>е</w:t>
      </w:r>
      <w:r>
        <w:t xml:space="preserve"> «Фактическое </w:t>
      </w:r>
      <w:r>
        <w:lastRenderedPageBreak/>
        <w:t>значение фактора»</w:t>
      </w:r>
      <w:r w:rsidR="00F65517">
        <w:t xml:space="preserve"> </w:t>
      </w:r>
      <w:r>
        <w:t>был</w:t>
      </w:r>
      <w:r w:rsidR="00F65517">
        <w:t>о</w:t>
      </w:r>
      <w:r>
        <w:t xml:space="preserve"> введен</w:t>
      </w:r>
      <w:r w:rsidR="00F65517">
        <w:t>о</w:t>
      </w:r>
      <w:r>
        <w:t xml:space="preserve"> для факторов риска, то для риска он</w:t>
      </w:r>
      <w:r w:rsidR="00F65517">
        <w:t>о</w:t>
      </w:r>
      <w:r>
        <w:t xml:space="preserve"> буд</w:t>
      </w:r>
      <w:r w:rsidR="00F65517">
        <w:t>е</w:t>
      </w:r>
      <w:r>
        <w:t>т рассчитан</w:t>
      </w:r>
      <w:r w:rsidR="00F65517">
        <w:t>о</w:t>
      </w:r>
      <w:r>
        <w:t xml:space="preserve"> автоматически, в противном случае </w:t>
      </w:r>
      <w:r w:rsidR="00706E88">
        <w:t xml:space="preserve">(если учитывается только сам риск, без разделения на факторы) </w:t>
      </w:r>
      <w:r>
        <w:t xml:space="preserve">также необходимо ввести </w:t>
      </w:r>
      <w:r w:rsidR="00F65517">
        <w:t>его</w:t>
      </w:r>
      <w:r>
        <w:t xml:space="preserve"> вручную. </w:t>
      </w:r>
    </w:p>
    <w:p w14:paraId="7EA7694E" w14:textId="13013E0B" w:rsidR="00DB578C" w:rsidRPr="00A62254" w:rsidRDefault="00DB578C" w:rsidP="00C633E5">
      <w:pPr>
        <w:pStyle w:val="af9"/>
        <w:spacing w:line="276" w:lineRule="auto"/>
      </w:pPr>
      <w:r w:rsidRPr="00A62254">
        <w:rPr>
          <w:b/>
        </w:rPr>
        <w:t>«Название для отображения»</w:t>
      </w:r>
      <w:r w:rsidRPr="00A62254">
        <w:t xml:space="preserve"> – текстовый ввод (краткое наименование для удобства отображения на водопаде). Если не задано, то отображаться на водопаде будет название по умолчанию (</w:t>
      </w:r>
      <w:r w:rsidRPr="00A62254">
        <w:fldChar w:fldCharType="begin"/>
      </w:r>
      <w:r w:rsidRPr="00A62254">
        <w:instrText xml:space="preserve"> REF _Ref110257362 \h  \* MERGEFORMAT </w:instrText>
      </w:r>
      <w:r w:rsidRPr="00A62254">
        <w:fldChar w:fldCharType="separate"/>
      </w:r>
      <w:r w:rsidR="00231EAF" w:rsidRPr="00A62254">
        <w:t>Рисунок 56</w:t>
      </w:r>
      <w:r w:rsidRPr="00A62254">
        <w:fldChar w:fldCharType="end"/>
      </w:r>
      <w:r w:rsidRPr="00A62254">
        <w:t>):</w:t>
      </w:r>
    </w:p>
    <w:p w14:paraId="777FE040" w14:textId="77777777" w:rsidR="00DB578C" w:rsidRDefault="00DB578C" w:rsidP="00C633E5">
      <w:pPr>
        <w:pStyle w:val="12"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780D785F" wp14:editId="37CFDF21">
            <wp:extent cx="2609850" cy="1504199"/>
            <wp:effectExtent l="0" t="0" r="0" b="1270"/>
            <wp:docPr id="65" name="Picture 65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628841" cy="151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AEE75" w14:textId="161D9054" w:rsidR="00DB578C" w:rsidRDefault="00DB578C" w:rsidP="00C633E5">
      <w:pPr>
        <w:pStyle w:val="ad"/>
        <w:spacing w:line="276" w:lineRule="auto"/>
        <w:rPr>
          <w:i/>
        </w:rPr>
      </w:pPr>
      <w:bookmarkStart w:id="60" w:name="_Ref110257362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56</w:t>
      </w:r>
      <w:r w:rsidR="004039C1">
        <w:rPr>
          <w:noProof/>
        </w:rPr>
        <w:fldChar w:fldCharType="end"/>
      </w:r>
      <w:bookmarkEnd w:id="60"/>
      <w:r>
        <w:t>. Наименование для отображения</w:t>
      </w:r>
    </w:p>
    <w:p w14:paraId="272AFE69" w14:textId="12067992" w:rsidR="00DB578C" w:rsidRDefault="00DB578C" w:rsidP="00C633E5">
      <w:pPr>
        <w:pStyle w:val="af9"/>
        <w:spacing w:line="276" w:lineRule="auto"/>
      </w:pPr>
      <w:r w:rsidRPr="00D21765">
        <w:rPr>
          <w:b/>
        </w:rPr>
        <w:t>«Порядковый номер»</w:t>
      </w:r>
      <w:r>
        <w:t xml:space="preserve"> (</w:t>
      </w:r>
      <w:r>
        <w:fldChar w:fldCharType="begin"/>
      </w:r>
      <w:r>
        <w:instrText xml:space="preserve"> REF _Ref110257376 \h  \* MERGEFORMAT </w:instrText>
      </w:r>
      <w:r>
        <w:fldChar w:fldCharType="separate"/>
      </w:r>
      <w:r w:rsidR="00231EAF">
        <w:t>Рисунок 57</w:t>
      </w:r>
      <w:r>
        <w:fldChar w:fldCharType="end"/>
      </w:r>
      <w:r>
        <w:t>) - числовой ввод (для изменения порядка следования факторов при отображении на слайде):</w:t>
      </w:r>
    </w:p>
    <w:p w14:paraId="1D72A3BE" w14:textId="77777777" w:rsidR="00B007A7" w:rsidRDefault="00B007A7" w:rsidP="00C633E5">
      <w:pPr>
        <w:pStyle w:val="af9"/>
        <w:spacing w:line="276" w:lineRule="auto"/>
      </w:pPr>
    </w:p>
    <w:p w14:paraId="376EB805" w14:textId="77777777" w:rsidR="00DB578C" w:rsidRDefault="00DB578C" w:rsidP="00C633E5">
      <w:pPr>
        <w:pStyle w:val="12"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3CAFD054" wp14:editId="3FD7EA1A">
            <wp:extent cx="2639750" cy="1495425"/>
            <wp:effectExtent l="0" t="0" r="8255" b="0"/>
            <wp:docPr id="66" name="Picture 66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6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652875" cy="1502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6624C" w14:textId="497BDAB3" w:rsidR="00DB578C" w:rsidRDefault="00DB578C" w:rsidP="00C633E5">
      <w:pPr>
        <w:pStyle w:val="ad"/>
        <w:spacing w:line="276" w:lineRule="auto"/>
      </w:pPr>
      <w:bookmarkStart w:id="61" w:name="_Ref110257376"/>
      <w:r>
        <w:t xml:space="preserve">Рисунок </w:t>
      </w:r>
      <w:r w:rsidR="004039C1">
        <w:fldChar w:fldCharType="begin"/>
      </w:r>
      <w:r w:rsidR="004039C1">
        <w:instrText xml:space="preserve"> SEQ Рисунок \* AR</w:instrText>
      </w:r>
      <w:r w:rsidR="004039C1">
        <w:instrText xml:space="preserve">ABIC </w:instrText>
      </w:r>
      <w:r w:rsidR="004039C1">
        <w:fldChar w:fldCharType="separate"/>
      </w:r>
      <w:r w:rsidR="00231EAF">
        <w:rPr>
          <w:noProof/>
        </w:rPr>
        <w:t>57</w:t>
      </w:r>
      <w:r w:rsidR="004039C1">
        <w:rPr>
          <w:noProof/>
        </w:rPr>
        <w:fldChar w:fldCharType="end"/>
      </w:r>
      <w:bookmarkEnd w:id="61"/>
      <w:r>
        <w:t>. Порядковый номер</w:t>
      </w:r>
    </w:p>
    <w:p w14:paraId="31744A92" w14:textId="77777777" w:rsidR="00BF0725" w:rsidRDefault="00BF0725" w:rsidP="00C633E5">
      <w:pPr>
        <w:spacing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 xml:space="preserve">При необходимости изменения порядка на водопаде необходимо проставить порядковый номер для каждого фактора (риска), выбранного для отображения на водопаде («Отображать на водопаде? = Да»), в формате «1», «2», «3» и т.д. в рамках блоков «Неподконтрольные» и «Подконтрольные». </w:t>
      </w:r>
    </w:p>
    <w:p w14:paraId="555D9AA1" w14:textId="77777777" w:rsidR="00BF0725" w:rsidRDefault="00BF0725" w:rsidP="00C633E5">
      <w:pPr>
        <w:spacing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 xml:space="preserve">По умолчанию порядок на водопаде оформляется следующим образом: </w:t>
      </w:r>
    </w:p>
    <w:p w14:paraId="0301F94B" w14:textId="77777777" w:rsidR="00BF0725" w:rsidRDefault="00BF0725" w:rsidP="00C633E5">
      <w:pPr>
        <w:spacing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 xml:space="preserve">- Блок «Неподконтрольные факторы», факторы, для которых «Подконтрольность = Нет» упорядочиваются в том же порядке, в котором представлены в форме ввода данных; </w:t>
      </w:r>
    </w:p>
    <w:p w14:paraId="1A12ADEB" w14:textId="46F1795A" w:rsidR="00BF0725" w:rsidRDefault="00BF0725" w:rsidP="00C633E5">
      <w:pPr>
        <w:spacing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 xml:space="preserve">- Блок «Подконтрольные факторы», факторы, для которых «Подконтрольность = Да» факторы упорядочиваются в том же порядке, в котором представлены в форме ввода данных; </w:t>
      </w:r>
    </w:p>
    <w:p w14:paraId="59A6C365" w14:textId="77777777" w:rsidR="00BF0725" w:rsidRDefault="00BF0725" w:rsidP="00C633E5">
      <w:pPr>
        <w:spacing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 xml:space="preserve">При задании порядковых номеров для отображения на водопаде порядок оформляется следующим образом: </w:t>
      </w:r>
    </w:p>
    <w:p w14:paraId="6DA2EE47" w14:textId="77777777" w:rsidR="00BF0725" w:rsidRDefault="00BF0725" w:rsidP="00C633E5">
      <w:pPr>
        <w:spacing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 xml:space="preserve">- Блок «Неподконтрольные факторы», факторы, для которых «Подконтрольность = Нет» упорядочиваются в заданном порядке; </w:t>
      </w:r>
    </w:p>
    <w:p w14:paraId="2F81DECB" w14:textId="1E9C0BE9" w:rsidR="00BF0725" w:rsidRPr="00E07B23" w:rsidRDefault="00BF0725" w:rsidP="00C633E5">
      <w:pPr>
        <w:spacing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>- Блок «Подконтрольные факторы», факторы, для которых «Подконтрольность = Да» упорядочиваются в заданном порядке.</w:t>
      </w:r>
    </w:p>
    <w:p w14:paraId="7D45C636" w14:textId="6B91D33E" w:rsidR="00DB578C" w:rsidRDefault="00DB578C" w:rsidP="00C633E5">
      <w:pPr>
        <w:pStyle w:val="a8"/>
        <w:spacing w:line="276" w:lineRule="auto"/>
        <w:ind w:firstLine="0"/>
      </w:pPr>
      <w:r w:rsidRPr="00D21765">
        <w:rPr>
          <w:b/>
          <w:bCs/>
        </w:rPr>
        <w:t>«С каким фактором объединить в таблице под водопадом?»</w:t>
      </w:r>
      <w:r>
        <w:t xml:space="preserve"> (</w:t>
      </w:r>
      <w:r>
        <w:fldChar w:fldCharType="begin"/>
      </w:r>
      <w:r>
        <w:instrText xml:space="preserve"> REF _Ref110257390 \h  \* MERGEFORMAT </w:instrText>
      </w:r>
      <w:r>
        <w:fldChar w:fldCharType="separate"/>
      </w:r>
      <w:r w:rsidR="00231EAF">
        <w:t>Рисунок 59</w:t>
      </w:r>
      <w:r>
        <w:fldChar w:fldCharType="end"/>
      </w:r>
      <w:r>
        <w:t xml:space="preserve">) - выбор из справочника факторов. Для того, чтобы объединить два фактора в одну ячейку в таблице под </w:t>
      </w:r>
      <w:r>
        <w:lastRenderedPageBreak/>
        <w:t xml:space="preserve">водопадом, необходимо </w:t>
      </w:r>
      <w:bookmarkStart w:id="62" w:name="_Hlk108192021"/>
      <w:r>
        <w:t>для обоих факторов выбрать в этом поле из выпадающего списка название одного из них (любого) (</w:t>
      </w:r>
      <w:r>
        <w:fldChar w:fldCharType="begin"/>
      </w:r>
      <w:r>
        <w:instrText xml:space="preserve"> REF _Ref113030470 \h  \* MERGEFORMAT </w:instrText>
      </w:r>
      <w:r>
        <w:fldChar w:fldCharType="separate"/>
      </w:r>
      <w:r w:rsidR="00231EAF">
        <w:t>Рисунок 58</w:t>
      </w:r>
      <w:r>
        <w:fldChar w:fldCharType="end"/>
      </w:r>
      <w:r>
        <w:t>).</w:t>
      </w:r>
    </w:p>
    <w:p w14:paraId="5461E6C9" w14:textId="77777777" w:rsidR="00B007A7" w:rsidRDefault="00B007A7" w:rsidP="00C633E5">
      <w:pPr>
        <w:pStyle w:val="a8"/>
        <w:spacing w:line="276" w:lineRule="auto"/>
        <w:ind w:firstLine="0"/>
      </w:pPr>
    </w:p>
    <w:p w14:paraId="78D20631" w14:textId="77777777" w:rsidR="00DB578C" w:rsidRDefault="00DB578C" w:rsidP="00C633E5">
      <w:pPr>
        <w:pStyle w:val="12"/>
        <w:keepNext/>
        <w:spacing w:line="276" w:lineRule="auto"/>
        <w:ind w:left="-142"/>
        <w:jc w:val="center"/>
      </w:pPr>
      <w:r>
        <w:rPr>
          <w:noProof/>
          <w:lang w:eastAsia="ru-RU"/>
        </w:rPr>
        <w:drawing>
          <wp:inline distT="0" distB="0" distL="0" distR="0" wp14:anchorId="593CBB24" wp14:editId="09E429CD">
            <wp:extent cx="4162425" cy="1619250"/>
            <wp:effectExtent l="0" t="0" r="9525" b="0"/>
            <wp:docPr id="68" name="Picture 68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68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47A51" w14:textId="5623C341" w:rsidR="00DB578C" w:rsidRDefault="00DB578C" w:rsidP="00C633E5">
      <w:pPr>
        <w:pStyle w:val="ad"/>
        <w:spacing w:line="276" w:lineRule="auto"/>
      </w:pPr>
      <w:bookmarkStart w:id="63" w:name="_Ref113030470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58</w:t>
      </w:r>
      <w:r w:rsidR="004039C1">
        <w:rPr>
          <w:noProof/>
        </w:rPr>
        <w:fldChar w:fldCharType="end"/>
      </w:r>
      <w:bookmarkEnd w:id="63"/>
      <w:r>
        <w:t>. Выбор названия одного из факторов</w:t>
      </w:r>
    </w:p>
    <w:bookmarkEnd w:id="62"/>
    <w:p w14:paraId="5A153A49" w14:textId="6ACA2193" w:rsidR="00DB578C" w:rsidRDefault="00DB578C" w:rsidP="00C633E5">
      <w:pPr>
        <w:pStyle w:val="a8"/>
        <w:spacing w:line="276" w:lineRule="auto"/>
      </w:pPr>
      <w:r>
        <w:t xml:space="preserve">После того как для двух факторов выбрано значение в поле «С каким фактором объединить в таблице под водопадом», в таблице под водопадом для факторов будет отображаться </w:t>
      </w:r>
      <w:r w:rsidR="00706E88">
        <w:t>один столбец для двух столб</w:t>
      </w:r>
      <w:r w:rsidR="006368BE">
        <w:t>цов</w:t>
      </w:r>
      <w:r w:rsidR="00A62254">
        <w:t xml:space="preserve"> </w:t>
      </w:r>
      <w:r w:rsidR="00706E88">
        <w:t>водопада</w:t>
      </w:r>
      <w:r w:rsidR="004634FC">
        <w:t xml:space="preserve"> </w:t>
      </w:r>
      <w:r>
        <w:t>(</w:t>
      </w:r>
      <w:r>
        <w:fldChar w:fldCharType="begin"/>
      </w:r>
      <w:r>
        <w:instrText xml:space="preserve"> REF _Ref110257390 \h 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59</w:t>
      </w:r>
      <w:r>
        <w:fldChar w:fldCharType="end"/>
      </w:r>
      <w:r>
        <w:t>):</w:t>
      </w:r>
    </w:p>
    <w:p w14:paraId="7B69D995" w14:textId="77777777" w:rsidR="00DB578C" w:rsidRDefault="00DB578C" w:rsidP="00C633E5">
      <w:pPr>
        <w:pStyle w:val="12"/>
        <w:spacing w:line="276" w:lineRule="auto"/>
      </w:pPr>
    </w:p>
    <w:p w14:paraId="26CD2BE1" w14:textId="77777777" w:rsidR="00DB578C" w:rsidRPr="0050579B" w:rsidRDefault="00DB578C" w:rsidP="00C633E5">
      <w:pPr>
        <w:pStyle w:val="ad"/>
        <w:spacing w:line="276" w:lineRule="auto"/>
      </w:pPr>
      <w:r>
        <w:rPr>
          <w:noProof/>
        </w:rPr>
        <w:drawing>
          <wp:inline distT="0" distB="0" distL="0" distR="0" wp14:anchorId="11244929" wp14:editId="38175966">
            <wp:extent cx="3848100" cy="2162175"/>
            <wp:effectExtent l="0" t="0" r="0" b="9525"/>
            <wp:docPr id="67" name="Picture 67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92F3B" w14:textId="666F6FD3" w:rsidR="00DB578C" w:rsidRDefault="00DB578C" w:rsidP="00C633E5">
      <w:pPr>
        <w:pStyle w:val="ad"/>
        <w:spacing w:line="276" w:lineRule="auto"/>
      </w:pPr>
      <w:bookmarkStart w:id="64" w:name="_Ref110257390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59</w:t>
      </w:r>
      <w:r w:rsidR="004039C1">
        <w:rPr>
          <w:noProof/>
        </w:rPr>
        <w:fldChar w:fldCharType="end"/>
      </w:r>
      <w:bookmarkEnd w:id="64"/>
      <w:r>
        <w:t>. Опция «С каким фактором объединить в таблице под водопадом?»</w:t>
      </w:r>
    </w:p>
    <w:p w14:paraId="5C21CDD1" w14:textId="480827E7" w:rsidR="004634FC" w:rsidRPr="00A62254" w:rsidRDefault="004634FC" w:rsidP="00C633E5">
      <w:pPr>
        <w:pStyle w:val="a8"/>
        <w:spacing w:line="276" w:lineRule="auto"/>
      </w:pPr>
      <w:r>
        <w:t>Значения в ячейках объединенного столбца отображаются как сумма значений объединяемых факторов. Если один из факторов «новый», то значение в поле «Максимальная оценка в соответствии с БП» будет суммой значений факторов, у которых есть числовое значение. Если все объединяемые факторы «новые», то в поле «Максимальная оценка в соответствии с БП» будет отражено «Новые».</w:t>
      </w:r>
    </w:p>
    <w:p w14:paraId="5B2F3139" w14:textId="5374CA9D" w:rsidR="00C138D9" w:rsidRDefault="00C138D9" w:rsidP="00C633E5">
      <w:pPr>
        <w:pStyle w:val="a8"/>
        <w:spacing w:line="276" w:lineRule="auto"/>
        <w:ind w:firstLine="0"/>
      </w:pPr>
      <w:r w:rsidRPr="00D21765">
        <w:rPr>
          <w:b/>
          <w:bCs/>
        </w:rPr>
        <w:t>«</w:t>
      </w:r>
      <w:r>
        <w:rPr>
          <w:b/>
          <w:bCs/>
        </w:rPr>
        <w:t>Удалить</w:t>
      </w:r>
      <w:r w:rsidRPr="00D21765">
        <w:rPr>
          <w:b/>
          <w:bCs/>
        </w:rPr>
        <w:t>»</w:t>
      </w:r>
      <w:r w:rsidR="0018508A">
        <w:t xml:space="preserve"> </w:t>
      </w:r>
      <w:r>
        <w:t>-</w:t>
      </w:r>
      <w:r w:rsidR="0018508A">
        <w:t xml:space="preserve"> кнопка для удаления данных в строке. Удаление возможно только для еще не согласованных данных (т.е. удалить данные, введенные в рамках БП, нельзя)</w:t>
      </w:r>
      <w:r>
        <w:t>.</w:t>
      </w:r>
      <w:r w:rsidR="0018508A">
        <w:t xml:space="preserve"> Предназначена для удаления данных по новым (</w:t>
      </w:r>
      <w:r w:rsidR="004A2C95">
        <w:t xml:space="preserve">типовым и </w:t>
      </w:r>
      <w:r w:rsidR="0018508A">
        <w:t>не типовым) факторам, которые не одобрены пользователем-куратором</w:t>
      </w:r>
      <w:r w:rsidR="00016EFB">
        <w:t xml:space="preserve"> перед удалением самого фактора.</w:t>
      </w:r>
      <w:r w:rsidR="0018508A">
        <w:t xml:space="preserve"> Процесс подробнее описан в разделе «Корректировка задания, возвращенного на доработку». </w:t>
      </w:r>
    </w:p>
    <w:p w14:paraId="3C804AF3" w14:textId="08ACF0AE" w:rsidR="00C138D9" w:rsidRDefault="0018508A" w:rsidP="00C633E5">
      <w:pPr>
        <w:pStyle w:val="12"/>
        <w:keepNext/>
        <w:spacing w:line="276" w:lineRule="auto"/>
        <w:ind w:left="-142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D99EAD8" wp14:editId="51612138">
            <wp:extent cx="6030595" cy="1675765"/>
            <wp:effectExtent l="0" t="0" r="8255" b="63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67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70349" w14:textId="2483566C" w:rsidR="00DB578C" w:rsidRDefault="00C138D9" w:rsidP="00C633E5">
      <w:pPr>
        <w:pStyle w:val="ad"/>
        <w:spacing w:line="276" w:lineRule="auto"/>
      </w:pPr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60</w:t>
      </w:r>
      <w:r w:rsidR="004039C1">
        <w:rPr>
          <w:noProof/>
        </w:rPr>
        <w:fldChar w:fldCharType="end"/>
      </w:r>
      <w:r>
        <w:t xml:space="preserve">. </w:t>
      </w:r>
      <w:r w:rsidR="0018508A">
        <w:t>Кнопка «Удалить»</w:t>
      </w:r>
    </w:p>
    <w:p w14:paraId="73B298AD" w14:textId="503DE1A9" w:rsidR="00D13880" w:rsidRPr="00D13880" w:rsidRDefault="00D13880" w:rsidP="00C633E5">
      <w:pPr>
        <w:pStyle w:val="5"/>
        <w:spacing w:line="276" w:lineRule="auto"/>
      </w:pPr>
      <w:r w:rsidRPr="00D13880">
        <w:t>Добавление типовых и новых факторов рисков</w:t>
      </w:r>
    </w:p>
    <w:p w14:paraId="575047A1" w14:textId="6802C8BB" w:rsidR="00EB5E44" w:rsidRDefault="00EB5E44" w:rsidP="00C633E5">
      <w:pPr>
        <w:pStyle w:val="a8"/>
        <w:spacing w:line="276" w:lineRule="auto"/>
      </w:pPr>
      <w:r>
        <w:t xml:space="preserve">Для </w:t>
      </w:r>
      <w:r w:rsidR="00D13880">
        <w:t xml:space="preserve">добавления не учтенных ранее типовых или новых факторов рисков (рисков) </w:t>
      </w:r>
      <w:r w:rsidR="00C138D9">
        <w:t>необходимо нажать</w:t>
      </w:r>
      <w:r>
        <w:t xml:space="preserve"> на кнопку «Добавить типовые или новые факторы / риски» (</w:t>
      </w:r>
      <w:r>
        <w:fldChar w:fldCharType="begin"/>
      </w:r>
      <w:r>
        <w:instrText xml:space="preserve"> REF _Ref110257251 \h 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61</w:t>
      </w:r>
      <w:r>
        <w:fldChar w:fldCharType="end"/>
      </w:r>
      <w:r>
        <w:t>):</w:t>
      </w:r>
    </w:p>
    <w:p w14:paraId="4DDBADD6" w14:textId="77777777" w:rsidR="00B007A7" w:rsidRDefault="00B007A7" w:rsidP="00C633E5">
      <w:pPr>
        <w:pStyle w:val="a8"/>
        <w:spacing w:line="276" w:lineRule="auto"/>
      </w:pPr>
    </w:p>
    <w:p w14:paraId="3DD8C135" w14:textId="136DB666" w:rsidR="00EB5E44" w:rsidRDefault="0023737E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72FB15A8" wp14:editId="038BDD3F">
            <wp:extent cx="6030595" cy="2148205"/>
            <wp:effectExtent l="0" t="0" r="8255" b="4445"/>
            <wp:docPr id="107" name="Рисунок 107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Рисунок 107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14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8E04D" w14:textId="7443423B" w:rsidR="00EB5E44" w:rsidRDefault="00EB5E44" w:rsidP="00C633E5">
      <w:pPr>
        <w:pStyle w:val="ad"/>
        <w:spacing w:line="276" w:lineRule="auto"/>
        <w:rPr>
          <w:i/>
        </w:rPr>
      </w:pPr>
      <w:bookmarkStart w:id="65" w:name="_Ref110257251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61</w:t>
      </w:r>
      <w:r w:rsidR="004039C1">
        <w:rPr>
          <w:noProof/>
        </w:rPr>
        <w:fldChar w:fldCharType="end"/>
      </w:r>
      <w:bookmarkEnd w:id="65"/>
      <w:r>
        <w:t>. Выбор факторов риска</w:t>
      </w:r>
    </w:p>
    <w:p w14:paraId="1B41BFD8" w14:textId="4D119E1D" w:rsidR="00EB5E44" w:rsidRDefault="00EB5E44" w:rsidP="00C633E5">
      <w:pPr>
        <w:pStyle w:val="a8"/>
        <w:spacing w:line="276" w:lineRule="auto"/>
      </w:pPr>
      <w:r>
        <w:t xml:space="preserve">После нажатия на кнопку на экране появится всплывающее окно с двумя </w:t>
      </w:r>
      <w:r w:rsidR="00C138D9">
        <w:t>таблицами: «</w:t>
      </w:r>
      <w:r>
        <w:t>Добавление нового (не типового) фактора» и «Выбор типовых рисков и факторов для ввода данных» (</w:t>
      </w:r>
      <w:r>
        <w:rPr>
          <w:lang w:val="en-US"/>
        </w:rPr>
        <w:fldChar w:fldCharType="begin"/>
      </w:r>
      <w:r w:rsidRPr="002C70E6">
        <w:instrText xml:space="preserve"> </w:instrText>
      </w:r>
      <w:r>
        <w:rPr>
          <w:lang w:val="en-US"/>
        </w:rPr>
        <w:instrText>REF</w:instrText>
      </w:r>
      <w:r>
        <w:instrText xml:space="preserve"> _</w:instrText>
      </w:r>
      <w:r>
        <w:rPr>
          <w:lang w:val="en-US"/>
        </w:rPr>
        <w:instrText>Ref</w:instrText>
      </w:r>
      <w:r>
        <w:instrText>110257263 \</w:instrText>
      </w:r>
      <w:r>
        <w:rPr>
          <w:lang w:val="en-US"/>
        </w:rPr>
        <w:instrText>h</w:instrText>
      </w:r>
      <w:r w:rsidRPr="002C70E6">
        <w:instrText xml:space="preserve"> </w:instrText>
      </w:r>
      <w:r w:rsidRPr="003B5B63">
        <w:instrText xml:space="preserve"> \* </w:instrText>
      </w:r>
      <w:r>
        <w:rPr>
          <w:lang w:val="en-US"/>
        </w:rPr>
        <w:instrText>MERGEFORMAT</w:instrText>
      </w:r>
      <w:r w:rsidRPr="003B5B63">
        <w:instrText xml:space="preserve">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231EAF">
        <w:t xml:space="preserve">Рисунок </w:t>
      </w:r>
      <w:r w:rsidR="00231EAF">
        <w:rPr>
          <w:noProof/>
        </w:rPr>
        <w:t>62</w:t>
      </w:r>
      <w:r>
        <w:rPr>
          <w:lang w:val="en-US"/>
        </w:rPr>
        <w:fldChar w:fldCharType="end"/>
      </w:r>
      <w:r>
        <w:rPr>
          <w:noProof/>
        </w:rPr>
        <w:t>)</w:t>
      </w:r>
      <w:r>
        <w:t>:</w:t>
      </w:r>
    </w:p>
    <w:p w14:paraId="7CB23315" w14:textId="77777777" w:rsidR="00C138D9" w:rsidRDefault="00C138D9" w:rsidP="00C633E5">
      <w:pPr>
        <w:pStyle w:val="12"/>
        <w:spacing w:line="276" w:lineRule="auto"/>
        <w:rPr>
          <w:noProof/>
        </w:rPr>
      </w:pPr>
    </w:p>
    <w:p w14:paraId="44697B17" w14:textId="3E6325E9" w:rsidR="00EB5E44" w:rsidRDefault="00EB5E44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6D1395A5" wp14:editId="16B1CF1C">
            <wp:extent cx="6030595" cy="1939290"/>
            <wp:effectExtent l="0" t="0" r="8255" b="3810"/>
            <wp:docPr id="83" name="Picture 56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56" descr="Изображение выглядит как текст&#10;&#10;Автоматически созданное описание"/>
                    <pic:cNvPicPr/>
                  </pic:nvPicPr>
                  <pic:blipFill rotWithShape="1">
                    <a:blip r:embed="rId66"/>
                    <a:srcRect t="14310"/>
                    <a:stretch/>
                  </pic:blipFill>
                  <pic:spPr bwMode="auto">
                    <a:xfrm>
                      <a:off x="0" y="0"/>
                      <a:ext cx="6030595" cy="1939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A3EEFC" w14:textId="71DEAAC5" w:rsidR="00EB5E44" w:rsidRDefault="00EB5E44" w:rsidP="00C633E5">
      <w:pPr>
        <w:pStyle w:val="ad"/>
        <w:spacing w:line="276" w:lineRule="auto"/>
        <w:rPr>
          <w:i/>
        </w:rPr>
      </w:pPr>
      <w:bookmarkStart w:id="66" w:name="_Ref110257263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62</w:t>
      </w:r>
      <w:r w:rsidR="004039C1">
        <w:rPr>
          <w:noProof/>
        </w:rPr>
        <w:fldChar w:fldCharType="end"/>
      </w:r>
      <w:bookmarkEnd w:id="66"/>
      <w:r>
        <w:t>. Добавление новых или типовых факторов / рисков</w:t>
      </w:r>
    </w:p>
    <w:p w14:paraId="3513F3EB" w14:textId="10785642" w:rsidR="00EB5E44" w:rsidRDefault="00EB5E44" w:rsidP="00C633E5">
      <w:pPr>
        <w:pStyle w:val="ac"/>
        <w:spacing w:line="276" w:lineRule="auto"/>
      </w:pPr>
      <w:r w:rsidRPr="00BC67B5">
        <w:rPr>
          <w:b/>
        </w:rPr>
        <w:t xml:space="preserve">Для </w:t>
      </w:r>
      <w:r w:rsidR="007E7F46">
        <w:rPr>
          <w:b/>
        </w:rPr>
        <w:t xml:space="preserve">добавление и </w:t>
      </w:r>
      <w:r w:rsidRPr="00BC67B5">
        <w:rPr>
          <w:b/>
        </w:rPr>
        <w:t xml:space="preserve">ввода данных по </w:t>
      </w:r>
      <w:r w:rsidR="007E7F46">
        <w:rPr>
          <w:b/>
        </w:rPr>
        <w:t xml:space="preserve">ранее не учтенным в этом отчетном периоде </w:t>
      </w:r>
      <w:r w:rsidRPr="00BC67B5">
        <w:rPr>
          <w:b/>
        </w:rPr>
        <w:t>типовым факторам</w:t>
      </w:r>
      <w:r>
        <w:rPr>
          <w:b/>
        </w:rPr>
        <w:t xml:space="preserve"> (рискам)</w:t>
      </w:r>
      <w:r>
        <w:t xml:space="preserve"> необходимо добавить типовой риск (фактор) в таблице </w:t>
      </w:r>
      <w:r>
        <w:lastRenderedPageBreak/>
        <w:t>«Выбор типовых рисков и факторов для ввода данных» (</w:t>
      </w:r>
      <w:r>
        <w:fldChar w:fldCharType="begin"/>
      </w:r>
      <w:r>
        <w:instrText xml:space="preserve"> REF _Ref113029993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63</w:t>
      </w:r>
      <w:r>
        <w:fldChar w:fldCharType="end"/>
      </w:r>
      <w:r>
        <w:t>), проставив галочки для нужных типовых рисков и факторов, затем закрыть всплывающее окно.</w:t>
      </w:r>
    </w:p>
    <w:p w14:paraId="598144F4" w14:textId="548AF0C3" w:rsidR="00EB5E44" w:rsidRDefault="00E07B23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797844FA" wp14:editId="36326547">
            <wp:extent cx="6030595" cy="884555"/>
            <wp:effectExtent l="0" t="0" r="825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8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F2286" w14:textId="3C0A0E55" w:rsidR="00EB5E44" w:rsidRPr="00BC67B5" w:rsidRDefault="00EB5E44" w:rsidP="00C633E5">
      <w:pPr>
        <w:pStyle w:val="ad"/>
        <w:spacing w:line="276" w:lineRule="auto"/>
      </w:pPr>
      <w:bookmarkStart w:id="67" w:name="_Ref113029993"/>
      <w:bookmarkStart w:id="68" w:name="_Ref113029964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63</w:t>
      </w:r>
      <w:r w:rsidR="004039C1">
        <w:rPr>
          <w:noProof/>
        </w:rPr>
        <w:fldChar w:fldCharType="end"/>
      </w:r>
      <w:bookmarkEnd w:id="67"/>
      <w:r>
        <w:t>. Таблица «Выбор типовых рисков и факторов для ввода данных»</w:t>
      </w:r>
      <w:bookmarkEnd w:id="68"/>
    </w:p>
    <w:p w14:paraId="441C5F5F" w14:textId="75A5A47A" w:rsidR="00EB5E44" w:rsidRDefault="00EB5E44" w:rsidP="00C633E5">
      <w:pPr>
        <w:pStyle w:val="a8"/>
        <w:spacing w:line="276" w:lineRule="auto"/>
      </w:pPr>
      <w:r>
        <w:t xml:space="preserve">Важно: список доступных рисков и факторов в таблице «Выбор типовых рисков и факторов для ввода данных» ограничен рисками и факторами, доступными организации в соответствии с ее сегментом и целевым показателем. </w:t>
      </w:r>
    </w:p>
    <w:p w14:paraId="6B325623" w14:textId="7F499565" w:rsidR="007E7F46" w:rsidRDefault="007E7F46" w:rsidP="00C633E5">
      <w:pPr>
        <w:pStyle w:val="a8"/>
        <w:spacing w:line="276" w:lineRule="auto"/>
      </w:pPr>
      <w:r>
        <w:t xml:space="preserve">Для удобства работы с таблицей можно воспользоваться дополнительными </w:t>
      </w:r>
      <w:r w:rsidR="00016EFB">
        <w:t xml:space="preserve">кнопками на </w:t>
      </w:r>
      <w:r>
        <w:t xml:space="preserve">панели инструментов: </w:t>
      </w:r>
    </w:p>
    <w:p w14:paraId="0C16CE31" w14:textId="0E58F583" w:rsidR="007E7F46" w:rsidRDefault="007E7F46" w:rsidP="00C633E5">
      <w:pPr>
        <w:pStyle w:val="a8"/>
        <w:numPr>
          <w:ilvl w:val="0"/>
          <w:numId w:val="12"/>
        </w:numPr>
        <w:spacing w:line="276" w:lineRule="auto"/>
      </w:pPr>
      <w:r>
        <w:t>Кнопка «</w:t>
      </w:r>
      <w:r w:rsidR="00593611" w:rsidRPr="00593611">
        <w:t>Показать / скрыть фильтры</w:t>
      </w:r>
      <w:r>
        <w:t xml:space="preserve">», расположенная на панели в правом нижнем углу таблицы, вызывает под заголовками строку с фильтрами. Если ввести в строку с фильтром какое-либо значение, значения в таблице </w:t>
      </w:r>
      <w:proofErr w:type="spellStart"/>
      <w:r>
        <w:t>отфильтруются</w:t>
      </w:r>
      <w:proofErr w:type="spellEnd"/>
      <w:r>
        <w:t xml:space="preserve"> по введенному. </w:t>
      </w:r>
      <w:r w:rsidR="00593611">
        <w:t xml:space="preserve">Повторный клик по кнопке скрывает фильтры. </w:t>
      </w:r>
      <w:r>
        <w:t xml:space="preserve">Эту возможность удобно использовать для поиска конкретного риска / фактора: </w:t>
      </w:r>
    </w:p>
    <w:p w14:paraId="05CF69B3" w14:textId="77777777" w:rsidR="00B007A7" w:rsidRDefault="00B007A7" w:rsidP="00B007A7">
      <w:pPr>
        <w:pStyle w:val="a8"/>
        <w:spacing w:line="276" w:lineRule="auto"/>
        <w:ind w:left="709" w:firstLine="0"/>
      </w:pPr>
    </w:p>
    <w:p w14:paraId="1F620AA9" w14:textId="07D7C8CE" w:rsidR="007E7F46" w:rsidRDefault="007E7F46" w:rsidP="00C633E5">
      <w:pPr>
        <w:pStyle w:val="a8"/>
        <w:spacing w:line="276" w:lineRule="auto"/>
        <w:ind w:firstLine="0"/>
      </w:pPr>
      <w:r>
        <w:rPr>
          <w:noProof/>
          <w:lang w:eastAsia="ru-RU"/>
        </w:rPr>
        <w:drawing>
          <wp:inline distT="0" distB="0" distL="0" distR="0" wp14:anchorId="11C9D9D9" wp14:editId="70C27E4D">
            <wp:extent cx="6030595" cy="1889125"/>
            <wp:effectExtent l="0" t="0" r="8255" b="0"/>
            <wp:docPr id="113" name="Рисунок 113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Рисунок 113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88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F33A4" w14:textId="0BDBFB8A" w:rsidR="007E7F46" w:rsidRDefault="007E7F46" w:rsidP="00C633E5">
      <w:pPr>
        <w:pStyle w:val="ad"/>
        <w:spacing w:line="276" w:lineRule="auto"/>
      </w:pPr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64</w:t>
      </w:r>
      <w:r w:rsidR="004039C1">
        <w:rPr>
          <w:noProof/>
        </w:rPr>
        <w:fldChar w:fldCharType="end"/>
      </w:r>
      <w:r>
        <w:t xml:space="preserve">. </w:t>
      </w:r>
      <w:r w:rsidR="00593611">
        <w:t>Кнопка</w:t>
      </w:r>
      <w:r>
        <w:t xml:space="preserve"> «</w:t>
      </w:r>
      <w:r w:rsidR="00593611">
        <w:t>Показать / скрыть фильтры</w:t>
      </w:r>
      <w:r>
        <w:t>»</w:t>
      </w:r>
      <w:r w:rsidR="00593611">
        <w:t xml:space="preserve"> и примененный фильтр </w:t>
      </w:r>
    </w:p>
    <w:p w14:paraId="13F807FC" w14:textId="77777777" w:rsidR="00593611" w:rsidRPr="00593611" w:rsidRDefault="00593611" w:rsidP="00C633E5">
      <w:pPr>
        <w:pStyle w:val="a0"/>
        <w:numPr>
          <w:ilvl w:val="0"/>
          <w:numId w:val="13"/>
        </w:numPr>
        <w:spacing w:line="276" w:lineRule="auto"/>
        <w:contextualSpacing w:val="0"/>
        <w:rPr>
          <w:vanish/>
        </w:rPr>
      </w:pPr>
    </w:p>
    <w:p w14:paraId="5920BFEF" w14:textId="5D504293" w:rsidR="00593611" w:rsidRDefault="00593611" w:rsidP="00C633E5">
      <w:pPr>
        <w:pStyle w:val="a8"/>
        <w:numPr>
          <w:ilvl w:val="0"/>
          <w:numId w:val="13"/>
        </w:numPr>
        <w:spacing w:line="276" w:lineRule="auto"/>
      </w:pPr>
      <w:r>
        <w:t xml:space="preserve">Кнопка «Развернуть / свернуть блок на весь экран», также расположенная на панели в правом нижнем углу таблицы, разворачивает таблицу на весь экран. Повторный клик по кнопке свернет блок. Эту возможность удобно использовать при работе с большим списком рисков / факторов: </w:t>
      </w:r>
    </w:p>
    <w:p w14:paraId="58700A84" w14:textId="0A7BDC4F" w:rsidR="00593611" w:rsidRDefault="00593611" w:rsidP="00C633E5">
      <w:pPr>
        <w:pStyle w:val="a8"/>
        <w:spacing w:line="276" w:lineRule="auto"/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4CBF7EDE" wp14:editId="18FF83BE">
            <wp:extent cx="6030595" cy="2824480"/>
            <wp:effectExtent l="0" t="0" r="8255" b="0"/>
            <wp:docPr id="115" name="Рисунок 11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Рисунок 11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82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049DC" w14:textId="037D3A06" w:rsidR="00593611" w:rsidRDefault="00593611" w:rsidP="00C633E5">
      <w:pPr>
        <w:pStyle w:val="ad"/>
        <w:spacing w:line="276" w:lineRule="auto"/>
      </w:pPr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65</w:t>
      </w:r>
      <w:r w:rsidR="004039C1">
        <w:rPr>
          <w:noProof/>
        </w:rPr>
        <w:fldChar w:fldCharType="end"/>
      </w:r>
      <w:r>
        <w:t>. Кнопка «</w:t>
      </w:r>
      <w:r w:rsidRPr="00593611">
        <w:t>Развернуть / свернуть блок на весь экран</w:t>
      </w:r>
      <w:r>
        <w:t>»</w:t>
      </w:r>
    </w:p>
    <w:p w14:paraId="468651AD" w14:textId="71433A5C" w:rsidR="00593611" w:rsidRPr="007E7F46" w:rsidRDefault="00EB5E44" w:rsidP="00C633E5">
      <w:pPr>
        <w:pStyle w:val="a8"/>
        <w:spacing w:line="276" w:lineRule="auto"/>
      </w:pPr>
      <w:r>
        <w:t>Если добавленный фактор риска необходимо удалить из таблицы «Внесение данных по факторам рисков», то необходимо предварительно удалить данные по данному фактору в</w:t>
      </w:r>
      <w:r w:rsidR="0023737E">
        <w:t> </w:t>
      </w:r>
      <w:r>
        <w:t>таблице «Внесение данных по факторам рисков»</w:t>
      </w:r>
      <w:r w:rsidR="0023737E">
        <w:t xml:space="preserve"> (см. описание кнопки «Удалить» в таблице)</w:t>
      </w:r>
      <w:r>
        <w:t>, а затем снять галочку с выбранного элемента</w:t>
      </w:r>
      <w:r w:rsidR="007E7F46">
        <w:t>, выделив ячейку с галочкой мышкой и нажав «</w:t>
      </w:r>
      <w:r w:rsidR="00593611">
        <w:rPr>
          <w:lang w:val="en-US"/>
        </w:rPr>
        <w:t>D</w:t>
      </w:r>
      <w:r w:rsidR="007E7F46">
        <w:rPr>
          <w:lang w:val="en-US"/>
        </w:rPr>
        <w:t>elete</w:t>
      </w:r>
      <w:r w:rsidR="007E7F46">
        <w:t xml:space="preserve">» на клавиатуре. </w:t>
      </w:r>
    </w:p>
    <w:p w14:paraId="47B2D6F4" w14:textId="68617409" w:rsidR="00EB5E44" w:rsidRDefault="00EB5E44" w:rsidP="00C633E5">
      <w:pPr>
        <w:pStyle w:val="a8"/>
        <w:spacing w:line="276" w:lineRule="auto"/>
      </w:pPr>
      <w:r w:rsidRPr="00BC67B5">
        <w:rPr>
          <w:b/>
        </w:rPr>
        <w:t>Для ввода данных по новому (не типовому) фактору (риску)</w:t>
      </w:r>
      <w:r>
        <w:t>, которого нет в списке «Типовых рисков и факторов для ввода данных», необходимо добавить новый фактор (риск) в таблице «Добавление нового (не типового) фактора» (</w:t>
      </w:r>
      <w:r>
        <w:fldChar w:fldCharType="begin"/>
      </w:r>
      <w:r>
        <w:instrText xml:space="preserve"> REF _Ref113030059 \h 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66</w:t>
      </w:r>
      <w:r>
        <w:fldChar w:fldCharType="end"/>
      </w:r>
      <w:r>
        <w:t>), нажав на кнопку «добавить строку» (кнопка появляется при наведении на правый нижний угол таблицы).</w:t>
      </w:r>
    </w:p>
    <w:p w14:paraId="7DAD5D8D" w14:textId="77777777" w:rsidR="009E6FBC" w:rsidRDefault="009E6FBC" w:rsidP="00C633E5">
      <w:pPr>
        <w:pStyle w:val="a8"/>
        <w:spacing w:line="276" w:lineRule="auto"/>
      </w:pPr>
    </w:p>
    <w:p w14:paraId="32ED1C0B" w14:textId="5CA325EA" w:rsidR="00EB5E44" w:rsidRDefault="009D7AAC" w:rsidP="00C633E5">
      <w:pPr>
        <w:pStyle w:val="12"/>
        <w:keepNext/>
        <w:spacing w:line="276" w:lineRule="auto"/>
      </w:pPr>
      <w:r>
        <w:rPr>
          <w:noProof/>
          <w:lang w:eastAsia="ru-RU"/>
        </w:rPr>
        <w:drawing>
          <wp:inline distT="0" distB="0" distL="0" distR="0" wp14:anchorId="79F25FAA" wp14:editId="40FFBD75">
            <wp:extent cx="6030595" cy="718185"/>
            <wp:effectExtent l="0" t="0" r="8255" b="5715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71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99DD3" w14:textId="14343EC5" w:rsidR="00EB5E44" w:rsidRPr="00BC67B5" w:rsidRDefault="00EB5E44" w:rsidP="00C633E5">
      <w:pPr>
        <w:pStyle w:val="ad"/>
        <w:spacing w:line="276" w:lineRule="auto"/>
      </w:pPr>
      <w:bookmarkStart w:id="69" w:name="_Ref113030059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66</w:t>
      </w:r>
      <w:r w:rsidR="004039C1">
        <w:rPr>
          <w:noProof/>
        </w:rPr>
        <w:fldChar w:fldCharType="end"/>
      </w:r>
      <w:bookmarkEnd w:id="69"/>
      <w:r>
        <w:t>. Таблица «Добавление нового (не типового) фактора»</w:t>
      </w:r>
    </w:p>
    <w:p w14:paraId="02087A9A" w14:textId="77777777" w:rsidR="00EB5E44" w:rsidRDefault="00EB5E44" w:rsidP="00C633E5">
      <w:pPr>
        <w:pStyle w:val="a8"/>
        <w:spacing w:line="276" w:lineRule="auto"/>
      </w:pPr>
      <w:r>
        <w:t xml:space="preserve">После нажатия на кнопку «Добавить строку» в таблице появляется новая строка, в которой необходимо заполнить поля: </w:t>
      </w:r>
    </w:p>
    <w:p w14:paraId="1A541C59" w14:textId="353C1936" w:rsidR="00EB5E44" w:rsidRDefault="00EB5E44" w:rsidP="00C633E5">
      <w:pPr>
        <w:pStyle w:val="af9"/>
        <w:spacing w:line="276" w:lineRule="auto"/>
      </w:pPr>
      <w:r>
        <w:t xml:space="preserve">«Название» - ввести наименование нового фактора; </w:t>
      </w:r>
    </w:p>
    <w:p w14:paraId="27D030DE" w14:textId="52610DE0" w:rsidR="00EB5E44" w:rsidRDefault="00EB5E44" w:rsidP="00C633E5">
      <w:pPr>
        <w:pStyle w:val="af9"/>
        <w:spacing w:line="276" w:lineRule="auto"/>
      </w:pPr>
      <w:r>
        <w:t xml:space="preserve">«Элемент верхнего уровня» - кликнуть по полю и выбрать из выпадающего списка рисков и факторов </w:t>
      </w:r>
      <w:bookmarkStart w:id="70" w:name="_Hlk112946944"/>
      <w:r>
        <w:t xml:space="preserve">риск или фактор, в которые должен быть вложен новый фактор </w:t>
      </w:r>
      <w:bookmarkEnd w:id="70"/>
      <w:r>
        <w:t>(например, для типового фактора «</w:t>
      </w:r>
      <w:r w:rsidRPr="00A831D3">
        <w:t>Налог на движимое имущество</w:t>
      </w:r>
      <w:r>
        <w:t>» элементом верхнего уровня будет риск «Изменение налогов», а для типового риска «Изменение налогов» элементом верхнего уровня будет «Все риски</w:t>
      </w:r>
      <w:r w:rsidR="009D7AAC">
        <w:t>»</w:t>
      </w:r>
      <w:r>
        <w:t>)</w:t>
      </w:r>
      <w:r w:rsidR="009D7AAC">
        <w:t>. Это обязательно для ввода поле, если оставить его пустым – добавленный фактор не будет сохранен в системе</w:t>
      </w:r>
      <w:r>
        <w:t xml:space="preserve">; </w:t>
      </w:r>
    </w:p>
    <w:p w14:paraId="15C4CAEB" w14:textId="412873B4" w:rsidR="00EB5E44" w:rsidRDefault="00EB5E44" w:rsidP="00C633E5">
      <w:pPr>
        <w:pStyle w:val="af9"/>
        <w:spacing w:line="276" w:lineRule="auto"/>
      </w:pPr>
      <w:r>
        <w:t xml:space="preserve">«Статус одобрения фактора» - автоматически заполняется значением «новый» при создании. Статус изменяется при одобрении / не одобрении нового фактора пользователем – Работником ДВКУР (Куратором </w:t>
      </w:r>
      <w:r w:rsidR="00E42884">
        <w:t>ПАО Интер РАО</w:t>
      </w:r>
      <w:r>
        <w:t>)</w:t>
      </w:r>
      <w:r w:rsidR="00E42884">
        <w:t xml:space="preserve"> или Работником ДВКУР (Согласующим)</w:t>
      </w:r>
      <w:r>
        <w:t xml:space="preserve"> </w:t>
      </w:r>
      <w:r>
        <w:lastRenderedPageBreak/>
        <w:t>при проверке задания после того, как задание будет отправлено на согласование (</w:t>
      </w:r>
      <w:r>
        <w:fldChar w:fldCharType="begin"/>
      </w:r>
      <w:r>
        <w:instrText xml:space="preserve"> REF _Ref110257285 \h 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67</w:t>
      </w:r>
      <w:r>
        <w:fldChar w:fldCharType="end"/>
      </w:r>
      <w:r>
        <w:t xml:space="preserve">). </w:t>
      </w:r>
    </w:p>
    <w:p w14:paraId="39A94FD8" w14:textId="77777777" w:rsidR="00EB5E44" w:rsidRDefault="00EB5E44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31501A6B" wp14:editId="4B538EB4">
            <wp:extent cx="6030595" cy="1206500"/>
            <wp:effectExtent l="0" t="0" r="8255" b="0"/>
            <wp:docPr id="93" name="Picture 59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Picture 59" descr="Изображение выглядит как текст&#10;&#10;Автоматически созданное описание"/>
                    <pic:cNvPicPr/>
                  </pic:nvPicPr>
                  <pic:blipFill rotWithShape="1">
                    <a:blip r:embed="rId71"/>
                    <a:srcRect t="21650"/>
                    <a:stretch/>
                  </pic:blipFill>
                  <pic:spPr bwMode="auto">
                    <a:xfrm>
                      <a:off x="0" y="0"/>
                      <a:ext cx="6030595" cy="1206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8CC5F9" w14:textId="06AA1993" w:rsidR="009D7AAC" w:rsidRPr="009D7AAC" w:rsidRDefault="00EB5E44" w:rsidP="00C633E5">
      <w:pPr>
        <w:pStyle w:val="ad"/>
        <w:spacing w:line="276" w:lineRule="auto"/>
      </w:pPr>
      <w:bookmarkStart w:id="71" w:name="_Ref11025728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67</w:t>
      </w:r>
      <w:r w:rsidR="004039C1">
        <w:rPr>
          <w:noProof/>
        </w:rPr>
        <w:fldChar w:fldCharType="end"/>
      </w:r>
      <w:bookmarkEnd w:id="71"/>
      <w:r>
        <w:t xml:space="preserve">. Создание нового фактора  </w:t>
      </w:r>
    </w:p>
    <w:p w14:paraId="414CCBF3" w14:textId="01686000" w:rsidR="00EB5E44" w:rsidRDefault="00EB5E44" w:rsidP="00C633E5">
      <w:pPr>
        <w:pStyle w:val="a8"/>
        <w:spacing w:line="276" w:lineRule="auto"/>
      </w:pPr>
      <w:r>
        <w:t>Если добавленный фактор риска необходимо удалить из таблицы «Внесение данных по факторам рисков», то необходимо предварительно удалить данные по данному фактору в таблице «Внесение данных по факторам рисков»</w:t>
      </w:r>
      <w:r w:rsidR="00F6005E">
        <w:t xml:space="preserve"> (см. описание кнопки «Удалить» в таблице)</w:t>
      </w:r>
      <w:r>
        <w:t>, а затем нажать на иконку корзины у соответствующей строки в таблице «Добавление нового (не типового) фактора».</w:t>
      </w:r>
    </w:p>
    <w:p w14:paraId="1B4C9F0E" w14:textId="77777777" w:rsidR="007E7F46" w:rsidRPr="00BC67B5" w:rsidRDefault="007E7F46" w:rsidP="00C633E5">
      <w:pPr>
        <w:pStyle w:val="a8"/>
        <w:spacing w:line="276" w:lineRule="auto"/>
      </w:pPr>
      <w:r>
        <w:t>Если добавленный фактор является родительским для других факторов (</w:t>
      </w:r>
      <w:proofErr w:type="spellStart"/>
      <w:r>
        <w:t>подфакторов</w:t>
      </w:r>
      <w:proofErr w:type="spellEnd"/>
      <w:r>
        <w:t xml:space="preserve">), то необходимо сначала удалить данные в дочерних и родительском факторах, затем дочерние факторы, и затем – родительский фактор. </w:t>
      </w:r>
    </w:p>
    <w:p w14:paraId="1C37949A" w14:textId="77777777" w:rsidR="007E7F46" w:rsidRDefault="007E7F46" w:rsidP="00C633E5">
      <w:pPr>
        <w:pStyle w:val="a8"/>
        <w:spacing w:line="276" w:lineRule="auto"/>
      </w:pPr>
    </w:p>
    <w:p w14:paraId="3A39019E" w14:textId="473A5C2C" w:rsidR="00EB5E44" w:rsidRDefault="00EB5E44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7ED880D4" wp14:editId="1DF165C9">
            <wp:extent cx="6030595" cy="531495"/>
            <wp:effectExtent l="0" t="0" r="8255" b="1905"/>
            <wp:docPr id="60" name="Picture 60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 descr="Изображение выглядит как текст&#10;&#10;Автоматически созданное описание"/>
                    <pic:cNvPicPr/>
                  </pic:nvPicPr>
                  <pic:blipFill rotWithShape="1">
                    <a:blip r:embed="rId72"/>
                    <a:srcRect t="37162"/>
                    <a:stretch/>
                  </pic:blipFill>
                  <pic:spPr bwMode="auto">
                    <a:xfrm>
                      <a:off x="0" y="0"/>
                      <a:ext cx="6030595" cy="531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EEE817" w14:textId="736BDA36" w:rsidR="007E7F46" w:rsidRPr="000D261B" w:rsidRDefault="007E7F46" w:rsidP="00C633E5">
      <w:pPr>
        <w:pStyle w:val="ad"/>
        <w:spacing w:line="276" w:lineRule="auto"/>
      </w:pPr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68</w:t>
      </w:r>
      <w:r w:rsidR="004039C1">
        <w:rPr>
          <w:noProof/>
        </w:rPr>
        <w:fldChar w:fldCharType="end"/>
      </w:r>
      <w:r>
        <w:t xml:space="preserve">. Удаление созданного нового фактора  </w:t>
      </w:r>
    </w:p>
    <w:p w14:paraId="479C454A" w14:textId="0CFF2ACA" w:rsidR="00F6005E" w:rsidRDefault="00F6005E" w:rsidP="00C633E5">
      <w:pPr>
        <w:pStyle w:val="a8"/>
        <w:spacing w:line="276" w:lineRule="auto"/>
      </w:pPr>
      <w:r>
        <w:t xml:space="preserve">После добавления всех необходимых новых факторов необходимо закрыть всплывающее окно </w:t>
      </w:r>
      <w:r w:rsidRPr="00F46974">
        <w:rPr>
          <w:b/>
        </w:rPr>
        <w:t>и обновить страницу</w:t>
      </w:r>
      <w:r>
        <w:t xml:space="preserve">. </w:t>
      </w:r>
    </w:p>
    <w:p w14:paraId="37FFEA28" w14:textId="284DB16C" w:rsidR="00EB5E44" w:rsidRDefault="00EB5E44" w:rsidP="00C633E5">
      <w:pPr>
        <w:pStyle w:val="a8"/>
        <w:spacing w:line="276" w:lineRule="auto"/>
      </w:pPr>
      <w:r>
        <w:t xml:space="preserve">Важно: </w:t>
      </w:r>
    </w:p>
    <w:p w14:paraId="6FC6DF9D" w14:textId="77777777" w:rsidR="00EB5E44" w:rsidRDefault="00EB5E44" w:rsidP="00C633E5">
      <w:pPr>
        <w:pStyle w:val="12"/>
        <w:numPr>
          <w:ilvl w:val="0"/>
          <w:numId w:val="9"/>
        </w:numPr>
        <w:spacing w:line="276" w:lineRule="auto"/>
      </w:pPr>
      <w:r>
        <w:t xml:space="preserve">новые факторы со статусом «новое» подсвечиваются в таблице «Внесение данных по факторам рисков» оранжевым цветом; </w:t>
      </w:r>
    </w:p>
    <w:p w14:paraId="3B7D7722" w14:textId="206C1B19" w:rsidR="00EB5E44" w:rsidRDefault="00EB5E44" w:rsidP="00C633E5">
      <w:pPr>
        <w:pStyle w:val="12"/>
        <w:numPr>
          <w:ilvl w:val="0"/>
          <w:numId w:val="9"/>
        </w:numPr>
        <w:spacing w:line="276" w:lineRule="auto"/>
      </w:pPr>
      <w:r>
        <w:t>новы</w:t>
      </w:r>
      <w:r w:rsidR="00593611">
        <w:t>е</w:t>
      </w:r>
      <w:r>
        <w:t xml:space="preserve"> факторы со статусом «не одобрено» подсвечиваются в таблицах «Внесение данных по факторам рисков» и «Добавление нового (не типового) фактора» красным цветом</w:t>
      </w:r>
      <w:r w:rsidR="00593611">
        <w:t>. Не одобренные факторы необходимо удалить</w:t>
      </w:r>
      <w:r>
        <w:t xml:space="preserve">; </w:t>
      </w:r>
    </w:p>
    <w:p w14:paraId="3C1898E3" w14:textId="64ACD1CF" w:rsidR="00EB5E44" w:rsidRDefault="00EB5E44" w:rsidP="00C633E5">
      <w:pPr>
        <w:pStyle w:val="12"/>
        <w:numPr>
          <w:ilvl w:val="0"/>
          <w:numId w:val="9"/>
        </w:numPr>
        <w:spacing w:line="276" w:lineRule="auto"/>
      </w:pPr>
      <w:r>
        <w:t xml:space="preserve">новые факторы, одобренные пользователем - Работником ДВКУР (Куратором </w:t>
      </w:r>
      <w:r w:rsidR="00F6005E">
        <w:t>ПАО Интер РАО</w:t>
      </w:r>
      <w:r>
        <w:t>)</w:t>
      </w:r>
      <w:r w:rsidR="00F6005E">
        <w:t xml:space="preserve"> или пользователем - </w:t>
      </w:r>
      <w:r w:rsidR="007E7F46">
        <w:t>Согласующим</w:t>
      </w:r>
      <w:r>
        <w:t xml:space="preserve">, не подсвечиваются. </w:t>
      </w:r>
    </w:p>
    <w:p w14:paraId="7923F652" w14:textId="772EC37E" w:rsidR="00DB578C" w:rsidRDefault="00DB578C" w:rsidP="00C633E5">
      <w:pPr>
        <w:pStyle w:val="5"/>
        <w:spacing w:line="276" w:lineRule="auto"/>
      </w:pPr>
      <w:r>
        <w:t xml:space="preserve">Ввод данных в таблице «Внесение данных по мероприятиям» </w:t>
      </w:r>
    </w:p>
    <w:p w14:paraId="16AE128F" w14:textId="2779A195" w:rsidR="00EB5E44" w:rsidRDefault="00EB5E44" w:rsidP="00C633E5">
      <w:pPr>
        <w:pStyle w:val="a8"/>
        <w:spacing w:line="276" w:lineRule="auto"/>
      </w:pPr>
      <w:r>
        <w:t xml:space="preserve">Далее </w:t>
      </w:r>
      <w:r w:rsidR="00DB578C">
        <w:t>Работник ДВКУР (Куратор ПАО Интер РАО)</w:t>
      </w:r>
      <w:r>
        <w:t xml:space="preserve"> должен ввести данные в таблицу «Внесение данных по мероприятиям» (</w:t>
      </w:r>
      <w:r>
        <w:fldChar w:fldCharType="begin"/>
      </w:r>
      <w:r>
        <w:instrText xml:space="preserve"> REF _Ref110257428 \h  \* MERGEFORMAT </w:instrText>
      </w:r>
      <w:r>
        <w:fldChar w:fldCharType="separate"/>
      </w:r>
      <w:r w:rsidR="00231EAF">
        <w:t>Рисунок 69</w:t>
      </w:r>
      <w:r>
        <w:fldChar w:fldCharType="end"/>
      </w:r>
      <w:r>
        <w:t>):</w:t>
      </w:r>
    </w:p>
    <w:p w14:paraId="2F0AC67A" w14:textId="4FA1BFBA" w:rsidR="00EB5E44" w:rsidRDefault="00E33F27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0B452AF3" wp14:editId="41D79BE8">
            <wp:extent cx="6030595" cy="917575"/>
            <wp:effectExtent l="0" t="0" r="8255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91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5E44">
        <w:rPr>
          <w:noProof/>
        </w:rPr>
        <w:t xml:space="preserve"> </w:t>
      </w:r>
    </w:p>
    <w:p w14:paraId="4B6CF795" w14:textId="0F2FF31B" w:rsidR="00EB5E44" w:rsidRDefault="00EB5E44" w:rsidP="00C633E5">
      <w:pPr>
        <w:pStyle w:val="ad"/>
        <w:spacing w:line="276" w:lineRule="auto"/>
      </w:pPr>
      <w:bookmarkStart w:id="72" w:name="_Ref110257428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69</w:t>
      </w:r>
      <w:r w:rsidR="004039C1">
        <w:rPr>
          <w:noProof/>
        </w:rPr>
        <w:fldChar w:fldCharType="end"/>
      </w:r>
      <w:bookmarkEnd w:id="72"/>
      <w:r>
        <w:t>. Поля таблицы</w:t>
      </w:r>
    </w:p>
    <w:p w14:paraId="04F71545" w14:textId="1C1A5AE4" w:rsidR="00E33F27" w:rsidRDefault="00E33F27" w:rsidP="00C633E5">
      <w:pPr>
        <w:spacing w:line="276" w:lineRule="auto"/>
        <w:jc w:val="both"/>
      </w:pPr>
      <w:r>
        <w:lastRenderedPageBreak/>
        <w:t xml:space="preserve">Если мероприятие было добавлено при создании бизнес-плана, либо в предыдущих кварталах отчета об исполнении бизнес-плана текущего отчетного года, то поля «Мероприятия», «Дискретность», «Фактор / Риск», «Элемент верхнего уровня», «Владелец» будут </w:t>
      </w:r>
      <w:proofErr w:type="spellStart"/>
      <w:r>
        <w:t>предзаполнены</w:t>
      </w:r>
      <w:proofErr w:type="spellEnd"/>
      <w:r>
        <w:t xml:space="preserve"> и не доступны для редактирования. </w:t>
      </w:r>
    </w:p>
    <w:p w14:paraId="3A1D9AA5" w14:textId="1CC2802A" w:rsidR="00E33F27" w:rsidRDefault="00E33F27" w:rsidP="00C633E5">
      <w:pPr>
        <w:spacing w:line="276" w:lineRule="auto"/>
      </w:pPr>
    </w:p>
    <w:p w14:paraId="04FE7FE8" w14:textId="24CD3BA1" w:rsidR="00E33F27" w:rsidRDefault="00E33F27" w:rsidP="00C633E5">
      <w:pPr>
        <w:spacing w:line="276" w:lineRule="auto"/>
        <w:jc w:val="both"/>
      </w:pPr>
      <w:r>
        <w:t xml:space="preserve">Также, если мероприятие было добавлено и/или информация по нему была введена в предыдущих кварталах отчета об исполнении бизнес-плана текущего отчетного года, могут быть заполнены остальные поля таблицы.  </w:t>
      </w:r>
    </w:p>
    <w:p w14:paraId="164825EE" w14:textId="77777777" w:rsidR="00E33F27" w:rsidRPr="00E33F27" w:rsidRDefault="00E33F27" w:rsidP="00C633E5">
      <w:pPr>
        <w:spacing w:line="276" w:lineRule="auto"/>
      </w:pPr>
    </w:p>
    <w:p w14:paraId="2E62F0FD" w14:textId="5AA6D5A0" w:rsidR="00EB5E44" w:rsidRDefault="00EB5E44" w:rsidP="00C633E5">
      <w:pPr>
        <w:pStyle w:val="af9"/>
        <w:spacing w:line="276" w:lineRule="auto"/>
      </w:pPr>
      <w:r w:rsidRPr="00E33F27">
        <w:t>«Мероприятие» - текстовый ввод, наименование мероприятия (</w:t>
      </w:r>
      <w:r w:rsidRPr="00E33F27">
        <w:fldChar w:fldCharType="begin"/>
      </w:r>
      <w:r w:rsidRPr="00E33F27">
        <w:instrText xml:space="preserve"> REF _Ref110257443 \h  \* MERGEFORMAT </w:instrText>
      </w:r>
      <w:r w:rsidRPr="00E33F27">
        <w:fldChar w:fldCharType="separate"/>
      </w:r>
      <w:r w:rsidR="00231EAF">
        <w:t>Рисунок 70</w:t>
      </w:r>
      <w:r w:rsidRPr="00E33F27">
        <w:fldChar w:fldCharType="end"/>
      </w:r>
      <w:r w:rsidRPr="00E33F27">
        <w:t>):</w:t>
      </w:r>
    </w:p>
    <w:p w14:paraId="4D5E5256" w14:textId="77777777" w:rsidR="009E6FBC" w:rsidRPr="00E33F27" w:rsidRDefault="009E6FBC" w:rsidP="00C633E5">
      <w:pPr>
        <w:pStyle w:val="af9"/>
        <w:spacing w:line="276" w:lineRule="auto"/>
      </w:pPr>
    </w:p>
    <w:p w14:paraId="24C3D5EE" w14:textId="77777777" w:rsidR="00EB5E44" w:rsidRDefault="00EB5E44" w:rsidP="00C633E5">
      <w:pPr>
        <w:pStyle w:val="12"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2F5F8837" wp14:editId="7EF9794C">
            <wp:extent cx="2400300" cy="2276475"/>
            <wp:effectExtent l="0" t="0" r="0" b="9525"/>
            <wp:docPr id="74" name="Picture 7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2D1E6" w14:textId="6BEF684E" w:rsidR="00EB5E44" w:rsidRDefault="00EB5E44" w:rsidP="00C633E5">
      <w:pPr>
        <w:pStyle w:val="ad"/>
        <w:spacing w:line="276" w:lineRule="auto"/>
        <w:rPr>
          <w:i/>
        </w:rPr>
      </w:pPr>
      <w:bookmarkStart w:id="73" w:name="_Ref110257443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70</w:t>
      </w:r>
      <w:r w:rsidR="004039C1">
        <w:rPr>
          <w:noProof/>
        </w:rPr>
        <w:fldChar w:fldCharType="end"/>
      </w:r>
      <w:bookmarkEnd w:id="73"/>
      <w:r>
        <w:t>. Мероприятие</w:t>
      </w:r>
    </w:p>
    <w:p w14:paraId="096B0E25" w14:textId="6E6714CF" w:rsidR="00EB5E44" w:rsidRDefault="00EB5E44" w:rsidP="00C633E5">
      <w:pPr>
        <w:pStyle w:val="af9"/>
        <w:spacing w:line="276" w:lineRule="auto"/>
      </w:pPr>
      <w:r w:rsidRPr="00E33F27">
        <w:rPr>
          <w:b/>
        </w:rPr>
        <w:t>«Дискретность»</w:t>
      </w:r>
      <w:r>
        <w:t xml:space="preserve"> (</w:t>
      </w:r>
      <w:r>
        <w:fldChar w:fldCharType="begin"/>
      </w:r>
      <w:r>
        <w:instrText xml:space="preserve"> REF _Ref110257456 \h  \* MERGEFORMAT </w:instrText>
      </w:r>
      <w:r>
        <w:fldChar w:fldCharType="separate"/>
      </w:r>
      <w:r w:rsidR="00231EAF">
        <w:t>Рисунок 71</w:t>
      </w:r>
      <w:r>
        <w:fldChar w:fldCharType="end"/>
      </w:r>
      <w:r>
        <w:t>) - выбор «да/нет».</w:t>
      </w:r>
    </w:p>
    <w:p w14:paraId="03962F2E" w14:textId="77777777" w:rsidR="009E6FBC" w:rsidRDefault="009E6FBC" w:rsidP="00C633E5">
      <w:pPr>
        <w:pStyle w:val="af9"/>
        <w:spacing w:line="276" w:lineRule="auto"/>
      </w:pPr>
    </w:p>
    <w:p w14:paraId="6B0A4DA6" w14:textId="77777777" w:rsidR="00EB5E44" w:rsidRDefault="00EB5E44" w:rsidP="00C633E5">
      <w:pPr>
        <w:pStyle w:val="af9"/>
        <w:spacing w:line="276" w:lineRule="auto"/>
      </w:pPr>
      <w:r>
        <w:rPr>
          <w:noProof/>
          <w:lang w:eastAsia="ru-RU"/>
        </w:rPr>
        <w:drawing>
          <wp:inline distT="0" distB="0" distL="0" distR="0" wp14:anchorId="43AF5836" wp14:editId="38D7F658">
            <wp:extent cx="4219575" cy="158115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8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1B997" w14:textId="3FE255BF" w:rsidR="00EB5E44" w:rsidRDefault="00EB5E44" w:rsidP="00C633E5">
      <w:pPr>
        <w:pStyle w:val="ad"/>
        <w:spacing w:line="276" w:lineRule="auto"/>
        <w:rPr>
          <w:i/>
        </w:rPr>
      </w:pPr>
      <w:bookmarkStart w:id="74" w:name="_Ref110257456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71</w:t>
      </w:r>
      <w:r w:rsidR="004039C1">
        <w:rPr>
          <w:noProof/>
        </w:rPr>
        <w:fldChar w:fldCharType="end"/>
      </w:r>
      <w:bookmarkEnd w:id="74"/>
      <w:r>
        <w:t>. Дискретность</w:t>
      </w:r>
    </w:p>
    <w:p w14:paraId="2B499911" w14:textId="3C4F59CF" w:rsidR="00EB5E44" w:rsidRDefault="00EB5E44" w:rsidP="00C633E5">
      <w:pPr>
        <w:pStyle w:val="a8"/>
        <w:spacing w:line="276" w:lineRule="auto"/>
        <w:ind w:firstLine="0"/>
      </w:pPr>
      <w:bookmarkStart w:id="75" w:name="_Hlk120108096"/>
      <w:r w:rsidRPr="00E33F27">
        <w:rPr>
          <w:b/>
          <w:bCs/>
        </w:rPr>
        <w:t>«Фактор риска / Риск»</w:t>
      </w:r>
      <w:r>
        <w:t xml:space="preserve"> (</w:t>
      </w:r>
      <w:r>
        <w:fldChar w:fldCharType="begin"/>
      </w:r>
      <w:r>
        <w:instrText xml:space="preserve"> REF _Ref110257471 \h  \* MERGEFORMAT </w:instrText>
      </w:r>
      <w:r>
        <w:fldChar w:fldCharType="separate"/>
      </w:r>
      <w:r w:rsidR="00231EAF">
        <w:t>Рисунок 72</w:t>
      </w:r>
      <w:r>
        <w:fldChar w:fldCharType="end"/>
      </w:r>
      <w:r>
        <w:t xml:space="preserve">) – выбор </w:t>
      </w:r>
      <w:r w:rsidR="00C633E5">
        <w:t xml:space="preserve">из </w:t>
      </w:r>
      <w:r w:rsidR="00513771">
        <w:t>справочника риск</w:t>
      </w:r>
      <w:r w:rsidR="005F20DB">
        <w:t>а</w:t>
      </w:r>
      <w:r w:rsidR="00C633E5">
        <w:t xml:space="preserve"> или фактор</w:t>
      </w:r>
      <w:r w:rsidR="005F20DB">
        <w:t>а</w:t>
      </w:r>
      <w:r w:rsidR="00C633E5">
        <w:t xml:space="preserve"> риска</w:t>
      </w:r>
      <w:r>
        <w:t>, на управление которым направлено данное мероприятие (для выбора можно воспользоваться поиском по справочнику):</w:t>
      </w:r>
    </w:p>
    <w:bookmarkEnd w:id="75"/>
    <w:p w14:paraId="4181F864" w14:textId="77777777" w:rsidR="00EB5E44" w:rsidRDefault="00EB5E44" w:rsidP="00C633E5">
      <w:pPr>
        <w:pStyle w:val="12"/>
        <w:spacing w:line="276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01268EE" wp14:editId="6D505FEE">
            <wp:extent cx="4257675" cy="2885375"/>
            <wp:effectExtent l="0" t="0" r="0" b="0"/>
            <wp:docPr id="75" name="Picture 7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290273" cy="2907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2FEA7" w14:textId="1CCE1B41" w:rsidR="00EB5E44" w:rsidRDefault="00EB5E44" w:rsidP="00C633E5">
      <w:pPr>
        <w:pStyle w:val="ad"/>
        <w:spacing w:line="276" w:lineRule="auto"/>
      </w:pPr>
      <w:bookmarkStart w:id="76" w:name="_Ref110257471"/>
      <w:r>
        <w:t xml:space="preserve">Рисунок </w:t>
      </w:r>
      <w:r w:rsidR="004039C1">
        <w:fldChar w:fldCharType="begin"/>
      </w:r>
      <w:r w:rsidR="004039C1">
        <w:instrText xml:space="preserve"> SEQ Рисунок \* ARA</w:instrText>
      </w:r>
      <w:r w:rsidR="004039C1">
        <w:instrText xml:space="preserve">BIC </w:instrText>
      </w:r>
      <w:r w:rsidR="004039C1">
        <w:fldChar w:fldCharType="separate"/>
      </w:r>
      <w:r w:rsidR="00231EAF">
        <w:rPr>
          <w:noProof/>
        </w:rPr>
        <w:t>72</w:t>
      </w:r>
      <w:r w:rsidR="004039C1">
        <w:rPr>
          <w:noProof/>
        </w:rPr>
        <w:fldChar w:fldCharType="end"/>
      </w:r>
      <w:bookmarkEnd w:id="76"/>
      <w:r>
        <w:t>. Фактор риска</w:t>
      </w:r>
    </w:p>
    <w:p w14:paraId="03901CD8" w14:textId="733D5F2C" w:rsidR="00EB5E44" w:rsidRDefault="00EB5E44" w:rsidP="00C633E5">
      <w:pPr>
        <w:pStyle w:val="a8"/>
        <w:spacing w:line="276" w:lineRule="auto"/>
        <w:ind w:firstLine="0"/>
      </w:pPr>
      <w:r w:rsidRPr="00E33F27">
        <w:rPr>
          <w:b/>
          <w:bCs/>
        </w:rPr>
        <w:t>«Элемент верхнего уровня»</w:t>
      </w:r>
      <w:r>
        <w:t xml:space="preserve"> (</w:t>
      </w:r>
      <w:r>
        <w:fldChar w:fldCharType="begin"/>
      </w:r>
      <w:r>
        <w:instrText xml:space="preserve"> REF _Ref110257471 \h  \* MERGEFORMAT </w:instrText>
      </w:r>
      <w:r>
        <w:fldChar w:fldCharType="separate"/>
      </w:r>
      <w:r w:rsidR="00231EAF">
        <w:t>Рисунок 72</w:t>
      </w:r>
      <w:r>
        <w:fldChar w:fldCharType="end"/>
      </w:r>
      <w:r>
        <w:t xml:space="preserve">) – заполняется автоматически, в поле выводится </w:t>
      </w:r>
      <w:r w:rsidRPr="003541FC">
        <w:t xml:space="preserve">риск или фактор, </w:t>
      </w:r>
      <w:r>
        <w:t>являющийся родительским для выбранного в поле «Фактор / Риск»</w:t>
      </w:r>
      <w:r w:rsidR="00E33F27">
        <w:t xml:space="preserve">; </w:t>
      </w:r>
      <w:r w:rsidRPr="003541FC">
        <w:t xml:space="preserve"> </w:t>
      </w:r>
    </w:p>
    <w:p w14:paraId="3F051CB9" w14:textId="23A33D27" w:rsidR="00C633E5" w:rsidRDefault="00E33F27" w:rsidP="00C633E5">
      <w:pPr>
        <w:spacing w:line="276" w:lineRule="auto"/>
        <w:jc w:val="both"/>
      </w:pPr>
      <w:r w:rsidRPr="00E33F27">
        <w:rPr>
          <w:b/>
          <w:bCs/>
        </w:rPr>
        <w:t>«Владелец»</w:t>
      </w:r>
      <w:r>
        <w:t xml:space="preserve"> - при клике по ячейке «Узнать владельца риска / фактора риска» открывается </w:t>
      </w:r>
      <w:r w:rsidR="00BF0725">
        <w:t>всплывающее окно с указанием владельца риска, должности владельца риска.</w:t>
      </w:r>
      <w:r w:rsidR="00BF0725" w:rsidRPr="00BF0725">
        <w:t xml:space="preserve"> </w:t>
      </w:r>
      <w:r w:rsidR="00BF0725">
        <w:t>В случае, если Владелец или Должность владельца не были указаны для риска при актуализации справочника «Типовые риски и факторы», то во всплывающем окне эта информация также не будет указана.</w:t>
      </w:r>
    </w:p>
    <w:p w14:paraId="4AAF4B95" w14:textId="64BCEE0C" w:rsidR="00EB5E44" w:rsidRDefault="00EB5E44" w:rsidP="00C633E5">
      <w:pPr>
        <w:spacing w:line="276" w:lineRule="auto"/>
        <w:jc w:val="both"/>
      </w:pPr>
      <w:r w:rsidRPr="00E33F27">
        <w:rPr>
          <w:b/>
          <w:bCs/>
        </w:rPr>
        <w:t>«</w:t>
      </w:r>
      <w:r w:rsidR="00E33F27" w:rsidRPr="00E33F27">
        <w:rPr>
          <w:b/>
          <w:bCs/>
        </w:rPr>
        <w:t>Фактическое значение фактора</w:t>
      </w:r>
      <w:r w:rsidRPr="00E33F27">
        <w:rPr>
          <w:b/>
          <w:bCs/>
        </w:rPr>
        <w:t>», «</w:t>
      </w:r>
      <w:r w:rsidR="00E33F27" w:rsidRPr="00E33F27">
        <w:rPr>
          <w:b/>
          <w:bCs/>
        </w:rPr>
        <w:t>Ожидаемое влияние на годовой результат</w:t>
      </w:r>
      <w:r w:rsidRPr="00E33F27">
        <w:rPr>
          <w:b/>
          <w:bCs/>
        </w:rPr>
        <w:t>»</w:t>
      </w:r>
      <w:r w:rsidR="00E33F27">
        <w:t xml:space="preserve"> </w:t>
      </w:r>
      <w:r>
        <w:t>(</w:t>
      </w:r>
      <w:r>
        <w:fldChar w:fldCharType="begin"/>
      </w:r>
      <w:r>
        <w:instrText xml:space="preserve"> REF _Ref110257487 \h  \* MERGEFORMAT </w:instrText>
      </w:r>
      <w:r>
        <w:fldChar w:fldCharType="separate"/>
      </w:r>
      <w:r w:rsidR="00231EAF">
        <w:t>Рисунок 73</w:t>
      </w:r>
      <w:r>
        <w:fldChar w:fldCharType="end"/>
      </w:r>
      <w:r>
        <w:t>) – целое число:</w:t>
      </w:r>
    </w:p>
    <w:p w14:paraId="41F3670C" w14:textId="77777777" w:rsidR="00EB5E44" w:rsidRDefault="00EB5E44" w:rsidP="00C633E5">
      <w:pPr>
        <w:spacing w:line="276" w:lineRule="auto"/>
        <w:rPr>
          <w:noProof/>
        </w:rPr>
      </w:pPr>
      <w:r>
        <w:rPr>
          <w:noProof/>
        </w:rPr>
        <w:t xml:space="preserve"> </w:t>
      </w:r>
    </w:p>
    <w:p w14:paraId="31C521FC" w14:textId="34A0C65B" w:rsidR="00EB5E44" w:rsidRDefault="00E33F27" w:rsidP="00C633E5">
      <w:pPr>
        <w:spacing w:line="276" w:lineRule="auto"/>
      </w:pPr>
      <w:r>
        <w:rPr>
          <w:noProof/>
        </w:rPr>
        <w:drawing>
          <wp:inline distT="0" distB="0" distL="0" distR="0" wp14:anchorId="16E64FA0" wp14:editId="3FF52AE7">
            <wp:extent cx="6030595" cy="618490"/>
            <wp:effectExtent l="0" t="0" r="8255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61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5863A" w14:textId="77777777" w:rsidR="00EB5E44" w:rsidRDefault="00EB5E44" w:rsidP="00C633E5">
      <w:pPr>
        <w:pStyle w:val="12"/>
        <w:spacing w:line="276" w:lineRule="auto"/>
        <w:ind w:left="1069"/>
      </w:pPr>
    </w:p>
    <w:p w14:paraId="384179BC" w14:textId="3497EEE0" w:rsidR="00EB5E44" w:rsidRPr="00BC3856" w:rsidRDefault="00EB5E44" w:rsidP="00C633E5">
      <w:pPr>
        <w:pStyle w:val="ad"/>
        <w:spacing w:line="276" w:lineRule="auto"/>
      </w:pPr>
      <w:bookmarkStart w:id="77" w:name="_Ref110257487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73</w:t>
      </w:r>
      <w:r w:rsidR="004039C1">
        <w:rPr>
          <w:noProof/>
        </w:rPr>
        <w:fldChar w:fldCharType="end"/>
      </w:r>
      <w:bookmarkEnd w:id="77"/>
      <w:r>
        <w:t>. Числовые значения</w:t>
      </w:r>
    </w:p>
    <w:p w14:paraId="4C22B48D" w14:textId="621A164F" w:rsidR="00E33F27" w:rsidRDefault="00E33F27" w:rsidP="00C633E5">
      <w:pPr>
        <w:pStyle w:val="12"/>
        <w:spacing w:line="276" w:lineRule="auto"/>
      </w:pPr>
      <w:bookmarkStart w:id="78" w:name="_Hlk115667999"/>
      <w:r w:rsidRPr="00D26C33">
        <w:rPr>
          <w:b/>
          <w:bCs/>
        </w:rPr>
        <w:t>«Максимальное влияние на годовой результат согласно БП»</w:t>
      </w:r>
      <w:r>
        <w:t xml:space="preserve"> – поле недоступно для редактирования. Если мероприятие было учтено в бизнес-планировании отчетного периода, в этом поле выводится максимальное значение бизнес-плана. Если мероприятие не было учтено в бизнес-планировании, в этом поле отображается слово «нов</w:t>
      </w:r>
      <w:r w:rsidR="00E63CCF">
        <w:t>ое</w:t>
      </w:r>
      <w:r>
        <w:t>» (</w:t>
      </w:r>
      <w:r w:rsidR="009E6FBC">
        <w:fldChar w:fldCharType="begin"/>
      </w:r>
      <w:r w:rsidR="009E6FBC">
        <w:instrText xml:space="preserve"> REF _Ref161927975 \h </w:instrText>
      </w:r>
      <w:r w:rsidR="009E6FBC">
        <w:fldChar w:fldCharType="separate"/>
      </w:r>
      <w:r w:rsidR="009E6FBC">
        <w:t xml:space="preserve">Рисунок </w:t>
      </w:r>
      <w:r w:rsidR="009E6FBC">
        <w:rPr>
          <w:noProof/>
        </w:rPr>
        <w:t>74</w:t>
      </w:r>
      <w:r w:rsidR="009E6FBC">
        <w:fldChar w:fldCharType="end"/>
      </w:r>
      <w:r>
        <w:t>):</w:t>
      </w:r>
    </w:p>
    <w:p w14:paraId="6A755611" w14:textId="663535F9" w:rsidR="00E33F27" w:rsidRDefault="00E63CCF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28ECD082" wp14:editId="48EDCF44">
            <wp:extent cx="6030595" cy="689610"/>
            <wp:effectExtent l="0" t="0" r="8255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68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822FA" w14:textId="5F8C2BD1" w:rsidR="00E33F27" w:rsidRDefault="00E33F27" w:rsidP="00C633E5">
      <w:pPr>
        <w:pStyle w:val="ad"/>
        <w:spacing w:line="276" w:lineRule="auto"/>
      </w:pPr>
      <w:bookmarkStart w:id="79" w:name="_Ref16192797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74</w:t>
      </w:r>
      <w:r w:rsidR="004039C1">
        <w:rPr>
          <w:noProof/>
        </w:rPr>
        <w:fldChar w:fldCharType="end"/>
      </w:r>
      <w:bookmarkEnd w:id="79"/>
      <w:r>
        <w:t>. Максимальное влияние на годовой результат согласно БП</w:t>
      </w:r>
    </w:p>
    <w:p w14:paraId="19648C77" w14:textId="33C4EDB4" w:rsidR="00E63CCF" w:rsidRDefault="00E63CCF" w:rsidP="00C633E5">
      <w:pPr>
        <w:pStyle w:val="12"/>
        <w:spacing w:line="276" w:lineRule="auto"/>
      </w:pPr>
      <w:r w:rsidRPr="00E63CCF">
        <w:rPr>
          <w:b/>
          <w:bCs/>
        </w:rPr>
        <w:t>«Комментарий»</w:t>
      </w:r>
      <w:r>
        <w:t xml:space="preserve"> – текстовый ввод;</w:t>
      </w:r>
    </w:p>
    <w:p w14:paraId="6AFCF50D" w14:textId="47BB737C" w:rsidR="00C633E5" w:rsidRDefault="00E63CCF" w:rsidP="00C633E5">
      <w:pPr>
        <w:pStyle w:val="12"/>
        <w:spacing w:line="276" w:lineRule="auto"/>
      </w:pPr>
      <w:r w:rsidRPr="0054541A">
        <w:rPr>
          <w:b/>
          <w:bCs/>
        </w:rPr>
        <w:lastRenderedPageBreak/>
        <w:t>«Файл»</w:t>
      </w:r>
      <w:r>
        <w:t xml:space="preserve"> – возможность приложить файл по конкретному фактору (риску), выбрав нужный файл</w:t>
      </w:r>
      <w:r w:rsidR="007C2B87">
        <w:t xml:space="preserve"> </w:t>
      </w:r>
      <w:r w:rsidR="007C2B87" w:rsidRPr="00A849AC">
        <w:t>(в наименовании файла не должны содержаться точки)</w:t>
      </w:r>
      <w:r>
        <w:t xml:space="preserve"> на АРМ в стандартном диалоговом окне, затем нажав «Открыть» и «Ок»;</w:t>
      </w:r>
    </w:p>
    <w:p w14:paraId="42E7F332" w14:textId="224C7A4F" w:rsidR="00EB5E44" w:rsidRDefault="00EB5E44" w:rsidP="00C633E5">
      <w:pPr>
        <w:pStyle w:val="12"/>
        <w:spacing w:line="276" w:lineRule="auto"/>
      </w:pPr>
      <w:r w:rsidRPr="005F596F">
        <w:rPr>
          <w:b/>
          <w:bCs/>
        </w:rPr>
        <w:t>«Отображать на водопаде?»</w:t>
      </w:r>
      <w:r>
        <w:t xml:space="preserve"> (</w:t>
      </w:r>
      <w:r>
        <w:fldChar w:fldCharType="begin"/>
      </w:r>
      <w:r>
        <w:instrText xml:space="preserve"> REF _Ref110257498 \h  \* MERGEFORMAT </w:instrText>
      </w:r>
      <w:r>
        <w:fldChar w:fldCharType="separate"/>
      </w:r>
      <w:r w:rsidR="00231EAF">
        <w:t>Рисунок 75</w:t>
      </w:r>
      <w:r>
        <w:fldChar w:fldCharType="end"/>
      </w:r>
      <w:r>
        <w:t xml:space="preserve">) - выбор «да/нет» (при выборе «да» мероприятие будет отражено на водопаде; при выборе «нет» или пустой ячейке – столбик мероприятия не будет отражен на водопаде. </w:t>
      </w:r>
    </w:p>
    <w:p w14:paraId="57698D18" w14:textId="381EBCEB" w:rsidR="00EB5E44" w:rsidRDefault="00EB5E44" w:rsidP="00C633E5">
      <w:pPr>
        <w:pStyle w:val="a8"/>
        <w:spacing w:line="276" w:lineRule="auto"/>
      </w:pPr>
      <w:r>
        <w:t xml:space="preserve">Важно: если для мероприятия введено </w:t>
      </w:r>
      <w:r w:rsidR="00E42884">
        <w:t>фактическое значение</w:t>
      </w:r>
      <w:r>
        <w:t xml:space="preserve">, то мероприятие будет учитываться в общих расчетах </w:t>
      </w:r>
      <w:r w:rsidR="00E42884">
        <w:t>Факта за период</w:t>
      </w:r>
      <w:r>
        <w:t xml:space="preserve"> вне зависимости от значения в этом поле:</w:t>
      </w:r>
    </w:p>
    <w:p w14:paraId="0756B9F3" w14:textId="77777777" w:rsidR="00EB5E44" w:rsidRDefault="00EB5E44" w:rsidP="00C633E5">
      <w:pPr>
        <w:pStyle w:val="12"/>
        <w:spacing w:line="276" w:lineRule="auto"/>
        <w:ind w:left="708"/>
        <w:jc w:val="center"/>
      </w:pPr>
      <w:r>
        <w:rPr>
          <w:noProof/>
          <w:lang w:eastAsia="ru-RU"/>
        </w:rPr>
        <w:drawing>
          <wp:inline distT="0" distB="0" distL="0" distR="0" wp14:anchorId="13EBF63B" wp14:editId="5E51FF3D">
            <wp:extent cx="1371600" cy="130492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845CB" w14:textId="2E9AAD06" w:rsidR="00EB5E44" w:rsidRDefault="00EB5E44" w:rsidP="00C633E5">
      <w:pPr>
        <w:pStyle w:val="ad"/>
        <w:spacing w:line="276" w:lineRule="auto"/>
      </w:pPr>
      <w:bookmarkStart w:id="80" w:name="_Ref110257498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75</w:t>
      </w:r>
      <w:r w:rsidR="004039C1">
        <w:rPr>
          <w:noProof/>
        </w:rPr>
        <w:fldChar w:fldCharType="end"/>
      </w:r>
      <w:bookmarkEnd w:id="80"/>
      <w:r>
        <w:t>. Отображать на водопаде</w:t>
      </w:r>
    </w:p>
    <w:bookmarkEnd w:id="78"/>
    <w:p w14:paraId="150A3E29" w14:textId="2ECEF90F" w:rsidR="00EB5E44" w:rsidRDefault="00EB5E44" w:rsidP="00C633E5">
      <w:pPr>
        <w:pStyle w:val="a8"/>
        <w:spacing w:line="276" w:lineRule="auto"/>
        <w:ind w:firstLine="0"/>
      </w:pPr>
      <w:r w:rsidRPr="005F596F">
        <w:rPr>
          <w:b/>
          <w:bCs/>
        </w:rPr>
        <w:t>«Название для отображения»</w:t>
      </w:r>
      <w:r>
        <w:t xml:space="preserve"> (</w:t>
      </w:r>
      <w:r>
        <w:fldChar w:fldCharType="begin"/>
      </w:r>
      <w:r>
        <w:instrText xml:space="preserve"> REF _Ref110257509 \h  \* MERGEFORMAT </w:instrText>
      </w:r>
      <w:r>
        <w:fldChar w:fldCharType="separate"/>
      </w:r>
      <w:r w:rsidR="00231EAF">
        <w:t>Рисунок 76</w:t>
      </w:r>
      <w:r>
        <w:fldChar w:fldCharType="end"/>
      </w:r>
      <w:r>
        <w:t>) - текстовый ввод для отображения короткого названия мероприятия на водопаде:</w:t>
      </w:r>
    </w:p>
    <w:p w14:paraId="44FF7453" w14:textId="77777777" w:rsidR="00EB5E44" w:rsidRDefault="00EB5E44" w:rsidP="00C633E5">
      <w:pPr>
        <w:pStyle w:val="12"/>
        <w:spacing w:line="276" w:lineRule="auto"/>
        <w:ind w:left="708"/>
        <w:jc w:val="center"/>
      </w:pPr>
      <w:r>
        <w:rPr>
          <w:noProof/>
          <w:lang w:eastAsia="ru-RU"/>
        </w:rPr>
        <w:drawing>
          <wp:inline distT="0" distB="0" distL="0" distR="0" wp14:anchorId="0AB99DC8" wp14:editId="0DE6B43C">
            <wp:extent cx="2019300" cy="1762125"/>
            <wp:effectExtent l="0" t="0" r="0" b="9525"/>
            <wp:docPr id="14" name="Рисунок 1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4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E6E4B" w14:textId="2B4B5EBA" w:rsidR="00EB5E44" w:rsidRDefault="00EB5E44" w:rsidP="00C633E5">
      <w:pPr>
        <w:pStyle w:val="ad"/>
        <w:spacing w:line="276" w:lineRule="auto"/>
        <w:rPr>
          <w:i/>
        </w:rPr>
      </w:pPr>
      <w:bookmarkStart w:id="81" w:name="_Ref110257509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76</w:t>
      </w:r>
      <w:r w:rsidR="004039C1">
        <w:rPr>
          <w:noProof/>
        </w:rPr>
        <w:fldChar w:fldCharType="end"/>
      </w:r>
      <w:bookmarkEnd w:id="81"/>
      <w:r>
        <w:t>. Название для отображения</w:t>
      </w:r>
    </w:p>
    <w:p w14:paraId="0579FA6F" w14:textId="49A77442" w:rsidR="00EB5E44" w:rsidRDefault="00EB5E44" w:rsidP="00C633E5">
      <w:pPr>
        <w:pStyle w:val="a8"/>
        <w:spacing w:line="276" w:lineRule="auto"/>
        <w:ind w:firstLine="0"/>
      </w:pPr>
      <w:r w:rsidRPr="00C633E5">
        <w:rPr>
          <w:b/>
        </w:rPr>
        <w:t>«Порядковый номер для отображения»</w:t>
      </w:r>
      <w:r>
        <w:t xml:space="preserve"> (</w:t>
      </w:r>
      <w:r>
        <w:fldChar w:fldCharType="begin"/>
      </w:r>
      <w:r>
        <w:instrText xml:space="preserve"> REF _Ref110257518 \h  \* MERGEFORMAT </w:instrText>
      </w:r>
      <w:r>
        <w:fldChar w:fldCharType="separate"/>
      </w:r>
      <w:r w:rsidR="00231EAF">
        <w:t>Рисунок 77</w:t>
      </w:r>
      <w:r>
        <w:fldChar w:fldCharType="end"/>
      </w:r>
      <w:r>
        <w:t>) – числовое значение для изменения порядка отображения мероприятий на водопаде (по умолчанию мероприятия сортируются по алфавиту):</w:t>
      </w:r>
    </w:p>
    <w:p w14:paraId="338916DE" w14:textId="77777777" w:rsidR="00EB5E44" w:rsidRDefault="00EB5E44" w:rsidP="00C633E5">
      <w:pPr>
        <w:pStyle w:val="12"/>
        <w:spacing w:line="276" w:lineRule="auto"/>
        <w:ind w:left="708"/>
      </w:pPr>
    </w:p>
    <w:p w14:paraId="2D3F1260" w14:textId="77777777" w:rsidR="00EB5E44" w:rsidRDefault="00EB5E44" w:rsidP="00C633E5">
      <w:pPr>
        <w:pStyle w:val="12"/>
        <w:spacing w:line="276" w:lineRule="auto"/>
        <w:ind w:left="708"/>
        <w:jc w:val="center"/>
      </w:pPr>
      <w:r>
        <w:rPr>
          <w:noProof/>
          <w:lang w:eastAsia="ru-RU"/>
        </w:rPr>
        <w:drawing>
          <wp:inline distT="0" distB="0" distL="0" distR="0" wp14:anchorId="669D2C93" wp14:editId="36C3E7E2">
            <wp:extent cx="1495425" cy="695325"/>
            <wp:effectExtent l="0" t="0" r="9525" b="9525"/>
            <wp:docPr id="13" name="Рисунок 13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5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0AA8A" w14:textId="68146259" w:rsidR="00EB5E44" w:rsidRDefault="00EB5E44" w:rsidP="00C633E5">
      <w:pPr>
        <w:pStyle w:val="ad"/>
        <w:spacing w:line="276" w:lineRule="auto"/>
      </w:pPr>
      <w:bookmarkStart w:id="82" w:name="_Ref110257518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77</w:t>
      </w:r>
      <w:r w:rsidR="004039C1">
        <w:rPr>
          <w:noProof/>
        </w:rPr>
        <w:fldChar w:fldCharType="end"/>
      </w:r>
      <w:bookmarkEnd w:id="82"/>
      <w:r>
        <w:t>. Порядковый номер для отображения</w:t>
      </w:r>
    </w:p>
    <w:p w14:paraId="53E7FA21" w14:textId="7E9E4CB8" w:rsidR="00016EFB" w:rsidRDefault="00016EFB" w:rsidP="00C633E5">
      <w:pPr>
        <w:pStyle w:val="12"/>
        <w:spacing w:line="276" w:lineRule="auto"/>
        <w:ind w:firstLine="680"/>
      </w:pPr>
      <w:r>
        <w:t xml:space="preserve">После завершения работы по вводу данных пользователь переходит к просмотру и работе со слайдом водопада (визуализацией). </w:t>
      </w:r>
    </w:p>
    <w:p w14:paraId="207326AC" w14:textId="0CEE5DB7" w:rsidR="00016EFB" w:rsidRDefault="00016EFB" w:rsidP="00C633E5">
      <w:pPr>
        <w:pStyle w:val="12"/>
        <w:spacing w:line="276" w:lineRule="auto"/>
        <w:ind w:firstLine="680"/>
        <w:sectPr w:rsidR="00016EFB" w:rsidSect="001A4200">
          <w:headerReference w:type="even" r:id="rId81"/>
          <w:headerReference w:type="default" r:id="rId82"/>
          <w:footerReference w:type="even" r:id="rId83"/>
          <w:footerReference w:type="default" r:id="rId84"/>
          <w:headerReference w:type="first" r:id="rId85"/>
          <w:footerReference w:type="first" r:id="rId86"/>
          <w:pgSz w:w="11907" w:h="16840"/>
          <w:pgMar w:top="1134" w:right="709" w:bottom="1134" w:left="1701" w:header="709" w:footer="709" w:gutter="0"/>
          <w:cols w:space="720"/>
          <w:titlePg/>
          <w:docGrid w:linePitch="326"/>
        </w:sectPr>
      </w:pPr>
      <w:r>
        <w:t xml:space="preserve">Для этого необходимо либо вернуться к паспорту задания сбора и выбрать в блоке «Рекомендованные </w:t>
      </w:r>
      <w:proofErr w:type="spellStart"/>
      <w:r>
        <w:t>дашборды</w:t>
      </w:r>
      <w:proofErr w:type="spellEnd"/>
      <w:r>
        <w:t xml:space="preserve">» </w:t>
      </w:r>
      <w:proofErr w:type="spellStart"/>
      <w:r>
        <w:t>дашборд</w:t>
      </w:r>
      <w:proofErr w:type="spellEnd"/>
      <w:r>
        <w:t xml:space="preserve"> «</w:t>
      </w:r>
      <w:r w:rsidRPr="00016EFB">
        <w:t>Слайд по отклонению по EBITDA относительно плана (одинарный, визуализация)</w:t>
      </w:r>
      <w:r>
        <w:t xml:space="preserve">», либо перейти к слайду водопада по </w:t>
      </w:r>
      <w:r w:rsidR="006340FE">
        <w:t>к</w:t>
      </w:r>
      <w:r>
        <w:t xml:space="preserve">нопке «Водопад», </w:t>
      </w:r>
      <w:r>
        <w:lastRenderedPageBreak/>
        <w:t xml:space="preserve">расположенной на </w:t>
      </w:r>
      <w:proofErr w:type="spellStart"/>
      <w:r>
        <w:t>дашборде</w:t>
      </w:r>
      <w:proofErr w:type="spellEnd"/>
      <w:r>
        <w:t xml:space="preserve"> «</w:t>
      </w:r>
      <w:r w:rsidRPr="00016EFB">
        <w:t xml:space="preserve">Слайд по отклонению по EBITDA относительно плана (одинарный, </w:t>
      </w:r>
      <w:r>
        <w:t>ввод данных</w:t>
      </w:r>
      <w:r w:rsidRPr="00016EFB">
        <w:t>)</w:t>
      </w:r>
      <w:r>
        <w:t xml:space="preserve">» (см. далее). </w:t>
      </w:r>
    </w:p>
    <w:p w14:paraId="7C9F4901" w14:textId="2F897706" w:rsidR="00EB5E44" w:rsidRPr="0011475B" w:rsidRDefault="00EB5E44" w:rsidP="00C633E5">
      <w:pPr>
        <w:pStyle w:val="4"/>
        <w:spacing w:line="276" w:lineRule="auto"/>
      </w:pPr>
      <w:bookmarkStart w:id="83" w:name="_Toc110264244"/>
      <w:r w:rsidRPr="0011475B">
        <w:lastRenderedPageBreak/>
        <w:t xml:space="preserve">Работа со «Слайдом по </w:t>
      </w:r>
      <w:r w:rsidR="005F596F">
        <w:t>отклонению</w:t>
      </w:r>
      <w:r w:rsidR="005F596F" w:rsidRPr="00FC4114">
        <w:t xml:space="preserve"> по EBITDA</w:t>
      </w:r>
      <w:r w:rsidR="005F596F">
        <w:t xml:space="preserve"> относительно плана</w:t>
      </w:r>
      <w:r w:rsidR="00016EFB">
        <w:t xml:space="preserve"> </w:t>
      </w:r>
      <w:r w:rsidR="00016EFB" w:rsidRPr="00016EFB">
        <w:t>(одинарный, визуализация)</w:t>
      </w:r>
      <w:r w:rsidRPr="0011475B">
        <w:t>»</w:t>
      </w:r>
      <w:bookmarkEnd w:id="83"/>
    </w:p>
    <w:p w14:paraId="05C0B83B" w14:textId="06B45362" w:rsidR="00EB5E44" w:rsidRDefault="005F596F" w:rsidP="00C633E5">
      <w:pPr>
        <w:pStyle w:val="ac"/>
        <w:spacing w:line="276" w:lineRule="auto"/>
      </w:pPr>
      <w:r>
        <w:t>Работник ДВКУР (Куратор ПАО Интер РАО)</w:t>
      </w:r>
      <w:r w:rsidR="00EB5E44">
        <w:t xml:space="preserve"> открывает </w:t>
      </w:r>
      <w:proofErr w:type="spellStart"/>
      <w:r w:rsidR="00EB5E44">
        <w:t>дашборд</w:t>
      </w:r>
      <w:proofErr w:type="spellEnd"/>
      <w:r w:rsidR="00EB5E44">
        <w:t xml:space="preserve"> «Слайд </w:t>
      </w:r>
      <w:r w:rsidRPr="00FC4114">
        <w:t xml:space="preserve">по </w:t>
      </w:r>
      <w:r>
        <w:t>отклонению</w:t>
      </w:r>
      <w:r w:rsidRPr="00FC4114">
        <w:t xml:space="preserve"> по EBITDA</w:t>
      </w:r>
      <w:r>
        <w:t xml:space="preserve"> относительно плана</w:t>
      </w:r>
      <w:r w:rsidR="00EB5E44">
        <w:t xml:space="preserve"> (визуализация, водопад)» и просматривает данные водопада и таблицу под водопадом (</w:t>
      </w:r>
      <w:r w:rsidR="00EB5E44">
        <w:fldChar w:fldCharType="begin"/>
      </w:r>
      <w:r w:rsidR="00EB5E44">
        <w:instrText xml:space="preserve"> REF _Ref110257555 \h </w:instrText>
      </w:r>
      <w:r w:rsidR="00C633E5">
        <w:instrText xml:space="preserve"> \* MERGEFORMAT </w:instrText>
      </w:r>
      <w:r w:rsidR="00EB5E44">
        <w:fldChar w:fldCharType="separate"/>
      </w:r>
      <w:r w:rsidR="00231EAF">
        <w:t xml:space="preserve">Рисунок </w:t>
      </w:r>
      <w:r w:rsidR="00231EAF">
        <w:rPr>
          <w:noProof/>
        </w:rPr>
        <w:t>78</w:t>
      </w:r>
      <w:r w:rsidR="00EB5E44">
        <w:fldChar w:fldCharType="end"/>
      </w:r>
      <w:r w:rsidR="00EB5E44">
        <w:t xml:space="preserve">; </w:t>
      </w:r>
      <w:r w:rsidR="00EB5E44">
        <w:fldChar w:fldCharType="begin"/>
      </w:r>
      <w:r w:rsidR="00EB5E44">
        <w:instrText xml:space="preserve"> REF _Ref110257578 \h </w:instrText>
      </w:r>
      <w:r w:rsidR="00C633E5">
        <w:instrText xml:space="preserve"> \* MERGEFORMAT </w:instrText>
      </w:r>
      <w:r w:rsidR="00EB5E44">
        <w:fldChar w:fldCharType="separate"/>
      </w:r>
      <w:r w:rsidR="00231EAF">
        <w:t xml:space="preserve">Рисунок </w:t>
      </w:r>
      <w:r w:rsidR="00231EAF">
        <w:rPr>
          <w:noProof/>
        </w:rPr>
        <w:t>79</w:t>
      </w:r>
      <w:r w:rsidR="00EB5E44">
        <w:fldChar w:fldCharType="end"/>
      </w:r>
      <w:r w:rsidR="00EB5E44">
        <w:t>):</w:t>
      </w:r>
    </w:p>
    <w:p w14:paraId="4EEF794B" w14:textId="77777777" w:rsidR="00AC758B" w:rsidRPr="00AC758B" w:rsidRDefault="00AC758B" w:rsidP="00AC758B">
      <w:pPr>
        <w:pStyle w:val="12"/>
      </w:pPr>
    </w:p>
    <w:p w14:paraId="4D68757E" w14:textId="68C33B9B" w:rsidR="00EB5E44" w:rsidRDefault="005F596F" w:rsidP="00C633E5">
      <w:pPr>
        <w:pStyle w:val="12"/>
        <w:keepNext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040C7594" wp14:editId="41D64A58">
            <wp:extent cx="5979131" cy="1381125"/>
            <wp:effectExtent l="0" t="0" r="3175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93687" cy="1384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0363F" w14:textId="6A181BBD" w:rsidR="00EB5E44" w:rsidRDefault="00EB5E44" w:rsidP="00C633E5">
      <w:pPr>
        <w:pStyle w:val="ad"/>
        <w:spacing w:line="276" w:lineRule="auto"/>
      </w:pPr>
      <w:bookmarkStart w:id="84" w:name="_Ref11025755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78</w:t>
      </w:r>
      <w:r w:rsidR="004039C1">
        <w:rPr>
          <w:noProof/>
        </w:rPr>
        <w:fldChar w:fldCharType="end"/>
      </w:r>
      <w:bookmarkEnd w:id="84"/>
      <w:r w:rsidR="00FC2715">
        <w:rPr>
          <w:noProof/>
        </w:rPr>
        <w:t>.</w:t>
      </w:r>
      <w:r>
        <w:t xml:space="preserve"> Выбор </w:t>
      </w:r>
      <w:proofErr w:type="spellStart"/>
      <w:r>
        <w:t>дашборда</w:t>
      </w:r>
      <w:proofErr w:type="spellEnd"/>
      <w:r>
        <w:t xml:space="preserve"> «Слайд </w:t>
      </w:r>
      <w:r w:rsidR="005F596F" w:rsidRPr="005F596F">
        <w:t>по отклонению по EBITDA относительно плана</w:t>
      </w:r>
      <w:r>
        <w:t xml:space="preserve"> (визуализация, водопад)»</w:t>
      </w:r>
    </w:p>
    <w:p w14:paraId="585B6DB9" w14:textId="4F52E202" w:rsidR="005F596F" w:rsidRDefault="005F596F" w:rsidP="00C633E5">
      <w:pPr>
        <w:spacing w:line="276" w:lineRule="auto"/>
      </w:pPr>
      <w:r>
        <w:t xml:space="preserve">Также слайд можно открыть напрямую из паспорта задания сбора, выбрав </w:t>
      </w:r>
      <w:proofErr w:type="spellStart"/>
      <w:r>
        <w:t>дашборд</w:t>
      </w:r>
      <w:proofErr w:type="spellEnd"/>
      <w:r>
        <w:t xml:space="preserve"> «Слайд </w:t>
      </w:r>
      <w:r w:rsidRPr="005F596F">
        <w:t>по отклонению по EBITDA относительно плана</w:t>
      </w:r>
      <w:r>
        <w:t xml:space="preserve"> (визуализация)». </w:t>
      </w:r>
    </w:p>
    <w:p w14:paraId="60F94627" w14:textId="5B1F1BAA" w:rsidR="00E42884" w:rsidRPr="005F596F" w:rsidRDefault="00A60C88" w:rsidP="00A60C88">
      <w:pPr>
        <w:spacing w:line="276" w:lineRule="auto"/>
      </w:pPr>
      <w:r>
        <w:rPr>
          <w:noProof/>
        </w:rPr>
        <w:drawing>
          <wp:inline distT="0" distB="0" distL="0" distR="0" wp14:anchorId="496B5A45" wp14:editId="578775F7">
            <wp:extent cx="6030595" cy="2684145"/>
            <wp:effectExtent l="0" t="0" r="8255" b="1905"/>
            <wp:docPr id="71" name="Рисунок 71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Рисунок 71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68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5E471" w14:textId="5F717450" w:rsidR="00EB5E44" w:rsidRDefault="00EB5E44" w:rsidP="00C633E5">
      <w:pPr>
        <w:pStyle w:val="ad"/>
        <w:spacing w:line="276" w:lineRule="auto"/>
        <w:rPr>
          <w:i/>
        </w:rPr>
      </w:pPr>
      <w:bookmarkStart w:id="85" w:name="_Ref110257578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79</w:t>
      </w:r>
      <w:r w:rsidR="004039C1">
        <w:rPr>
          <w:noProof/>
        </w:rPr>
        <w:fldChar w:fldCharType="end"/>
      </w:r>
      <w:bookmarkEnd w:id="85"/>
      <w:r>
        <w:t xml:space="preserve">. Слайд по напряженности плана по </w:t>
      </w:r>
      <w:r>
        <w:rPr>
          <w:lang w:val="en-US"/>
        </w:rPr>
        <w:t>EBITDA</w:t>
      </w:r>
      <w:r>
        <w:t xml:space="preserve"> (визуализация, водопад)</w:t>
      </w:r>
    </w:p>
    <w:p w14:paraId="67C9716E" w14:textId="4987B4CB" w:rsidR="00EB5E44" w:rsidRDefault="0080773A" w:rsidP="00C633E5">
      <w:pPr>
        <w:pStyle w:val="a8"/>
        <w:spacing w:line="276" w:lineRule="auto"/>
      </w:pPr>
      <w:r>
        <w:t>Работник ДВКУР (Куратор ПАО Интер РАО)</w:t>
      </w:r>
      <w:r w:rsidR="00EB5E44">
        <w:t xml:space="preserve"> вводит комментарий, при необходимости в поле «Файл» в блоке комментария пользователь прикрепляет файл </w:t>
      </w:r>
      <w:r w:rsidR="007C2B87" w:rsidRPr="00A849AC">
        <w:t>(в наименовании файла не должны содержаться точки)</w:t>
      </w:r>
      <w:r w:rsidR="007C2B87">
        <w:t xml:space="preserve"> </w:t>
      </w:r>
      <w:r w:rsidR="00EB5E44">
        <w:t>(</w:t>
      </w:r>
      <w:r w:rsidR="00EB5E44">
        <w:fldChar w:fldCharType="begin"/>
      </w:r>
      <w:r w:rsidR="00EB5E44">
        <w:instrText xml:space="preserve"> REF _Ref110257595 \h  \* MERGEFORMAT </w:instrText>
      </w:r>
      <w:r w:rsidR="00EB5E44">
        <w:fldChar w:fldCharType="separate"/>
      </w:r>
      <w:r w:rsidR="00231EAF">
        <w:t xml:space="preserve">Рисунок </w:t>
      </w:r>
      <w:r w:rsidR="00231EAF">
        <w:rPr>
          <w:noProof/>
        </w:rPr>
        <w:t>80</w:t>
      </w:r>
      <w:r w:rsidR="00EB5E44">
        <w:fldChar w:fldCharType="end"/>
      </w:r>
      <w:r w:rsidR="00EB5E44">
        <w:t>):</w:t>
      </w:r>
    </w:p>
    <w:p w14:paraId="36117383" w14:textId="77777777" w:rsidR="00EB5E44" w:rsidRDefault="00EB5E44" w:rsidP="00C633E5">
      <w:pPr>
        <w:spacing w:line="276" w:lineRule="auto"/>
        <w:rPr>
          <w:noProof/>
        </w:rPr>
      </w:pPr>
    </w:p>
    <w:p w14:paraId="5689274E" w14:textId="10300B6D" w:rsidR="00EB5E44" w:rsidRDefault="007E08D1" w:rsidP="00C633E5">
      <w:pPr>
        <w:spacing w:line="276" w:lineRule="auto"/>
      </w:pPr>
      <w:r>
        <w:rPr>
          <w:noProof/>
        </w:rPr>
        <w:drawing>
          <wp:inline distT="0" distB="0" distL="0" distR="0" wp14:anchorId="1E33188F" wp14:editId="3A00A618">
            <wp:extent cx="6030595" cy="281940"/>
            <wp:effectExtent l="0" t="0" r="8255" b="381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8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5B672" w14:textId="77777777" w:rsidR="00EB5E44" w:rsidRDefault="00EB5E44" w:rsidP="00C633E5">
      <w:pPr>
        <w:pStyle w:val="12"/>
        <w:spacing w:line="276" w:lineRule="auto"/>
        <w:ind w:left="1134"/>
      </w:pPr>
    </w:p>
    <w:p w14:paraId="01820E5A" w14:textId="643C350F" w:rsidR="00EB5E44" w:rsidRDefault="00EB5E44" w:rsidP="00FC2715">
      <w:pPr>
        <w:pStyle w:val="ad"/>
        <w:spacing w:line="276" w:lineRule="auto"/>
      </w:pPr>
      <w:bookmarkStart w:id="86" w:name="_Ref110257595"/>
      <w:r>
        <w:t xml:space="preserve">Рисунок </w:t>
      </w:r>
      <w:r w:rsidR="00E9313C">
        <w:rPr>
          <w:b w:val="0"/>
          <w:bCs w:val="0"/>
          <w:iCs w:val="0"/>
        </w:rPr>
        <w:fldChar w:fldCharType="begin"/>
      </w:r>
      <w:r w:rsidR="00E9313C">
        <w:rPr>
          <w:b w:val="0"/>
          <w:bCs w:val="0"/>
          <w:iCs w:val="0"/>
        </w:rPr>
        <w:instrText xml:space="preserve"> SEQ Рисунок \* ARABIC </w:instrText>
      </w:r>
      <w:r w:rsidR="00E9313C">
        <w:rPr>
          <w:b w:val="0"/>
          <w:bCs w:val="0"/>
          <w:iCs w:val="0"/>
        </w:rPr>
        <w:fldChar w:fldCharType="separate"/>
      </w:r>
      <w:r w:rsidR="00231EAF">
        <w:rPr>
          <w:noProof/>
        </w:rPr>
        <w:t>80</w:t>
      </w:r>
      <w:r w:rsidR="00E9313C">
        <w:rPr>
          <w:b w:val="0"/>
          <w:bCs w:val="0"/>
          <w:iCs w:val="0"/>
          <w:noProof/>
        </w:rPr>
        <w:fldChar w:fldCharType="end"/>
      </w:r>
      <w:bookmarkEnd w:id="86"/>
      <w:r>
        <w:t>. Добавление комментария</w:t>
      </w:r>
    </w:p>
    <w:p w14:paraId="756D40EC" w14:textId="7CCB0485" w:rsidR="00EB5E44" w:rsidRDefault="00EB5E44" w:rsidP="00C633E5">
      <w:pPr>
        <w:pStyle w:val="4"/>
        <w:spacing w:line="276" w:lineRule="auto"/>
      </w:pPr>
      <w:r>
        <w:lastRenderedPageBreak/>
        <w:t>Работа со «</w:t>
      </w:r>
      <w:r w:rsidR="0080773A" w:rsidRPr="0011475B">
        <w:t xml:space="preserve">Слайдом по </w:t>
      </w:r>
      <w:r w:rsidR="0080773A">
        <w:t>отклонению</w:t>
      </w:r>
      <w:r w:rsidR="0080773A" w:rsidRPr="00FC4114">
        <w:t xml:space="preserve"> по </w:t>
      </w:r>
      <w:r w:rsidR="0080773A">
        <w:t>ОДП относительно плана</w:t>
      </w:r>
      <w:r>
        <w:t>»</w:t>
      </w:r>
    </w:p>
    <w:p w14:paraId="7B60A0B5" w14:textId="07741F18" w:rsidR="00EB5E44" w:rsidRDefault="0080773A" w:rsidP="00C633E5">
      <w:pPr>
        <w:pStyle w:val="a8"/>
        <w:spacing w:line="276" w:lineRule="auto"/>
      </w:pPr>
      <w:r>
        <w:t>Работник ДВКУР (Куратор ПАО Интер РАО)</w:t>
      </w:r>
      <w:r w:rsidR="00EB5E44" w:rsidRPr="00236918">
        <w:t xml:space="preserve"> возвращается к паспорту задания сбора и открывает </w:t>
      </w:r>
      <w:proofErr w:type="spellStart"/>
      <w:r w:rsidR="00EB5E44" w:rsidRPr="00236918">
        <w:t>дашборд</w:t>
      </w:r>
      <w:proofErr w:type="spellEnd"/>
      <w:r w:rsidR="00EB5E44">
        <w:t xml:space="preserve"> «</w:t>
      </w:r>
      <w:r w:rsidRPr="0080773A">
        <w:t xml:space="preserve">Слайд по отклонению по </w:t>
      </w:r>
      <w:r>
        <w:t>ОДП</w:t>
      </w:r>
      <w:r w:rsidRPr="0080773A">
        <w:t xml:space="preserve"> относительно плана</w:t>
      </w:r>
      <w:r>
        <w:t xml:space="preserve"> (ввод данных)</w:t>
      </w:r>
      <w:r w:rsidR="00EB5E44">
        <w:t>»</w:t>
      </w:r>
      <w:r>
        <w:t xml:space="preserve"> </w:t>
      </w:r>
      <w:r w:rsidR="00EB5E44">
        <w:t>(</w:t>
      </w:r>
      <w:r w:rsidR="00EB5E44">
        <w:fldChar w:fldCharType="begin"/>
      </w:r>
      <w:r w:rsidR="00EB5E44">
        <w:instrText xml:space="preserve"> REF _Ref113032456 \h  \* MERGEFORMAT </w:instrText>
      </w:r>
      <w:r w:rsidR="00EB5E44">
        <w:fldChar w:fldCharType="separate"/>
      </w:r>
      <w:r w:rsidR="00231EAF">
        <w:t>Рисунок 81</w:t>
      </w:r>
      <w:r w:rsidR="00EB5E44">
        <w:fldChar w:fldCharType="end"/>
      </w:r>
      <w:r w:rsidR="00EB5E44">
        <w:t>).</w:t>
      </w:r>
    </w:p>
    <w:p w14:paraId="4502389D" w14:textId="66C577AC" w:rsidR="00EB5E44" w:rsidRDefault="0080773A" w:rsidP="00C633E5">
      <w:pPr>
        <w:keepNext/>
        <w:spacing w:line="276" w:lineRule="auto"/>
        <w:jc w:val="center"/>
      </w:pPr>
      <w:r>
        <w:rPr>
          <w:noProof/>
        </w:rPr>
        <w:drawing>
          <wp:inline distT="0" distB="0" distL="0" distR="0" wp14:anchorId="408CF014" wp14:editId="3B00F93F">
            <wp:extent cx="6015273" cy="4849495"/>
            <wp:effectExtent l="0" t="0" r="5080" b="8255"/>
            <wp:docPr id="134" name="Рисунок 13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Рисунок 13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025585" cy="4857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2B86E" w14:textId="7B48652B" w:rsidR="00EB5E44" w:rsidRDefault="00EB5E44" w:rsidP="00C633E5">
      <w:pPr>
        <w:pStyle w:val="ad"/>
        <w:spacing w:line="276" w:lineRule="auto"/>
      </w:pPr>
      <w:bookmarkStart w:id="87" w:name="_Ref113032456"/>
      <w:r>
        <w:t xml:space="preserve">Рисунок </w:t>
      </w:r>
      <w:r w:rsidR="004039C1">
        <w:fldChar w:fldCharType="begin"/>
      </w:r>
      <w:r w:rsidR="004039C1">
        <w:instrText xml:space="preserve"> SE</w:instrText>
      </w:r>
      <w:r w:rsidR="004039C1">
        <w:instrText xml:space="preserve">Q Рисунок \* ARABIC </w:instrText>
      </w:r>
      <w:r w:rsidR="004039C1">
        <w:fldChar w:fldCharType="separate"/>
      </w:r>
      <w:r w:rsidR="00231EAF">
        <w:rPr>
          <w:noProof/>
        </w:rPr>
        <w:t>81</w:t>
      </w:r>
      <w:r w:rsidR="004039C1">
        <w:rPr>
          <w:noProof/>
        </w:rPr>
        <w:fldChar w:fldCharType="end"/>
      </w:r>
      <w:bookmarkEnd w:id="87"/>
      <w:r>
        <w:t xml:space="preserve">. </w:t>
      </w:r>
      <w:r w:rsidR="0080773A">
        <w:t xml:space="preserve">Ссылка на </w:t>
      </w:r>
      <w:proofErr w:type="spellStart"/>
      <w:r w:rsidR="0080773A">
        <w:t>дашборд</w:t>
      </w:r>
      <w:proofErr w:type="spellEnd"/>
      <w:r>
        <w:t xml:space="preserve"> «</w:t>
      </w:r>
      <w:r w:rsidR="0080773A" w:rsidRPr="0080773A">
        <w:t>Слайд по отклонению по ОДП относительно плана (ввод данных)</w:t>
      </w:r>
      <w:r>
        <w:t>»</w:t>
      </w:r>
      <w:r w:rsidR="0080773A">
        <w:t xml:space="preserve"> в паспорте задания</w:t>
      </w:r>
    </w:p>
    <w:p w14:paraId="77A9FBD2" w14:textId="70B8C852" w:rsidR="00EB5E44" w:rsidRDefault="00EB5E44" w:rsidP="00C633E5">
      <w:pPr>
        <w:pStyle w:val="a8"/>
        <w:spacing w:line="276" w:lineRule="auto"/>
      </w:pPr>
      <w:r>
        <w:t>Работа со «</w:t>
      </w:r>
      <w:r w:rsidR="0080773A" w:rsidRPr="0080773A">
        <w:t xml:space="preserve">Слайд по отклонению по </w:t>
      </w:r>
      <w:r w:rsidR="0080773A">
        <w:t>ОДП</w:t>
      </w:r>
      <w:r w:rsidR="0080773A" w:rsidRPr="0080773A">
        <w:t xml:space="preserve"> относительно плана</w:t>
      </w:r>
      <w:r w:rsidR="0080773A">
        <w:t xml:space="preserve"> (ввод данных)</w:t>
      </w:r>
      <w:r>
        <w:t>»</w:t>
      </w:r>
      <w:r w:rsidR="0080773A">
        <w:t xml:space="preserve"> </w:t>
      </w:r>
      <w:r>
        <w:t xml:space="preserve">осуществляется аналогично работе с </w:t>
      </w:r>
      <w:proofErr w:type="spellStart"/>
      <w:r>
        <w:t>дашбордом</w:t>
      </w:r>
      <w:proofErr w:type="spellEnd"/>
      <w:r>
        <w:t xml:space="preserve"> «</w:t>
      </w:r>
      <w:r w:rsidR="0080773A" w:rsidRPr="0080773A">
        <w:t>Слайд по отклонению по EBITDA относительно плана</w:t>
      </w:r>
      <w:r w:rsidR="0080773A">
        <w:t xml:space="preserve"> (ввод данных)</w:t>
      </w:r>
      <w:r>
        <w:t xml:space="preserve">» (п. </w:t>
      </w:r>
      <w:r w:rsidR="0080773A">
        <w:t>2.1.</w:t>
      </w:r>
      <w:r>
        <w:t xml:space="preserve">1.1.), пользователь заполняет блоки «Ввод БП, </w:t>
      </w:r>
      <w:r w:rsidR="0080773A">
        <w:t>факт</w:t>
      </w:r>
      <w:r>
        <w:t>», «В</w:t>
      </w:r>
      <w:r w:rsidR="0080773A">
        <w:t xml:space="preserve">несение </w:t>
      </w:r>
      <w:r>
        <w:t>данных по факторам рисков»</w:t>
      </w:r>
      <w:r w:rsidR="0080773A">
        <w:t xml:space="preserve"> </w:t>
      </w:r>
      <w:r>
        <w:t>и «</w:t>
      </w:r>
      <w:r w:rsidR="0080773A">
        <w:t>Внесение</w:t>
      </w:r>
      <w:r>
        <w:t xml:space="preserve"> данных по мероприятиям»</w:t>
      </w:r>
      <w:r w:rsidR="0080773A">
        <w:t xml:space="preserve">: </w:t>
      </w:r>
    </w:p>
    <w:p w14:paraId="4F2E9968" w14:textId="7CBE8674" w:rsidR="00EB5E44" w:rsidRDefault="0080773A" w:rsidP="00C633E5">
      <w:pPr>
        <w:keepNext/>
        <w:spacing w:line="276" w:lineRule="auto"/>
      </w:pPr>
      <w:r>
        <w:rPr>
          <w:noProof/>
        </w:rPr>
        <w:lastRenderedPageBreak/>
        <w:drawing>
          <wp:inline distT="0" distB="0" distL="0" distR="0" wp14:anchorId="34390854" wp14:editId="72F1EAD0">
            <wp:extent cx="6098730" cy="2265469"/>
            <wp:effectExtent l="0" t="0" r="0" b="1905"/>
            <wp:docPr id="135" name="Рисунок 13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Рисунок 13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136999" cy="227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7DD50" w14:textId="0C834918" w:rsidR="00EB5E44" w:rsidRDefault="00EB5E44" w:rsidP="00C633E5">
      <w:pPr>
        <w:pStyle w:val="ad"/>
        <w:spacing w:line="276" w:lineRule="auto"/>
      </w:pPr>
      <w:bookmarkStart w:id="88" w:name="_Ref11303255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82</w:t>
      </w:r>
      <w:r w:rsidR="004039C1">
        <w:rPr>
          <w:noProof/>
        </w:rPr>
        <w:fldChar w:fldCharType="end"/>
      </w:r>
      <w:bookmarkEnd w:id="88"/>
      <w:r>
        <w:t xml:space="preserve">. </w:t>
      </w:r>
      <w:proofErr w:type="spellStart"/>
      <w:r w:rsidR="0080773A" w:rsidRPr="0080773A">
        <w:t>Дашборд</w:t>
      </w:r>
      <w:proofErr w:type="spellEnd"/>
      <w:r w:rsidR="0080773A" w:rsidRPr="0080773A">
        <w:t xml:space="preserve"> «Слайд по отклонению по ОДП относительно плана (ввод данных)»</w:t>
      </w:r>
    </w:p>
    <w:p w14:paraId="2AA524A0" w14:textId="394F2B7A" w:rsidR="00EB5E44" w:rsidRDefault="00EB5E44" w:rsidP="00C633E5">
      <w:pPr>
        <w:pStyle w:val="a8"/>
        <w:spacing w:line="276" w:lineRule="auto"/>
      </w:pPr>
      <w:r>
        <w:t xml:space="preserve">Затем пользователь переходит к </w:t>
      </w:r>
      <w:proofErr w:type="spellStart"/>
      <w:r>
        <w:t>дашборду</w:t>
      </w:r>
      <w:proofErr w:type="spellEnd"/>
      <w:r>
        <w:t xml:space="preserve"> «</w:t>
      </w:r>
      <w:r w:rsidR="0080773A" w:rsidRPr="0080773A">
        <w:t>Слайд по отклонению по ОДП относительно плана</w:t>
      </w:r>
      <w:r w:rsidR="0080773A">
        <w:t xml:space="preserve"> (визуализация)</w:t>
      </w:r>
      <w:r>
        <w:t xml:space="preserve">», нажав на кнопку </w:t>
      </w:r>
      <w:r w:rsidR="0080773A">
        <w:t>«</w:t>
      </w:r>
      <w:r>
        <w:t>водопад</w:t>
      </w:r>
      <w:r w:rsidR="0080773A">
        <w:t>»</w:t>
      </w:r>
      <w:r>
        <w:t>, и также работает со «</w:t>
      </w:r>
      <w:r w:rsidR="0080773A" w:rsidRPr="0080773A">
        <w:t>Слайд</w:t>
      </w:r>
      <w:r w:rsidR="00C92FC0">
        <w:t>ом</w:t>
      </w:r>
      <w:r w:rsidR="0080773A" w:rsidRPr="0080773A">
        <w:t xml:space="preserve"> по отклонению по ОДП относительно плана</w:t>
      </w:r>
      <w:r>
        <w:t xml:space="preserve"> (водопад)» аналогично «</w:t>
      </w:r>
      <w:r w:rsidR="0080773A" w:rsidRPr="0080773A">
        <w:t>Слайд</w:t>
      </w:r>
      <w:r w:rsidR="0080773A">
        <w:t>у</w:t>
      </w:r>
      <w:r w:rsidR="0080773A" w:rsidRPr="0080773A">
        <w:t xml:space="preserve"> по отклонению по </w:t>
      </w:r>
      <w:r w:rsidR="0080773A">
        <w:rPr>
          <w:lang w:val="en-US"/>
        </w:rPr>
        <w:t>EBITDA</w:t>
      </w:r>
      <w:r w:rsidR="0080773A" w:rsidRPr="0080773A">
        <w:t xml:space="preserve"> относительно плана </w:t>
      </w:r>
      <w:r>
        <w:t>(водопад)»</w:t>
      </w:r>
      <w:r w:rsidRPr="00317476">
        <w:t xml:space="preserve"> (</w:t>
      </w:r>
      <w:r>
        <w:t xml:space="preserve">п. </w:t>
      </w:r>
      <w:r w:rsidR="0080773A">
        <w:t>2.1.1</w:t>
      </w:r>
      <w:r>
        <w:t xml:space="preserve">.2.) </w:t>
      </w:r>
    </w:p>
    <w:p w14:paraId="2D43C97A" w14:textId="77777777" w:rsidR="00FC2715" w:rsidRDefault="00FC2715" w:rsidP="00C633E5">
      <w:pPr>
        <w:pStyle w:val="a8"/>
        <w:spacing w:line="276" w:lineRule="auto"/>
      </w:pPr>
    </w:p>
    <w:p w14:paraId="31B213D5" w14:textId="5F9367B8" w:rsidR="00EB5E44" w:rsidRPr="00A973C3" w:rsidRDefault="00EB5E44" w:rsidP="00C633E5">
      <w:pPr>
        <w:pStyle w:val="4"/>
        <w:spacing w:line="276" w:lineRule="auto"/>
      </w:pPr>
      <w:r w:rsidRPr="00A973C3">
        <w:lastRenderedPageBreak/>
        <w:t xml:space="preserve">Работа с </w:t>
      </w:r>
      <w:proofErr w:type="spellStart"/>
      <w:r w:rsidRPr="00A973C3">
        <w:t>дашбордом</w:t>
      </w:r>
      <w:proofErr w:type="spellEnd"/>
      <w:r w:rsidRPr="00A973C3">
        <w:t xml:space="preserve"> «</w:t>
      </w:r>
      <w:r w:rsidR="00801468" w:rsidRPr="00801468">
        <w:t>Отчет по рискам и планам мероприятий</w:t>
      </w:r>
      <w:r w:rsidRPr="00A973C3">
        <w:t>»</w:t>
      </w:r>
    </w:p>
    <w:p w14:paraId="17AF9D89" w14:textId="3959C32C" w:rsidR="00EB5E44" w:rsidRDefault="00C92FC0" w:rsidP="00C633E5">
      <w:pPr>
        <w:pStyle w:val="ac"/>
        <w:spacing w:line="276" w:lineRule="auto"/>
      </w:pPr>
      <w:r w:rsidRPr="00C92FC0">
        <w:t>Работник ДВКУР (Куратор ПАО Интер РАО)</w:t>
      </w:r>
      <w:r w:rsidR="00EB5E44">
        <w:t xml:space="preserve"> возвращается к заданию сбора и открывает </w:t>
      </w:r>
      <w:proofErr w:type="spellStart"/>
      <w:r w:rsidR="00EB5E44">
        <w:t>дашборд</w:t>
      </w:r>
      <w:proofErr w:type="spellEnd"/>
      <w:r w:rsidR="00EB5E44">
        <w:t xml:space="preserve"> «</w:t>
      </w:r>
      <w:r w:rsidRPr="00C92FC0">
        <w:t>Отчет по рискам и планам мероприятий</w:t>
      </w:r>
      <w:r w:rsidR="00EB5E44">
        <w:t>» (</w:t>
      </w:r>
      <w:r w:rsidR="00EB5E44">
        <w:fldChar w:fldCharType="begin"/>
      </w:r>
      <w:r w:rsidR="00EB5E44">
        <w:instrText xml:space="preserve"> REF _Ref113032855 \h </w:instrText>
      </w:r>
      <w:r w:rsidR="00C633E5">
        <w:instrText xml:space="preserve"> \* MERGEFORMAT </w:instrText>
      </w:r>
      <w:r w:rsidR="00EB5E44">
        <w:fldChar w:fldCharType="separate"/>
      </w:r>
      <w:r w:rsidR="00231EAF">
        <w:t xml:space="preserve">Рисунок </w:t>
      </w:r>
      <w:r w:rsidR="00231EAF">
        <w:rPr>
          <w:noProof/>
        </w:rPr>
        <w:t>83</w:t>
      </w:r>
      <w:r w:rsidR="00EB5E44">
        <w:fldChar w:fldCharType="end"/>
      </w:r>
      <w:r w:rsidR="00EB5E44">
        <w:t>).</w:t>
      </w:r>
    </w:p>
    <w:p w14:paraId="473B4B5D" w14:textId="3F48ADDC" w:rsidR="00EB5E44" w:rsidRDefault="00C92FC0" w:rsidP="00C633E5">
      <w:pPr>
        <w:pStyle w:val="ac"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6242963B" wp14:editId="47DE1AB8">
            <wp:extent cx="5322548" cy="421059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346374" cy="4229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70A46" w14:textId="2612AFC4" w:rsidR="00EB5E44" w:rsidRDefault="00EB5E44" w:rsidP="00C633E5">
      <w:pPr>
        <w:pStyle w:val="ad"/>
        <w:spacing w:line="276" w:lineRule="auto"/>
      </w:pPr>
      <w:bookmarkStart w:id="89" w:name="_Ref11303285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83</w:t>
      </w:r>
      <w:r w:rsidR="004039C1">
        <w:rPr>
          <w:noProof/>
        </w:rPr>
        <w:fldChar w:fldCharType="end"/>
      </w:r>
      <w:bookmarkEnd w:id="89"/>
      <w:r>
        <w:t>.</w:t>
      </w:r>
      <w:r w:rsidRPr="003011FC">
        <w:t xml:space="preserve"> </w:t>
      </w:r>
      <w:r w:rsidR="00C92FC0">
        <w:t xml:space="preserve">Переход из паспорта задания к </w:t>
      </w:r>
      <w:proofErr w:type="spellStart"/>
      <w:r w:rsidR="00C92FC0">
        <w:t>д</w:t>
      </w:r>
      <w:r w:rsidRPr="00A973C3">
        <w:t>ашборд</w:t>
      </w:r>
      <w:r w:rsidR="00C92FC0">
        <w:t>у</w:t>
      </w:r>
      <w:proofErr w:type="spellEnd"/>
      <w:r w:rsidRPr="00A973C3">
        <w:t xml:space="preserve"> «</w:t>
      </w:r>
      <w:r w:rsidR="00C92FC0" w:rsidRPr="00C92FC0">
        <w:t>Отчет по рискам и планам мероприятий</w:t>
      </w:r>
      <w:r w:rsidRPr="00A973C3">
        <w:t>»</w:t>
      </w:r>
    </w:p>
    <w:p w14:paraId="3D9929AA" w14:textId="5599F07B" w:rsidR="00EB5E44" w:rsidRDefault="007E08D1" w:rsidP="00C633E5">
      <w:pPr>
        <w:pStyle w:val="ac"/>
        <w:spacing w:line="276" w:lineRule="auto"/>
      </w:pPr>
      <w:bookmarkStart w:id="90" w:name="_Toc108787457"/>
      <w:bookmarkStart w:id="91" w:name="_Toc109922061"/>
      <w:bookmarkStart w:id="92" w:name="_Toc110254708"/>
      <w:bookmarkStart w:id="93" w:name="_Toc110256760"/>
      <w:bookmarkStart w:id="94" w:name="_Toc110258930"/>
      <w:bookmarkStart w:id="95" w:name="_Toc110259337"/>
      <w:bookmarkStart w:id="96" w:name="_Toc110259985"/>
      <w:bookmarkStart w:id="97" w:name="_Toc110260115"/>
      <w:bookmarkStart w:id="98" w:name="_Toc110260245"/>
      <w:bookmarkStart w:id="99" w:name="_Toc110260375"/>
      <w:bookmarkStart w:id="100" w:name="_Toc110260513"/>
      <w:bookmarkStart w:id="101" w:name="_Toc110260653"/>
      <w:bookmarkStart w:id="102" w:name="_Toc110260804"/>
      <w:bookmarkStart w:id="103" w:name="_Toc110261142"/>
      <w:bookmarkStart w:id="104" w:name="_Toc110261553"/>
      <w:bookmarkStart w:id="105" w:name="_Toc110261931"/>
      <w:bookmarkStart w:id="106" w:name="_Toc110262248"/>
      <w:bookmarkStart w:id="107" w:name="_Toc110262498"/>
      <w:bookmarkStart w:id="108" w:name="_Toc110263059"/>
      <w:bookmarkStart w:id="109" w:name="_Toc110263298"/>
      <w:bookmarkStart w:id="110" w:name="_Toc110264245"/>
      <w:bookmarkStart w:id="111" w:name="_Toc110264246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r w:rsidRPr="007E08D1">
        <w:t>Откр</w:t>
      </w:r>
      <w:r>
        <w:t xml:space="preserve">ывается </w:t>
      </w:r>
      <w:proofErr w:type="spellStart"/>
      <w:r>
        <w:t>дашборд</w:t>
      </w:r>
      <w:proofErr w:type="spellEnd"/>
      <w:r>
        <w:t xml:space="preserve"> «Отчет по рискам и планам мероприятий, содержащий четыре </w:t>
      </w:r>
      <w:r w:rsidR="00180A7A">
        <w:t xml:space="preserve">реестра для ввода данных по мероприятиям: </w:t>
      </w:r>
    </w:p>
    <w:p w14:paraId="0DAB759B" w14:textId="7966CC4F" w:rsidR="00180A7A" w:rsidRDefault="00180A7A" w:rsidP="00FC2715">
      <w:pPr>
        <w:pStyle w:val="12"/>
        <w:numPr>
          <w:ilvl w:val="0"/>
          <w:numId w:val="28"/>
        </w:numPr>
        <w:spacing w:line="276" w:lineRule="auto"/>
      </w:pPr>
      <w:r w:rsidRPr="00180A7A">
        <w:t>Мероприятия, отражённые в факторном анализе отклонения EBITDA и ОДП</w:t>
      </w:r>
    </w:p>
    <w:p w14:paraId="5DACF5EE" w14:textId="68A67C1A" w:rsidR="00180A7A" w:rsidRPr="00180A7A" w:rsidRDefault="00180A7A" w:rsidP="00FC2715">
      <w:pPr>
        <w:pStyle w:val="12"/>
        <w:spacing w:line="276" w:lineRule="auto"/>
        <w:ind w:firstLine="360"/>
      </w:pPr>
      <w:r>
        <w:t xml:space="preserve">В этом реестре вводятся дополнительные данные по мероприятиям, внесенным в рамках создания бизнес-плана, а также на </w:t>
      </w:r>
      <w:proofErr w:type="spellStart"/>
      <w:r>
        <w:t>дашбордах</w:t>
      </w:r>
      <w:proofErr w:type="spellEnd"/>
      <w:r>
        <w:t xml:space="preserve"> отчета об исполнении бизнес-плана «Слайд по отклонению по </w:t>
      </w:r>
      <w:r>
        <w:rPr>
          <w:lang w:val="en-US"/>
        </w:rPr>
        <w:t>EBITDA</w:t>
      </w:r>
      <w:r>
        <w:t xml:space="preserve"> относительно плана» и «Слайд по отклонению по ОДП относительно плана». Добавить новые строки в этом реестре нельзя, при необходимости внести новое мероприятие необходимо перейти к соответствующему слайду по отклонению (</w:t>
      </w:r>
      <w:r>
        <w:rPr>
          <w:lang w:val="en-US"/>
        </w:rPr>
        <w:t>EBITDA</w:t>
      </w:r>
      <w:r w:rsidRPr="001B201A">
        <w:t xml:space="preserve"> </w:t>
      </w:r>
      <w:r>
        <w:t xml:space="preserve">или ОДП); </w:t>
      </w:r>
    </w:p>
    <w:p w14:paraId="38154FD0" w14:textId="26190826" w:rsidR="00180A7A" w:rsidRDefault="00180A7A" w:rsidP="00FC2715">
      <w:pPr>
        <w:pStyle w:val="12"/>
        <w:numPr>
          <w:ilvl w:val="0"/>
          <w:numId w:val="28"/>
        </w:numPr>
        <w:spacing w:line="276" w:lineRule="auto"/>
      </w:pPr>
      <w:r w:rsidRPr="00180A7A">
        <w:t>Мероприятия по управлению значимыми рисками, не оказывающими влияния на показатели EBITDA и ОДП</w:t>
      </w:r>
    </w:p>
    <w:p w14:paraId="00E0C231" w14:textId="3298C5AF" w:rsidR="00180A7A" w:rsidRDefault="00180A7A" w:rsidP="00FC2715">
      <w:pPr>
        <w:pStyle w:val="12"/>
        <w:spacing w:line="276" w:lineRule="auto"/>
        <w:ind w:firstLine="360"/>
      </w:pPr>
      <w:r>
        <w:t xml:space="preserve">В этом реестре вводятся дополнительные данные по мероприятиям </w:t>
      </w:r>
      <w:r w:rsidRPr="00180A7A">
        <w:t>по управлению значимыми рисками, не оказывающими влияния на показатели EBITDA и ОДП</w:t>
      </w:r>
      <w:r>
        <w:t xml:space="preserve">, внесенным в рамках создания бизнес-плана. Добавить новые строки в этом реестре нельзя, работа осуществляется только с </w:t>
      </w:r>
      <w:proofErr w:type="spellStart"/>
      <w:r>
        <w:t>предзагруженными</w:t>
      </w:r>
      <w:proofErr w:type="spellEnd"/>
      <w:r>
        <w:t xml:space="preserve"> из бизнес-плана мероприятиями; </w:t>
      </w:r>
    </w:p>
    <w:p w14:paraId="01E13E58" w14:textId="2282A351" w:rsidR="00180A7A" w:rsidRDefault="00180A7A" w:rsidP="00FC2715">
      <w:pPr>
        <w:pStyle w:val="12"/>
        <w:numPr>
          <w:ilvl w:val="0"/>
          <w:numId w:val="28"/>
        </w:numPr>
        <w:spacing w:line="276" w:lineRule="auto"/>
      </w:pPr>
      <w:r w:rsidRPr="00180A7A">
        <w:t>Мероприятия из паспортов рисков/планы дополнительных мероприятий, и прочие мероприятия</w:t>
      </w:r>
    </w:p>
    <w:p w14:paraId="7D1D7642" w14:textId="321B89A7" w:rsidR="00180A7A" w:rsidRDefault="00180A7A" w:rsidP="00FC2715">
      <w:pPr>
        <w:pStyle w:val="12"/>
        <w:spacing w:line="276" w:lineRule="auto"/>
        <w:ind w:firstLine="360"/>
      </w:pPr>
      <w:r>
        <w:lastRenderedPageBreak/>
        <w:t xml:space="preserve">В этом реестре вводятся дополнительные данные по мероприятиям </w:t>
      </w:r>
      <w:r w:rsidRPr="00180A7A">
        <w:t>из паспортов рисков/планы дополнительных мероприятий</w:t>
      </w:r>
      <w:r>
        <w:t xml:space="preserve">, внесенным в рамках создания / трансляции / адаптации паспортов рисков. Добавить новые строки в этом реестре нельзя, работа осуществляется только с </w:t>
      </w:r>
      <w:proofErr w:type="spellStart"/>
      <w:r>
        <w:t>предзагруженными</w:t>
      </w:r>
      <w:proofErr w:type="spellEnd"/>
      <w:r>
        <w:t xml:space="preserve"> из паспортов мероприятиями;</w:t>
      </w:r>
    </w:p>
    <w:p w14:paraId="380F1EDF" w14:textId="132BC850" w:rsidR="00180A7A" w:rsidRDefault="00180A7A" w:rsidP="00FC2715">
      <w:pPr>
        <w:pStyle w:val="12"/>
        <w:numPr>
          <w:ilvl w:val="0"/>
          <w:numId w:val="28"/>
        </w:numPr>
        <w:spacing w:line="276" w:lineRule="auto"/>
      </w:pPr>
      <w:r w:rsidRPr="00180A7A">
        <w:t>План мероприятий по управлению критическими рисками</w:t>
      </w:r>
      <w:r>
        <w:t xml:space="preserve"> </w:t>
      </w:r>
    </w:p>
    <w:p w14:paraId="781A5296" w14:textId="279E994C" w:rsidR="00180A7A" w:rsidRDefault="00180A7A" w:rsidP="00FC2715">
      <w:pPr>
        <w:pStyle w:val="12"/>
        <w:spacing w:line="276" w:lineRule="auto"/>
        <w:ind w:firstLine="360"/>
      </w:pPr>
      <w:r>
        <w:t xml:space="preserve">В этом реестре </w:t>
      </w:r>
      <w:r w:rsidR="00FC2715">
        <w:t>вводятся дополнительные</w:t>
      </w:r>
      <w:r>
        <w:t xml:space="preserve"> мероприятия по управлению критическими рисками</w:t>
      </w:r>
      <w:r w:rsidR="00FC2715">
        <w:t xml:space="preserve"> Группы</w:t>
      </w:r>
      <w:r>
        <w:t xml:space="preserve">. </w:t>
      </w:r>
    </w:p>
    <w:p w14:paraId="2FFFD9D3" w14:textId="77777777" w:rsidR="00930DBF" w:rsidRPr="00930DBF" w:rsidRDefault="00930DBF" w:rsidP="00C633E5">
      <w:pPr>
        <w:pStyle w:val="a0"/>
        <w:keepNext/>
        <w:keepLines/>
        <w:numPr>
          <w:ilvl w:val="3"/>
          <w:numId w:val="4"/>
        </w:numPr>
        <w:spacing w:before="120" w:after="120" w:line="276" w:lineRule="auto"/>
        <w:contextualSpacing w:val="0"/>
        <w:jc w:val="left"/>
        <w:outlineLvl w:val="4"/>
        <w:rPr>
          <w:rFonts w:eastAsiaTheme="majorEastAsia"/>
          <w:b/>
          <w:bCs/>
          <w:vanish/>
          <w:lang w:eastAsia="ru-RU"/>
        </w:rPr>
      </w:pPr>
    </w:p>
    <w:p w14:paraId="0E89A84F" w14:textId="77777777" w:rsidR="00930DBF" w:rsidRPr="00930DBF" w:rsidRDefault="00930DBF" w:rsidP="00C633E5">
      <w:pPr>
        <w:pStyle w:val="a0"/>
        <w:keepNext/>
        <w:keepLines/>
        <w:numPr>
          <w:ilvl w:val="3"/>
          <w:numId w:val="4"/>
        </w:numPr>
        <w:spacing w:before="120" w:after="120" w:line="276" w:lineRule="auto"/>
        <w:contextualSpacing w:val="0"/>
        <w:jc w:val="left"/>
        <w:outlineLvl w:val="4"/>
        <w:rPr>
          <w:rFonts w:eastAsiaTheme="majorEastAsia"/>
          <w:b/>
          <w:bCs/>
          <w:vanish/>
          <w:lang w:eastAsia="ru-RU"/>
        </w:rPr>
      </w:pPr>
    </w:p>
    <w:p w14:paraId="7DC1358C" w14:textId="77777777" w:rsidR="00930DBF" w:rsidRPr="00930DBF" w:rsidRDefault="00930DBF" w:rsidP="00C633E5">
      <w:pPr>
        <w:pStyle w:val="a0"/>
        <w:keepNext/>
        <w:keepLines/>
        <w:numPr>
          <w:ilvl w:val="3"/>
          <w:numId w:val="4"/>
        </w:numPr>
        <w:spacing w:before="120" w:after="120" w:line="276" w:lineRule="auto"/>
        <w:contextualSpacing w:val="0"/>
        <w:jc w:val="left"/>
        <w:outlineLvl w:val="4"/>
        <w:rPr>
          <w:rFonts w:eastAsiaTheme="majorEastAsia"/>
          <w:b/>
          <w:bCs/>
          <w:vanish/>
          <w:lang w:eastAsia="ru-RU"/>
        </w:rPr>
      </w:pPr>
    </w:p>
    <w:p w14:paraId="2C3474D5" w14:textId="1A29CD6C" w:rsidR="00C92FC0" w:rsidRDefault="00930DBF" w:rsidP="00C633E5">
      <w:pPr>
        <w:pStyle w:val="5"/>
        <w:spacing w:line="276" w:lineRule="auto"/>
      </w:pPr>
      <w:r>
        <w:t>Ввод данных в реестре «</w:t>
      </w:r>
      <w:r w:rsidRPr="00930DBF">
        <w:t>Мероприятия, отражённые в факторном анализе отклонения EBITDA и ОДП</w:t>
      </w:r>
      <w:r>
        <w:t>»</w:t>
      </w:r>
    </w:p>
    <w:p w14:paraId="1A6B2F20" w14:textId="3C85BC4B" w:rsidR="00930DBF" w:rsidRDefault="00930DBF" w:rsidP="00C633E5">
      <w:pPr>
        <w:pStyle w:val="a8"/>
        <w:spacing w:line="276" w:lineRule="auto"/>
      </w:pPr>
      <w:r>
        <w:t>Далее Работник ДВКУР (Куратор ПАО Интер РАО) должен ввести данные в таблицу «</w:t>
      </w:r>
      <w:r w:rsidRPr="00930DBF">
        <w:t>Мероприятия, отражённые в факторном анализе отклонения EBITDA и ОДП</w:t>
      </w:r>
      <w:r>
        <w:t>» (</w:t>
      </w:r>
      <w:r w:rsidR="00AC758B">
        <w:fldChar w:fldCharType="begin"/>
      </w:r>
      <w:r w:rsidR="00AC758B">
        <w:instrText xml:space="preserve"> REF _Ref161928095 \h </w:instrText>
      </w:r>
      <w:r w:rsidR="00AC758B">
        <w:fldChar w:fldCharType="separate"/>
      </w:r>
      <w:r w:rsidR="00AC758B">
        <w:t xml:space="preserve">Рисунок </w:t>
      </w:r>
      <w:r w:rsidR="00AC758B">
        <w:rPr>
          <w:noProof/>
        </w:rPr>
        <w:t>84</w:t>
      </w:r>
      <w:r w:rsidR="00AC758B">
        <w:fldChar w:fldCharType="end"/>
      </w:r>
      <w:r>
        <w:t>):</w:t>
      </w:r>
    </w:p>
    <w:p w14:paraId="3EC3D954" w14:textId="77777777" w:rsidR="00AC758B" w:rsidRDefault="00AC758B" w:rsidP="00C633E5">
      <w:pPr>
        <w:pStyle w:val="a8"/>
        <w:spacing w:line="276" w:lineRule="auto"/>
      </w:pPr>
    </w:p>
    <w:p w14:paraId="319215CE" w14:textId="469D806B" w:rsidR="00930DBF" w:rsidRDefault="0030141E" w:rsidP="00C31E4C">
      <w:pPr>
        <w:pStyle w:val="a8"/>
        <w:spacing w:line="276" w:lineRule="auto"/>
        <w:ind w:firstLine="0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4CB8A120" wp14:editId="18E82BE2">
            <wp:extent cx="6030595" cy="1224280"/>
            <wp:effectExtent l="0" t="0" r="825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22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B983E" w14:textId="1330EF91" w:rsidR="00930DBF" w:rsidRDefault="00930DBF" w:rsidP="00C633E5">
      <w:pPr>
        <w:pStyle w:val="ad"/>
        <w:spacing w:line="276" w:lineRule="auto"/>
      </w:pPr>
      <w:bookmarkStart w:id="112" w:name="_Ref16192809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84</w:t>
      </w:r>
      <w:r w:rsidR="004039C1">
        <w:rPr>
          <w:noProof/>
        </w:rPr>
        <w:fldChar w:fldCharType="end"/>
      </w:r>
      <w:bookmarkEnd w:id="112"/>
      <w:r>
        <w:t>.</w:t>
      </w:r>
      <w:r w:rsidRPr="003011FC">
        <w:t xml:space="preserve"> </w:t>
      </w:r>
      <w:r>
        <w:t>Р</w:t>
      </w:r>
      <w:r w:rsidRPr="00930DBF">
        <w:t>еестр «Мероприятия, отражённые в факторном анализе отклонения EBITDA и ОДП»</w:t>
      </w:r>
    </w:p>
    <w:p w14:paraId="705416D1" w14:textId="219972E4" w:rsidR="00930DBF" w:rsidRDefault="00930DBF" w:rsidP="00FC2715">
      <w:pPr>
        <w:spacing w:line="276" w:lineRule="auto"/>
        <w:ind w:firstLine="708"/>
        <w:jc w:val="both"/>
      </w:pPr>
      <w:r>
        <w:t>Если мероприятие было создано в рамках создания бизнес-плана или предыдущего отчетного периода отчета об исполнении бизнес</w:t>
      </w:r>
      <w:r w:rsidR="00204726">
        <w:t>-</w:t>
      </w:r>
      <w:r>
        <w:t>плана, то поля</w:t>
      </w:r>
      <w:r w:rsidR="00204726">
        <w:t xml:space="preserve"> «Порядковый номер»,</w:t>
      </w:r>
      <w:r>
        <w:t xml:space="preserve"> «Стоимость мероприятия», «Срок исполнения», «Ответственное лицо», «Электронная почта»</w:t>
      </w:r>
      <w:r w:rsidR="00204726">
        <w:t>, «Фактор / Риск»</w:t>
      </w:r>
      <w:r>
        <w:t xml:space="preserve"> будут </w:t>
      </w:r>
      <w:proofErr w:type="spellStart"/>
      <w:r>
        <w:t>предзаполнены</w:t>
      </w:r>
      <w:proofErr w:type="spellEnd"/>
      <w:r>
        <w:t xml:space="preserve"> и закрыты для редактирования. </w:t>
      </w:r>
    </w:p>
    <w:p w14:paraId="458E2691" w14:textId="532ECEE0" w:rsidR="00930DBF" w:rsidRDefault="00930DBF" w:rsidP="00FC2715">
      <w:pPr>
        <w:spacing w:line="276" w:lineRule="auto"/>
        <w:ind w:firstLine="708"/>
        <w:jc w:val="both"/>
      </w:pPr>
      <w:r>
        <w:t xml:space="preserve">Если мероприятие было создано в рамках текущего отчета об исполнении бизнес-плана, то поля будут доступны для редактирования. </w:t>
      </w:r>
    </w:p>
    <w:p w14:paraId="45C354FF" w14:textId="77777777" w:rsidR="00930DBF" w:rsidRPr="00930DBF" w:rsidRDefault="00930DBF" w:rsidP="00C633E5">
      <w:pPr>
        <w:spacing w:line="276" w:lineRule="auto"/>
      </w:pPr>
    </w:p>
    <w:p w14:paraId="4A140A32" w14:textId="73624646" w:rsidR="00D322DC" w:rsidRDefault="00D322DC" w:rsidP="00FC2715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Порядковый номер</w:t>
      </w:r>
      <w:r w:rsidRPr="005F596F">
        <w:rPr>
          <w:b/>
          <w:bCs/>
        </w:rPr>
        <w:t>»</w:t>
      </w:r>
      <w:r>
        <w:t xml:space="preserve"> - текстовый ввод порядкового номера; </w:t>
      </w:r>
    </w:p>
    <w:p w14:paraId="0C155023" w14:textId="4D468C4A" w:rsidR="00D322DC" w:rsidRDefault="00D322DC" w:rsidP="00FC2715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Элемент верхнего уровня</w:t>
      </w:r>
      <w:r w:rsidRPr="005F596F">
        <w:rPr>
          <w:b/>
          <w:bCs/>
        </w:rPr>
        <w:t>»</w:t>
      </w:r>
      <w:r>
        <w:t xml:space="preserve"> - заполняется автоматически, в этом поле отражается риск, к которому принадлежит фактор (</w:t>
      </w:r>
      <w:proofErr w:type="spellStart"/>
      <w:r>
        <w:t>подфактор</w:t>
      </w:r>
      <w:proofErr w:type="spellEnd"/>
      <w:r>
        <w:t xml:space="preserve">), выбранный для мероприятия; </w:t>
      </w:r>
    </w:p>
    <w:p w14:paraId="5D7F90E4" w14:textId="080E1CD1" w:rsidR="00D322DC" w:rsidRDefault="00D322DC" w:rsidP="00FC2715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Фактор риска / риск</w:t>
      </w:r>
      <w:r w:rsidRPr="005F596F">
        <w:rPr>
          <w:b/>
          <w:bCs/>
        </w:rPr>
        <w:t>»</w:t>
      </w:r>
      <w:r>
        <w:t xml:space="preserve"> (</w:t>
      </w:r>
      <w:r w:rsidR="001B0966">
        <w:fldChar w:fldCharType="begin"/>
      </w:r>
      <w:r w:rsidR="001B0966">
        <w:instrText xml:space="preserve"> REF _Ref161928135 \h </w:instrText>
      </w:r>
      <w:r w:rsidR="001B0966">
        <w:fldChar w:fldCharType="separate"/>
      </w:r>
      <w:r w:rsidR="001B0966">
        <w:t xml:space="preserve">Рисунок </w:t>
      </w:r>
      <w:r w:rsidR="001B0966">
        <w:rPr>
          <w:noProof/>
        </w:rPr>
        <w:t>85</w:t>
      </w:r>
      <w:r w:rsidR="001B0966">
        <w:fldChar w:fldCharType="end"/>
      </w:r>
      <w:r>
        <w:t xml:space="preserve">) – </w:t>
      </w:r>
      <w:r w:rsidR="00FC2715">
        <w:t>выбор из справочника риск</w:t>
      </w:r>
      <w:r w:rsidR="005F20DB">
        <w:t>а</w:t>
      </w:r>
      <w:r w:rsidR="00FC2715">
        <w:t xml:space="preserve"> или фактор</w:t>
      </w:r>
      <w:r w:rsidR="005F20DB">
        <w:t>а</w:t>
      </w:r>
      <w:r w:rsidR="00FC2715">
        <w:t xml:space="preserve"> риска, на управление которым направлено данное мероприятие (для выбора можно воспользоваться поиском по справочнику):</w:t>
      </w:r>
    </w:p>
    <w:p w14:paraId="01E670B2" w14:textId="38FB5EF3" w:rsidR="00D322DC" w:rsidRDefault="0030141E" w:rsidP="00C31E4C">
      <w:pPr>
        <w:pStyle w:val="a8"/>
        <w:spacing w:line="276" w:lineRule="auto"/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5369AB3A" wp14:editId="37B4A597">
            <wp:extent cx="6030595" cy="2721610"/>
            <wp:effectExtent l="0" t="0" r="8255" b="2540"/>
            <wp:docPr id="104" name="Рисунок 104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Рисунок 104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72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E056E" w14:textId="4154906E" w:rsidR="00D322DC" w:rsidRDefault="00D322DC" w:rsidP="00C633E5">
      <w:pPr>
        <w:pStyle w:val="ad"/>
        <w:spacing w:line="276" w:lineRule="auto"/>
      </w:pPr>
      <w:bookmarkStart w:id="113" w:name="_Ref16192813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85</w:t>
      </w:r>
      <w:r w:rsidR="004039C1">
        <w:rPr>
          <w:noProof/>
        </w:rPr>
        <w:fldChar w:fldCharType="end"/>
      </w:r>
      <w:bookmarkEnd w:id="113"/>
      <w:r>
        <w:t>. Выбор фактора риска / риска</w:t>
      </w:r>
    </w:p>
    <w:p w14:paraId="679DF62C" w14:textId="03605EA9" w:rsidR="00D322DC" w:rsidRDefault="00D322DC" w:rsidP="00FC2715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Владелец</w:t>
      </w:r>
      <w:r w:rsidRPr="005F596F">
        <w:rPr>
          <w:b/>
          <w:bCs/>
        </w:rPr>
        <w:t>»</w:t>
      </w:r>
      <w:r>
        <w:t xml:space="preserve"> - по клику на ячейку открывается всплывающий отчет, в котором можно просмотреть владельца и должность владельца риска (для фактора загружается владелец </w:t>
      </w:r>
      <w:r w:rsidR="00B03107">
        <w:t xml:space="preserve">риска </w:t>
      </w:r>
      <w:r>
        <w:t xml:space="preserve">соответствующего </w:t>
      </w:r>
      <w:r w:rsidR="00B03107">
        <w:t>фактора</w:t>
      </w:r>
      <w:r>
        <w:t>)</w:t>
      </w:r>
      <w:r w:rsidR="00B03107">
        <w:t>.</w:t>
      </w:r>
      <w:r w:rsidR="00B03107" w:rsidRPr="00B03107">
        <w:t xml:space="preserve"> В случае, если Владелец или Должность владельца не были указаны для риска при актуализации справочника «Типовые риски и факторы», то во всплывающем окне эта информация также не будет указана</w:t>
      </w:r>
      <w:r>
        <w:t xml:space="preserve">; </w:t>
      </w:r>
    </w:p>
    <w:p w14:paraId="1A20599F" w14:textId="034C0F87" w:rsidR="00723447" w:rsidRDefault="00723447" w:rsidP="00FC2715">
      <w:pPr>
        <w:pStyle w:val="a8"/>
        <w:spacing w:line="276" w:lineRule="auto"/>
        <w:ind w:firstLine="0"/>
      </w:pPr>
      <w:r w:rsidRPr="00723447">
        <w:rPr>
          <w:b/>
          <w:bCs/>
        </w:rPr>
        <w:t>«Стоимость мероприятия (план)»</w:t>
      </w:r>
      <w:r>
        <w:t xml:space="preserve"> - числовое значение, планируемая стоимость мероприятия. Размерность указана в правом верхнем углу </w:t>
      </w:r>
      <w:proofErr w:type="spellStart"/>
      <w:r>
        <w:t>дашборда</w:t>
      </w:r>
      <w:proofErr w:type="spellEnd"/>
      <w:r>
        <w:t xml:space="preserve"> в таблице «Единицы измерения»; </w:t>
      </w:r>
    </w:p>
    <w:p w14:paraId="29579248" w14:textId="4A32C61A" w:rsidR="00723447" w:rsidRDefault="00723447" w:rsidP="00FC2715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Срок исполнения</w:t>
      </w:r>
      <w:r w:rsidRPr="00723447">
        <w:rPr>
          <w:b/>
          <w:bCs/>
        </w:rPr>
        <w:t>»</w:t>
      </w:r>
      <w:r>
        <w:t xml:space="preserve"> - период, дата исполнения выбирается из выпадающего календаря. В случае, если мероприятие периодическое, необходимо завести отдельную строку для каждой даты исполнения – например, для ежеквартального мероприятия необходимо завести четыре строки, со сроком исполнения в конце первого, второго, третьего и четвертого кварталов; </w:t>
      </w:r>
    </w:p>
    <w:p w14:paraId="1F939F29" w14:textId="3548F3D3" w:rsidR="00723447" w:rsidRDefault="00723447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Ответственное лицо</w:t>
      </w:r>
      <w:r w:rsidRPr="00723447">
        <w:rPr>
          <w:b/>
          <w:bCs/>
        </w:rPr>
        <w:t>»</w:t>
      </w:r>
      <w:r>
        <w:t xml:space="preserve"> - текстовый ввод, в поле указывается ФИО и должность ответственного за предоставление информации о мероприятии лица; </w:t>
      </w:r>
    </w:p>
    <w:p w14:paraId="7D4DBAE9" w14:textId="2FDBEC99" w:rsidR="00723447" w:rsidRDefault="00723447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Электронная почта</w:t>
      </w:r>
      <w:r w:rsidRPr="00723447">
        <w:rPr>
          <w:b/>
          <w:bCs/>
        </w:rPr>
        <w:t>»</w:t>
      </w:r>
      <w:r>
        <w:t xml:space="preserve"> - текстовый ввод, в поле указывается </w:t>
      </w:r>
      <w:r>
        <w:rPr>
          <w:lang w:val="en-US"/>
        </w:rPr>
        <w:t>e</w:t>
      </w:r>
      <w:r w:rsidRPr="00723447">
        <w:t>-</w:t>
      </w:r>
      <w:r>
        <w:rPr>
          <w:lang w:val="en-US"/>
        </w:rPr>
        <w:t>mail</w:t>
      </w:r>
      <w:r w:rsidRPr="00723447">
        <w:t xml:space="preserve"> </w:t>
      </w:r>
      <w:r>
        <w:t xml:space="preserve">Ответственного лица, на который приходят уведомления о назначении ответственным за предоставление информации о </w:t>
      </w:r>
      <w:r w:rsidR="00B03107">
        <w:t>статусе исполнения мероприятия</w:t>
      </w:r>
      <w:r w:rsidR="00CA0DB3">
        <w:t xml:space="preserve"> </w:t>
      </w:r>
      <w:r>
        <w:t xml:space="preserve">и о необходимости предоставить информацию о мероприятии (сроками направления уведомлений управляет Администратор модуля </w:t>
      </w:r>
      <w:proofErr w:type="spellStart"/>
      <w:r>
        <w:t>СУРиВК</w:t>
      </w:r>
      <w:proofErr w:type="spellEnd"/>
      <w:r>
        <w:t xml:space="preserve">); </w:t>
      </w:r>
    </w:p>
    <w:p w14:paraId="0D79C93F" w14:textId="23BC2B6C" w:rsidR="00723447" w:rsidRDefault="00723447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Статус</w:t>
      </w:r>
      <w:r w:rsidRPr="00723447">
        <w:rPr>
          <w:b/>
          <w:bCs/>
        </w:rPr>
        <w:t>»</w:t>
      </w:r>
      <w:r>
        <w:t xml:space="preserve"> - выбор из справочника, необходимо выбрать текущий (на момент отчетного периода) статус исполнения мероприятия – «В процессе реализации», «Выполнено», «Не выполнено»;</w:t>
      </w:r>
    </w:p>
    <w:p w14:paraId="3DB718AD" w14:textId="50C85118" w:rsidR="00723447" w:rsidRDefault="00723447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Фактический срок исполнения</w:t>
      </w:r>
      <w:r w:rsidRPr="00723447">
        <w:rPr>
          <w:b/>
          <w:bCs/>
        </w:rPr>
        <w:t>»</w:t>
      </w:r>
      <w:r>
        <w:t xml:space="preserve"> - период, дата выбирается из выпадающего календаря;</w:t>
      </w:r>
    </w:p>
    <w:p w14:paraId="410B522F" w14:textId="4810A020" w:rsidR="00723447" w:rsidRDefault="00723447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Фактическая стоимость мероприятия</w:t>
      </w:r>
      <w:r w:rsidRPr="00723447">
        <w:rPr>
          <w:b/>
          <w:bCs/>
        </w:rPr>
        <w:t>»</w:t>
      </w:r>
      <w:r>
        <w:t xml:space="preserve"> - числовое значение, фактическая стоимость мероприятия. Размерность указана в правом верхнем углу </w:t>
      </w:r>
      <w:proofErr w:type="spellStart"/>
      <w:r>
        <w:t>дашборда</w:t>
      </w:r>
      <w:proofErr w:type="spellEnd"/>
      <w:r>
        <w:t xml:space="preserve"> в таблице «Единицы измерения»;</w:t>
      </w:r>
    </w:p>
    <w:p w14:paraId="3DF9A6EA" w14:textId="1871CFF8" w:rsidR="00723447" w:rsidRDefault="00723447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Отчетный документ (если применимо)</w:t>
      </w:r>
      <w:r w:rsidRPr="00723447">
        <w:rPr>
          <w:b/>
          <w:bCs/>
        </w:rPr>
        <w:t>»</w:t>
      </w:r>
      <w:r>
        <w:t xml:space="preserve"> - в этом поле возможно приложить файл</w:t>
      </w:r>
      <w:r w:rsidR="007C2B87">
        <w:t xml:space="preserve"> </w:t>
      </w:r>
      <w:r w:rsidR="007C2B87" w:rsidRPr="00A849AC">
        <w:t>(в наименовании файла не должны содержаться точки)</w:t>
      </w:r>
      <w:r>
        <w:t>, загрузив его из АРМ пользователя;</w:t>
      </w:r>
    </w:p>
    <w:p w14:paraId="06DD09D2" w14:textId="3F55A816" w:rsidR="00723447" w:rsidRDefault="00723447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lastRenderedPageBreak/>
        <w:t>«</w:t>
      </w:r>
      <w:r>
        <w:rPr>
          <w:b/>
          <w:bCs/>
        </w:rPr>
        <w:t>Комментарий</w:t>
      </w:r>
      <w:r w:rsidRPr="00723447">
        <w:rPr>
          <w:b/>
          <w:bCs/>
        </w:rPr>
        <w:t>»</w:t>
      </w:r>
      <w:r>
        <w:t xml:space="preserve"> - текстовое поле, вводится комментарий по мероприятию, исполнению мероприятия</w:t>
      </w:r>
      <w:r w:rsidR="007A5D8D">
        <w:t xml:space="preserve">; </w:t>
      </w:r>
    </w:p>
    <w:p w14:paraId="46701D0F" w14:textId="24CE362F" w:rsidR="007A5D8D" w:rsidRDefault="007A5D8D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Целевой показатель (справочно)</w:t>
      </w:r>
      <w:r w:rsidRPr="00723447">
        <w:rPr>
          <w:b/>
          <w:bCs/>
        </w:rPr>
        <w:t>»</w:t>
      </w:r>
      <w:r>
        <w:t xml:space="preserve"> - в поле справочно отмечено, к какому целевому показателю относится мероприятие, не редактируется. </w:t>
      </w:r>
    </w:p>
    <w:p w14:paraId="451662E7" w14:textId="77777777" w:rsidR="00723447" w:rsidRDefault="00723447" w:rsidP="00C633E5">
      <w:pPr>
        <w:pStyle w:val="a8"/>
        <w:spacing w:line="276" w:lineRule="auto"/>
        <w:ind w:firstLine="0"/>
      </w:pPr>
    </w:p>
    <w:p w14:paraId="63D0FB2C" w14:textId="41BBEA3E" w:rsidR="00723447" w:rsidRDefault="00723447" w:rsidP="00C633E5">
      <w:pPr>
        <w:pStyle w:val="5"/>
        <w:spacing w:line="276" w:lineRule="auto"/>
      </w:pPr>
      <w:r>
        <w:t>Ввод данных в реестре «</w:t>
      </w:r>
      <w:r w:rsidRPr="00723447">
        <w:t>Мероприятия по управлению значимыми рисками, не оказывающими влияния на показатели EBITDA и ОДП</w:t>
      </w:r>
      <w:r>
        <w:t>»</w:t>
      </w:r>
    </w:p>
    <w:p w14:paraId="6340A850" w14:textId="64D9025E" w:rsidR="00723447" w:rsidRDefault="00723447" w:rsidP="00C633E5">
      <w:pPr>
        <w:pStyle w:val="a8"/>
        <w:spacing w:line="276" w:lineRule="auto"/>
      </w:pPr>
      <w:r>
        <w:t>Далее Работник ДВКУР (Куратор ПАО Интер РАО) должен ввести данные в таблицу</w:t>
      </w:r>
      <w:r w:rsidR="0030328A">
        <w:t xml:space="preserve"> </w:t>
      </w:r>
      <w:r>
        <w:t>«</w:t>
      </w:r>
      <w:r w:rsidR="0050235B" w:rsidRPr="0050235B">
        <w:t>Мероприятия по управлению значимыми рисками, не оказывающими влияния на показатели EBITDA и ОДП</w:t>
      </w:r>
      <w:r>
        <w:t>» (</w:t>
      </w:r>
      <w:r w:rsidR="005074AB">
        <w:fldChar w:fldCharType="begin"/>
      </w:r>
      <w:r w:rsidR="005074AB">
        <w:instrText xml:space="preserve"> REF _Ref161928177 \h </w:instrText>
      </w:r>
      <w:r w:rsidR="005074AB">
        <w:fldChar w:fldCharType="separate"/>
      </w:r>
      <w:r w:rsidR="005074AB">
        <w:t xml:space="preserve">Рисунок </w:t>
      </w:r>
      <w:r w:rsidR="005074AB">
        <w:rPr>
          <w:noProof/>
        </w:rPr>
        <w:t>86</w:t>
      </w:r>
      <w:r w:rsidR="005074AB">
        <w:fldChar w:fldCharType="end"/>
      </w:r>
      <w:r>
        <w:t>):</w:t>
      </w:r>
    </w:p>
    <w:p w14:paraId="04B25B18" w14:textId="77777777" w:rsidR="005074AB" w:rsidRDefault="005074AB" w:rsidP="00C633E5">
      <w:pPr>
        <w:pStyle w:val="a8"/>
        <w:spacing w:line="276" w:lineRule="auto"/>
      </w:pPr>
    </w:p>
    <w:p w14:paraId="42860364" w14:textId="0D96066B" w:rsidR="00723447" w:rsidRPr="00930DBF" w:rsidRDefault="00987774" w:rsidP="00C633E5">
      <w:pPr>
        <w:spacing w:line="276" w:lineRule="auto"/>
      </w:pPr>
      <w:r>
        <w:rPr>
          <w:noProof/>
        </w:rPr>
        <w:drawing>
          <wp:inline distT="0" distB="0" distL="0" distR="0" wp14:anchorId="4F80E541" wp14:editId="7194723C">
            <wp:extent cx="6030595" cy="1167765"/>
            <wp:effectExtent l="0" t="0" r="8255" b="0"/>
            <wp:docPr id="24" name="Рисунок 2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16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D8BFF" w14:textId="5B769614" w:rsidR="00723447" w:rsidRDefault="00723447" w:rsidP="00C633E5">
      <w:pPr>
        <w:pStyle w:val="ad"/>
        <w:spacing w:line="276" w:lineRule="auto"/>
      </w:pPr>
      <w:bookmarkStart w:id="114" w:name="_Ref161928177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86</w:t>
      </w:r>
      <w:r w:rsidR="004039C1">
        <w:rPr>
          <w:noProof/>
        </w:rPr>
        <w:fldChar w:fldCharType="end"/>
      </w:r>
      <w:bookmarkEnd w:id="114"/>
      <w:r>
        <w:t>.</w:t>
      </w:r>
      <w:r w:rsidRPr="003011FC">
        <w:t xml:space="preserve"> </w:t>
      </w:r>
      <w:r>
        <w:t>Р</w:t>
      </w:r>
      <w:r w:rsidRPr="00930DBF">
        <w:t>еестр «</w:t>
      </w:r>
      <w:r w:rsidR="007A5D8D" w:rsidRPr="007A5D8D">
        <w:t>Мероприятия по управлению значимыми рисками, не оказывающими влияния на показатели EBITDA и ОДП</w:t>
      </w:r>
      <w:r w:rsidRPr="00930DBF">
        <w:t>»</w:t>
      </w:r>
    </w:p>
    <w:p w14:paraId="14FFDE95" w14:textId="77777777" w:rsidR="0030328A" w:rsidRDefault="007A5D8D" w:rsidP="00112F5D">
      <w:pPr>
        <w:spacing w:line="276" w:lineRule="auto"/>
        <w:ind w:firstLine="708"/>
        <w:jc w:val="both"/>
      </w:pPr>
      <w:r>
        <w:t>П</w:t>
      </w:r>
      <w:r w:rsidR="00723447">
        <w:t>оля «Порядковый номер»,</w:t>
      </w:r>
      <w:r w:rsidR="00AD5AD3">
        <w:t xml:space="preserve"> «Риск», «Владелец», «Наименование мероприятия»,</w:t>
      </w:r>
      <w:r w:rsidR="00723447">
        <w:t xml:space="preserve"> «Стоимость мероприятия</w:t>
      </w:r>
      <w:r w:rsidR="00AD5AD3">
        <w:t xml:space="preserve"> (план)</w:t>
      </w:r>
      <w:r w:rsidR="00723447">
        <w:t>», «Срок исполнения</w:t>
      </w:r>
      <w:r w:rsidR="00AD5AD3">
        <w:t xml:space="preserve"> (план)</w:t>
      </w:r>
      <w:r w:rsidR="00723447">
        <w:t>», «Ответственное лицо», «Электронная почта»</w:t>
      </w:r>
      <w:r w:rsidR="00AD5AD3">
        <w:t xml:space="preserve"> </w:t>
      </w:r>
      <w:r>
        <w:t xml:space="preserve">в этом реестре </w:t>
      </w:r>
      <w:r w:rsidR="00723447">
        <w:t xml:space="preserve">будут </w:t>
      </w:r>
      <w:proofErr w:type="spellStart"/>
      <w:r w:rsidR="00723447">
        <w:t>предзаполнены</w:t>
      </w:r>
      <w:proofErr w:type="spellEnd"/>
      <w:r w:rsidR="00723447">
        <w:t xml:space="preserve"> </w:t>
      </w:r>
      <w:r>
        <w:t>по значениям, введенным в рамках создания бизнес-плана</w:t>
      </w:r>
      <w:r w:rsidR="00723447">
        <w:t xml:space="preserve">. </w:t>
      </w:r>
    </w:p>
    <w:p w14:paraId="0B80A0DD" w14:textId="28A675BF" w:rsidR="00723447" w:rsidRDefault="00AD5AD3" w:rsidP="00112F5D">
      <w:pPr>
        <w:spacing w:line="276" w:lineRule="auto"/>
        <w:ind w:firstLine="708"/>
        <w:jc w:val="both"/>
      </w:pPr>
      <w:r>
        <w:t xml:space="preserve">Поля «Порядковый номер», «Риск», «Владелец», «Наименование мероприятия», «Стоимость мероприятия (план)», «Срок исполнения (план)» при этом будут закрыты для редактирования. </w:t>
      </w:r>
    </w:p>
    <w:p w14:paraId="64C471EA" w14:textId="64EF70C3" w:rsidR="00723447" w:rsidRDefault="00723447" w:rsidP="00112F5D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Порядковый номер</w:t>
      </w:r>
      <w:r w:rsidRPr="005F596F">
        <w:rPr>
          <w:b/>
          <w:bCs/>
        </w:rPr>
        <w:t>»</w:t>
      </w:r>
      <w:r>
        <w:t xml:space="preserve"> - текст</w:t>
      </w:r>
      <w:r w:rsidR="007A5D8D">
        <w:t>, не редактируется</w:t>
      </w:r>
      <w:r>
        <w:t xml:space="preserve">; </w:t>
      </w:r>
    </w:p>
    <w:p w14:paraId="558A91E6" w14:textId="135D81B0" w:rsidR="00723447" w:rsidRDefault="00723447" w:rsidP="00112F5D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 w:rsidR="00CA0DB3">
        <w:rPr>
          <w:b/>
          <w:bCs/>
        </w:rPr>
        <w:t>Риск</w:t>
      </w:r>
      <w:r w:rsidRPr="005F596F">
        <w:rPr>
          <w:b/>
          <w:bCs/>
        </w:rPr>
        <w:t>»</w:t>
      </w:r>
      <w:r w:rsidR="007A5D8D">
        <w:t xml:space="preserve"> </w:t>
      </w:r>
      <w:r>
        <w:t>– выб</w:t>
      </w:r>
      <w:r w:rsidR="007A5D8D">
        <w:t>ранный</w:t>
      </w:r>
      <w:r>
        <w:t xml:space="preserve"> из справочника </w:t>
      </w:r>
      <w:r w:rsidR="007A5D8D">
        <w:t>риск</w:t>
      </w:r>
      <w:r w:rsidR="00112F5D">
        <w:t>, на управление которым направлено данное мероприятие</w:t>
      </w:r>
      <w:r w:rsidR="007A5D8D">
        <w:t xml:space="preserve">, не редактируется; </w:t>
      </w:r>
    </w:p>
    <w:p w14:paraId="01A30EF0" w14:textId="39478539" w:rsidR="00112F5D" w:rsidRDefault="00723447" w:rsidP="00112F5D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Владелец</w:t>
      </w:r>
      <w:r w:rsidRPr="005F596F">
        <w:rPr>
          <w:b/>
          <w:bCs/>
        </w:rPr>
        <w:t>»</w:t>
      </w:r>
      <w:r>
        <w:t xml:space="preserve"> - по клику на ячейку открывается всплывающий отчет, в котором можно просмотреть владельца и должность владельца риска</w:t>
      </w:r>
      <w:r w:rsidR="00CA0DB3">
        <w:t xml:space="preserve">. </w:t>
      </w:r>
      <w:r w:rsidR="00CA0DB3" w:rsidRPr="00B03107">
        <w:t>В случае, если Владелец или Должность владельца не были указаны для риска при актуализации справочника «Типовые риски и факторы», то во всплывающем окне эта информация также не будет указана</w:t>
      </w:r>
      <w:r w:rsidR="00CA0DB3">
        <w:t>;</w:t>
      </w:r>
    </w:p>
    <w:p w14:paraId="28610757" w14:textId="5DC24A23" w:rsidR="00723447" w:rsidRDefault="00723447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«Стоимость мероприятия (план)»</w:t>
      </w:r>
      <w:r>
        <w:t xml:space="preserve"> - числовое значение, планируемая стоимость мероприятия. Размерность указана в правом верхнем углу </w:t>
      </w:r>
      <w:proofErr w:type="spellStart"/>
      <w:r>
        <w:t>дашборда</w:t>
      </w:r>
      <w:proofErr w:type="spellEnd"/>
      <w:r>
        <w:t xml:space="preserve"> в таблице «Единицы измерения»</w:t>
      </w:r>
      <w:r w:rsidR="007A5D8D">
        <w:t>, не редактируется</w:t>
      </w:r>
      <w:r>
        <w:t xml:space="preserve">; </w:t>
      </w:r>
    </w:p>
    <w:p w14:paraId="2D6367C7" w14:textId="52889EA0" w:rsidR="00723447" w:rsidRDefault="00723447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Срок исполнения</w:t>
      </w:r>
      <w:r w:rsidRPr="00723447">
        <w:rPr>
          <w:b/>
          <w:bCs/>
        </w:rPr>
        <w:t>»</w:t>
      </w:r>
      <w:r>
        <w:t xml:space="preserve"> - период,</w:t>
      </w:r>
      <w:r w:rsidR="007A5D8D">
        <w:t xml:space="preserve"> не редактируется</w:t>
      </w:r>
      <w:r>
        <w:t xml:space="preserve">; </w:t>
      </w:r>
    </w:p>
    <w:p w14:paraId="59910898" w14:textId="7E8E9F34" w:rsidR="00723447" w:rsidRDefault="00723447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Ответственное лицо</w:t>
      </w:r>
      <w:r w:rsidRPr="00723447">
        <w:rPr>
          <w:b/>
          <w:bCs/>
        </w:rPr>
        <w:t>»</w:t>
      </w:r>
      <w:r>
        <w:t xml:space="preserve"> - текстовый ввод, в поле </w:t>
      </w:r>
      <w:r w:rsidR="007A5D8D">
        <w:t>возможно изменить</w:t>
      </w:r>
      <w:r>
        <w:t xml:space="preserve"> ФИО и должность ответственного за предоставление информации о мероприятии лица; </w:t>
      </w:r>
    </w:p>
    <w:p w14:paraId="2C039E1D" w14:textId="36818F4F" w:rsidR="00723447" w:rsidRDefault="00723447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Электронная почта</w:t>
      </w:r>
      <w:r w:rsidRPr="00723447">
        <w:rPr>
          <w:b/>
          <w:bCs/>
        </w:rPr>
        <w:t>»</w:t>
      </w:r>
      <w:r>
        <w:t xml:space="preserve"> - текстовый ввод, в поле </w:t>
      </w:r>
      <w:r w:rsidR="007A5D8D">
        <w:t>возможно изменить</w:t>
      </w:r>
      <w:r>
        <w:t xml:space="preserve"> </w:t>
      </w:r>
      <w:r>
        <w:rPr>
          <w:lang w:val="en-US"/>
        </w:rPr>
        <w:t>e</w:t>
      </w:r>
      <w:r w:rsidRPr="00723447">
        <w:t>-</w:t>
      </w:r>
      <w:r>
        <w:rPr>
          <w:lang w:val="en-US"/>
        </w:rPr>
        <w:t>mail</w:t>
      </w:r>
      <w:r w:rsidRPr="00723447">
        <w:t xml:space="preserve"> </w:t>
      </w:r>
      <w:r>
        <w:t xml:space="preserve">Ответственного лица, на который приходят уведомления о назначении ответственным за предоставление информации </w:t>
      </w:r>
      <w:r w:rsidR="00CA0DB3">
        <w:t xml:space="preserve">о статусе исполнения </w:t>
      </w:r>
      <w:r w:rsidR="001E7470">
        <w:t xml:space="preserve">мероприятия </w:t>
      </w:r>
      <w:r>
        <w:t xml:space="preserve">и о необходимости предоставить </w:t>
      </w:r>
      <w:r>
        <w:lastRenderedPageBreak/>
        <w:t xml:space="preserve">информацию о мероприятии (сроками направления уведомлений управляет Администратор модуля </w:t>
      </w:r>
      <w:proofErr w:type="spellStart"/>
      <w:r>
        <w:t>СУРиВК</w:t>
      </w:r>
      <w:proofErr w:type="spellEnd"/>
      <w:r>
        <w:t xml:space="preserve">); </w:t>
      </w:r>
    </w:p>
    <w:p w14:paraId="21D591C8" w14:textId="70D213DE" w:rsidR="00723447" w:rsidRDefault="00723447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Статус</w:t>
      </w:r>
      <w:r w:rsidRPr="00723447">
        <w:rPr>
          <w:b/>
          <w:bCs/>
        </w:rPr>
        <w:t>»</w:t>
      </w:r>
      <w:r>
        <w:t xml:space="preserve"> - выбор из справочника, необходимо выбрать текущий (на момент отчетного периода) статус исполнения мероприятия – «В процессе реализации», «Выполнено», «Не выполнено»;</w:t>
      </w:r>
    </w:p>
    <w:p w14:paraId="3B048793" w14:textId="77777777" w:rsidR="00112F5D" w:rsidRDefault="00723447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Фактический срок исполнения</w:t>
      </w:r>
      <w:r w:rsidRPr="00723447">
        <w:rPr>
          <w:b/>
          <w:bCs/>
        </w:rPr>
        <w:t>»</w:t>
      </w:r>
      <w:r>
        <w:t xml:space="preserve"> - период, дата выбирается из выпадающего календаря;</w:t>
      </w:r>
    </w:p>
    <w:p w14:paraId="3F73A9DF" w14:textId="701043C3" w:rsidR="00723447" w:rsidRDefault="00723447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Фактическая стоимость мероприятия</w:t>
      </w:r>
      <w:r w:rsidRPr="00723447">
        <w:rPr>
          <w:b/>
          <w:bCs/>
        </w:rPr>
        <w:t>»</w:t>
      </w:r>
      <w:r>
        <w:t xml:space="preserve"> - числовое значение, фактическая стоимость мероприятия. Размерность указана в правом верхнем углу </w:t>
      </w:r>
      <w:proofErr w:type="spellStart"/>
      <w:r>
        <w:t>дашборда</w:t>
      </w:r>
      <w:proofErr w:type="spellEnd"/>
      <w:r>
        <w:t xml:space="preserve"> в таблице «Единицы измерения»;</w:t>
      </w:r>
    </w:p>
    <w:p w14:paraId="5348A3A1" w14:textId="6388173A" w:rsidR="00723447" w:rsidRDefault="00723447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Отчетный документ (если применимо)</w:t>
      </w:r>
      <w:r w:rsidRPr="00723447">
        <w:rPr>
          <w:b/>
          <w:bCs/>
        </w:rPr>
        <w:t>»</w:t>
      </w:r>
      <w:r>
        <w:t xml:space="preserve"> - в этом поле возможно приложить файл</w:t>
      </w:r>
      <w:r w:rsidR="007C2B87">
        <w:t xml:space="preserve"> </w:t>
      </w:r>
      <w:r w:rsidR="007C2B87" w:rsidRPr="00A849AC">
        <w:t>(в наименовании файла не должны содержаться точки)</w:t>
      </w:r>
      <w:r>
        <w:t>, загрузив его из АРМ пользователя;</w:t>
      </w:r>
    </w:p>
    <w:p w14:paraId="2A208E23" w14:textId="4D7BE463" w:rsidR="00723447" w:rsidRDefault="00723447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Комментарий</w:t>
      </w:r>
      <w:r w:rsidRPr="00723447">
        <w:rPr>
          <w:b/>
          <w:bCs/>
        </w:rPr>
        <w:t>»</w:t>
      </w:r>
      <w:r>
        <w:t xml:space="preserve"> - текстовое поле, вводится комментарий по мероприятию, исполнению мероприятия.</w:t>
      </w:r>
    </w:p>
    <w:p w14:paraId="33784E10" w14:textId="77777777" w:rsidR="00723447" w:rsidRDefault="00723447" w:rsidP="00C633E5">
      <w:pPr>
        <w:pStyle w:val="a8"/>
        <w:spacing w:line="276" w:lineRule="auto"/>
      </w:pPr>
    </w:p>
    <w:p w14:paraId="30357F15" w14:textId="70496BAF" w:rsidR="007A5D8D" w:rsidRDefault="007A5D8D" w:rsidP="00C633E5">
      <w:pPr>
        <w:pStyle w:val="5"/>
        <w:spacing w:line="276" w:lineRule="auto"/>
      </w:pPr>
      <w:r>
        <w:t>Ввод данных в реестре «</w:t>
      </w:r>
      <w:r w:rsidRPr="007A5D8D">
        <w:t>Мероприятия из паспортов рисков/планы дополнительных мероприятий, и прочие мероприятия</w:t>
      </w:r>
      <w:r>
        <w:t>»</w:t>
      </w:r>
    </w:p>
    <w:p w14:paraId="0F592505" w14:textId="036A7914" w:rsidR="007A5D8D" w:rsidRDefault="007A5D8D" w:rsidP="00C633E5">
      <w:pPr>
        <w:pStyle w:val="a8"/>
        <w:spacing w:line="276" w:lineRule="auto"/>
      </w:pPr>
      <w:r>
        <w:t xml:space="preserve">Далее Работник ДВКУР (Куратор ПАО Интер РАО) должен ввести данные в </w:t>
      </w:r>
      <w:r w:rsidR="002C6144">
        <w:t>таблицу «</w:t>
      </w:r>
      <w:r w:rsidRPr="007A5D8D">
        <w:t>Мероприятия из паспортов рисков/планы дополнительных мероприятий, и прочие мероприятия</w:t>
      </w:r>
      <w:r>
        <w:t>» (</w:t>
      </w:r>
      <w:r w:rsidR="00BA1B49">
        <w:fldChar w:fldCharType="begin"/>
      </w:r>
      <w:r w:rsidR="00BA1B49">
        <w:instrText xml:space="preserve"> REF _Ref161928213 \h </w:instrText>
      </w:r>
      <w:r w:rsidR="00BA1B49">
        <w:fldChar w:fldCharType="separate"/>
      </w:r>
      <w:r w:rsidR="00BA1B49">
        <w:t xml:space="preserve">Рисунок </w:t>
      </w:r>
      <w:r w:rsidR="00BA1B49">
        <w:rPr>
          <w:noProof/>
        </w:rPr>
        <w:t>87</w:t>
      </w:r>
      <w:r w:rsidR="00BA1B49">
        <w:fldChar w:fldCharType="end"/>
      </w:r>
      <w:r>
        <w:t>):</w:t>
      </w:r>
    </w:p>
    <w:p w14:paraId="69EDE2DE" w14:textId="77777777" w:rsidR="007A5D8D" w:rsidRPr="00930DBF" w:rsidRDefault="007A5D8D" w:rsidP="00C633E5">
      <w:pPr>
        <w:spacing w:line="276" w:lineRule="auto"/>
      </w:pPr>
    </w:p>
    <w:p w14:paraId="66254560" w14:textId="7E1F5EA0" w:rsidR="007A5D8D" w:rsidRDefault="00AD5AD3" w:rsidP="00C633E5">
      <w:pPr>
        <w:spacing w:line="276" w:lineRule="auto"/>
        <w:rPr>
          <w:lang w:val="en-US"/>
        </w:rPr>
      </w:pPr>
      <w:r>
        <w:rPr>
          <w:noProof/>
        </w:rPr>
        <w:drawing>
          <wp:inline distT="0" distB="0" distL="0" distR="0" wp14:anchorId="147E25A6" wp14:editId="054BEF1C">
            <wp:extent cx="6030595" cy="1198245"/>
            <wp:effectExtent l="0" t="0" r="8255" b="190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19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34ED7" w14:textId="40E0A649" w:rsidR="007A5D8D" w:rsidRDefault="007A5D8D" w:rsidP="00C633E5">
      <w:pPr>
        <w:pStyle w:val="ad"/>
        <w:spacing w:line="276" w:lineRule="auto"/>
      </w:pPr>
      <w:bookmarkStart w:id="115" w:name="_Ref161928213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87</w:t>
      </w:r>
      <w:r w:rsidR="004039C1">
        <w:rPr>
          <w:noProof/>
        </w:rPr>
        <w:fldChar w:fldCharType="end"/>
      </w:r>
      <w:bookmarkEnd w:id="115"/>
      <w:r>
        <w:t>.</w:t>
      </w:r>
      <w:r w:rsidRPr="003011FC">
        <w:t xml:space="preserve"> </w:t>
      </w:r>
      <w:r>
        <w:t>Р</w:t>
      </w:r>
      <w:r w:rsidRPr="00930DBF">
        <w:t>еестр «</w:t>
      </w:r>
      <w:r w:rsidR="002C6144" w:rsidRPr="002C6144">
        <w:t>Мероприятия из паспортов рисков/планы дополнительных мероприятий, и прочие мероприятия</w:t>
      </w:r>
      <w:r w:rsidRPr="00930DBF">
        <w:t>»</w:t>
      </w:r>
    </w:p>
    <w:p w14:paraId="02F4546C" w14:textId="77777777" w:rsidR="00112F5D" w:rsidRDefault="007A5D8D" w:rsidP="00C633E5">
      <w:pPr>
        <w:spacing w:line="276" w:lineRule="auto"/>
        <w:ind w:firstLine="708"/>
        <w:jc w:val="both"/>
      </w:pPr>
      <w:r>
        <w:t>Поля «Порядковый номер»,</w:t>
      </w:r>
      <w:r w:rsidR="00AD5AD3">
        <w:t xml:space="preserve"> «Элемент верхнего уровня», «Фактор / Риск», «Владелец»,</w:t>
      </w:r>
      <w:r>
        <w:t xml:space="preserve"> «Стоимость мероприятия</w:t>
      </w:r>
      <w:r w:rsidR="00AD5AD3">
        <w:t xml:space="preserve"> (план)</w:t>
      </w:r>
      <w:r>
        <w:t>», «Срок исполнения</w:t>
      </w:r>
      <w:r w:rsidR="00AD5AD3">
        <w:t xml:space="preserve"> (план)</w:t>
      </w:r>
      <w:r>
        <w:t xml:space="preserve">», «Ответственное лицо», «Электронная почта», в этом реестре будут </w:t>
      </w:r>
      <w:proofErr w:type="spellStart"/>
      <w:r>
        <w:t>предзаполнены</w:t>
      </w:r>
      <w:proofErr w:type="spellEnd"/>
      <w:r>
        <w:t xml:space="preserve"> по значениям, введенным в рамках создания / трансляции / актуализации паспортов рисков</w:t>
      </w:r>
      <w:r w:rsidR="00AD5AD3">
        <w:t xml:space="preserve">. </w:t>
      </w:r>
    </w:p>
    <w:p w14:paraId="31545537" w14:textId="1C40F499" w:rsidR="007A5D8D" w:rsidRPr="00DF1FD5" w:rsidRDefault="00AD5AD3" w:rsidP="00C633E5">
      <w:pPr>
        <w:spacing w:line="276" w:lineRule="auto"/>
        <w:ind w:firstLine="708"/>
        <w:jc w:val="both"/>
      </w:pPr>
      <w:r>
        <w:t>Поля «Порядковый номер», «Элемент верхнего уровня», «Фактор / Риск», «Владелец», «Стоимость мероприятия (план)», «Срок исполнения (план)» будут</w:t>
      </w:r>
      <w:r w:rsidR="007A5D8D">
        <w:t xml:space="preserve"> закрыты для редактирования. </w:t>
      </w:r>
    </w:p>
    <w:p w14:paraId="78A26B36" w14:textId="3218897F" w:rsidR="007A5D8D" w:rsidRDefault="007A5D8D" w:rsidP="00112F5D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Порядковый номер</w:t>
      </w:r>
      <w:r w:rsidRPr="005F596F">
        <w:rPr>
          <w:b/>
          <w:bCs/>
        </w:rPr>
        <w:t>»</w:t>
      </w:r>
      <w:r>
        <w:t xml:space="preserve"> - текст, не редактируется; </w:t>
      </w:r>
    </w:p>
    <w:p w14:paraId="09F800A4" w14:textId="5A08BCD4" w:rsidR="007A5D8D" w:rsidRDefault="007A5D8D" w:rsidP="00112F5D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Элемент верхнего уровня</w:t>
      </w:r>
      <w:r w:rsidRPr="005F596F">
        <w:rPr>
          <w:b/>
          <w:bCs/>
        </w:rPr>
        <w:t>»</w:t>
      </w:r>
      <w:r>
        <w:t xml:space="preserve"> - заполняется автоматически, в этом поле отражается риск, к которому принадлежит фактор (</w:t>
      </w:r>
      <w:proofErr w:type="spellStart"/>
      <w:r>
        <w:t>подфактор</w:t>
      </w:r>
      <w:proofErr w:type="spellEnd"/>
      <w:r>
        <w:t xml:space="preserve">), выбранный для мероприятия, не редактируется; </w:t>
      </w:r>
    </w:p>
    <w:p w14:paraId="0A3D372C" w14:textId="77221A12" w:rsidR="007A5D8D" w:rsidRDefault="007A5D8D" w:rsidP="00112F5D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Фактор риска / риск</w:t>
      </w:r>
      <w:r w:rsidRPr="005F596F">
        <w:rPr>
          <w:b/>
          <w:bCs/>
        </w:rPr>
        <w:t>»</w:t>
      </w:r>
      <w:r>
        <w:t xml:space="preserve"> – выбранный </w:t>
      </w:r>
      <w:r w:rsidR="00112F5D">
        <w:t>из справочника риск или фактор риска, на управление которым направлено данное мероприятие</w:t>
      </w:r>
      <w:r>
        <w:t xml:space="preserve">, не редактируется; </w:t>
      </w:r>
    </w:p>
    <w:p w14:paraId="56F6B1F6" w14:textId="6B12B519" w:rsidR="00112F5D" w:rsidRDefault="007A5D8D" w:rsidP="00112F5D">
      <w:pPr>
        <w:pStyle w:val="a8"/>
        <w:spacing w:line="276" w:lineRule="auto"/>
        <w:ind w:firstLine="0"/>
      </w:pPr>
      <w:bookmarkStart w:id="116" w:name="_Hlk120112824"/>
      <w:r w:rsidRPr="005F596F">
        <w:rPr>
          <w:b/>
          <w:bCs/>
        </w:rPr>
        <w:t>«</w:t>
      </w:r>
      <w:r>
        <w:rPr>
          <w:b/>
          <w:bCs/>
        </w:rPr>
        <w:t>Владелец</w:t>
      </w:r>
      <w:r w:rsidRPr="005F596F">
        <w:rPr>
          <w:b/>
          <w:bCs/>
        </w:rPr>
        <w:t>»</w:t>
      </w:r>
      <w:r>
        <w:t xml:space="preserve"> - по клику на ячейку открывается всплывающий отчет, в котором можно просмотреть владельца и должность владельца риска </w:t>
      </w:r>
      <w:r w:rsidR="001E7470">
        <w:t>(для фактора загружается владелец риска соответствующего фактора).</w:t>
      </w:r>
      <w:r w:rsidR="001E7470" w:rsidRPr="00B03107">
        <w:t xml:space="preserve"> В случае, если Владелец или Должность владельца не </w:t>
      </w:r>
      <w:r w:rsidR="001E7470" w:rsidRPr="00B03107">
        <w:lastRenderedPageBreak/>
        <w:t>были указаны для риска при актуализации справочника «Типовые риски и факторы», то во всплывающем окне эта информация также не будет указана</w:t>
      </w:r>
      <w:r w:rsidR="001E7470">
        <w:t>;</w:t>
      </w:r>
    </w:p>
    <w:bookmarkEnd w:id="116"/>
    <w:p w14:paraId="1488FC0C" w14:textId="0DC19826" w:rsidR="007A5D8D" w:rsidRDefault="007A5D8D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«Стоимость мероприятия (план)»</w:t>
      </w:r>
      <w:r>
        <w:t xml:space="preserve"> - числовое значение, планируемая стоимость мероприятия. Размерность указана в правом верхнем углу </w:t>
      </w:r>
      <w:proofErr w:type="spellStart"/>
      <w:r>
        <w:t>дашборда</w:t>
      </w:r>
      <w:proofErr w:type="spellEnd"/>
      <w:r>
        <w:t xml:space="preserve"> в таблице «Единицы измерения», не редактируется; </w:t>
      </w:r>
    </w:p>
    <w:p w14:paraId="663A23E3" w14:textId="54365C3A" w:rsidR="007A5D8D" w:rsidRDefault="007A5D8D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Срок исполнения</w:t>
      </w:r>
      <w:r w:rsidRPr="00723447">
        <w:rPr>
          <w:b/>
          <w:bCs/>
        </w:rPr>
        <w:t>»</w:t>
      </w:r>
      <w:r>
        <w:t xml:space="preserve"> - период, не редактируется; </w:t>
      </w:r>
    </w:p>
    <w:p w14:paraId="5F7F98E6" w14:textId="0B5AE053" w:rsidR="007A5D8D" w:rsidRDefault="007A5D8D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Ответственное лицо</w:t>
      </w:r>
      <w:r w:rsidRPr="00723447">
        <w:rPr>
          <w:b/>
          <w:bCs/>
        </w:rPr>
        <w:t>»</w:t>
      </w:r>
      <w:r>
        <w:t xml:space="preserve"> - текстовый ввод, в поле возможно изменить ФИО и должность ответственного за предоставление информации о мероприятии лица; </w:t>
      </w:r>
    </w:p>
    <w:p w14:paraId="3D199CCD" w14:textId="47BA61F0" w:rsidR="007A5D8D" w:rsidRDefault="007A5D8D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Электронная почта</w:t>
      </w:r>
      <w:r w:rsidRPr="00723447">
        <w:rPr>
          <w:b/>
          <w:bCs/>
        </w:rPr>
        <w:t>»</w:t>
      </w:r>
      <w:r>
        <w:t xml:space="preserve"> - текстовый ввод, в поле возможно изменить </w:t>
      </w:r>
      <w:r>
        <w:rPr>
          <w:lang w:val="en-US"/>
        </w:rPr>
        <w:t>e</w:t>
      </w:r>
      <w:r w:rsidRPr="00723447">
        <w:t>-</w:t>
      </w:r>
      <w:r>
        <w:rPr>
          <w:lang w:val="en-US"/>
        </w:rPr>
        <w:t>mail</w:t>
      </w:r>
      <w:r w:rsidRPr="00723447">
        <w:t xml:space="preserve"> </w:t>
      </w:r>
      <w:r>
        <w:t xml:space="preserve">Ответственного лица, на который приходят уведомления о назначении ответственным за предоставление информации о </w:t>
      </w:r>
      <w:r w:rsidR="001E7470">
        <w:t xml:space="preserve">статусе исполнения мероприятия </w:t>
      </w:r>
      <w:r>
        <w:t xml:space="preserve">и о необходимости предоставить информацию о мероприятии (сроками направления уведомлений управляет Администратор модуля </w:t>
      </w:r>
      <w:proofErr w:type="spellStart"/>
      <w:r>
        <w:t>СУРиВК</w:t>
      </w:r>
      <w:proofErr w:type="spellEnd"/>
      <w:r>
        <w:t xml:space="preserve">); </w:t>
      </w:r>
    </w:p>
    <w:p w14:paraId="1AA137DF" w14:textId="5E082EE8" w:rsidR="007A5D8D" w:rsidRDefault="007A5D8D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Статус</w:t>
      </w:r>
      <w:r w:rsidRPr="00723447">
        <w:rPr>
          <w:b/>
          <w:bCs/>
        </w:rPr>
        <w:t>»</w:t>
      </w:r>
      <w:r>
        <w:t xml:space="preserve"> - выбор из справочника, необходимо выбрать текущий (на момент отчетного периода) статус исполнения мероприятия – «В процессе реализации», «Выполнено», «Не выполнено»;</w:t>
      </w:r>
    </w:p>
    <w:p w14:paraId="35E91FDB" w14:textId="3D311B10" w:rsidR="007A5D8D" w:rsidRDefault="007A5D8D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Фактический срок исполнения</w:t>
      </w:r>
      <w:r w:rsidRPr="00723447">
        <w:rPr>
          <w:b/>
          <w:bCs/>
        </w:rPr>
        <w:t>»</w:t>
      </w:r>
      <w:r>
        <w:t xml:space="preserve"> - период, дата выбирается из выпадающего календаря;</w:t>
      </w:r>
    </w:p>
    <w:p w14:paraId="6CC1820E" w14:textId="77777777" w:rsidR="00112F5D" w:rsidRDefault="007A5D8D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Фактическая стоимость мероприятия</w:t>
      </w:r>
      <w:r w:rsidRPr="00723447">
        <w:rPr>
          <w:b/>
          <w:bCs/>
        </w:rPr>
        <w:t>»</w:t>
      </w:r>
      <w:r>
        <w:t xml:space="preserve"> - числовое значение, фактическая стоимость мероприятия. Размерность указана в правом верхнем углу </w:t>
      </w:r>
      <w:proofErr w:type="spellStart"/>
      <w:r>
        <w:t>дашборда</w:t>
      </w:r>
      <w:proofErr w:type="spellEnd"/>
      <w:r>
        <w:t xml:space="preserve"> в таблице «Единицы измерения»;</w:t>
      </w:r>
    </w:p>
    <w:p w14:paraId="544F01B9" w14:textId="4407A420" w:rsidR="007A5D8D" w:rsidRDefault="007A5D8D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Отчетный документ (если применимо)</w:t>
      </w:r>
      <w:r w:rsidRPr="00723447">
        <w:rPr>
          <w:b/>
          <w:bCs/>
        </w:rPr>
        <w:t>»</w:t>
      </w:r>
      <w:r>
        <w:t xml:space="preserve"> - в этом поле возможно приложить файл</w:t>
      </w:r>
      <w:r w:rsidR="007C2B87">
        <w:t xml:space="preserve"> </w:t>
      </w:r>
      <w:r w:rsidR="007C2B87" w:rsidRPr="00A849AC">
        <w:t>(в наименовании файла не должны содержаться точки)</w:t>
      </w:r>
      <w:r>
        <w:t>, загрузив его из АРМ пользователя;</w:t>
      </w:r>
    </w:p>
    <w:p w14:paraId="76020446" w14:textId="6BCE7414" w:rsidR="007A5D8D" w:rsidRDefault="007A5D8D" w:rsidP="00112F5D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Комментарий</w:t>
      </w:r>
      <w:r w:rsidRPr="00723447">
        <w:rPr>
          <w:b/>
          <w:bCs/>
        </w:rPr>
        <w:t>»</w:t>
      </w:r>
      <w:r>
        <w:t xml:space="preserve"> - текстовое поле, вводится комментарий по мероприятию, исполнению мероприятия.</w:t>
      </w:r>
    </w:p>
    <w:p w14:paraId="06D6F180" w14:textId="77777777" w:rsidR="00723447" w:rsidRDefault="00723447" w:rsidP="00C633E5">
      <w:pPr>
        <w:pStyle w:val="a8"/>
        <w:spacing w:line="276" w:lineRule="auto"/>
      </w:pPr>
    </w:p>
    <w:p w14:paraId="5249BDBF" w14:textId="7FCFAD36" w:rsidR="002C6144" w:rsidRDefault="002C6144" w:rsidP="00C633E5">
      <w:pPr>
        <w:pStyle w:val="5"/>
        <w:spacing w:line="276" w:lineRule="auto"/>
      </w:pPr>
      <w:r>
        <w:t>Ввод данных в реестре «</w:t>
      </w:r>
      <w:r w:rsidRPr="002C6144">
        <w:t>План мероприятий по управлению критическими рисками</w:t>
      </w:r>
      <w:r>
        <w:t>»</w:t>
      </w:r>
    </w:p>
    <w:p w14:paraId="720133D5" w14:textId="5B174913" w:rsidR="002C6144" w:rsidRDefault="002C6144" w:rsidP="00C633E5">
      <w:pPr>
        <w:pStyle w:val="a8"/>
        <w:spacing w:line="276" w:lineRule="auto"/>
      </w:pPr>
      <w:r>
        <w:t>Далее Работник ДВКУР (Куратор ПАО Интер РАО) должен ввести данные в таблицу</w:t>
      </w:r>
      <w:r w:rsidR="00112F5D">
        <w:t xml:space="preserve"> </w:t>
      </w:r>
      <w:r>
        <w:t>«</w:t>
      </w:r>
      <w:r w:rsidRPr="002C6144">
        <w:t>План мероприятий по управлению критическими рисками</w:t>
      </w:r>
      <w:r>
        <w:t>» (</w:t>
      </w:r>
      <w:r w:rsidR="006657E1">
        <w:fldChar w:fldCharType="begin"/>
      </w:r>
      <w:r w:rsidR="006657E1">
        <w:instrText xml:space="preserve"> REF _Ref161928246 \h </w:instrText>
      </w:r>
      <w:r w:rsidR="006657E1">
        <w:fldChar w:fldCharType="separate"/>
      </w:r>
      <w:r w:rsidR="006657E1">
        <w:t xml:space="preserve">Рисунок </w:t>
      </w:r>
      <w:r w:rsidR="006657E1">
        <w:rPr>
          <w:noProof/>
        </w:rPr>
        <w:t>88</w:t>
      </w:r>
      <w:r w:rsidR="006657E1">
        <w:fldChar w:fldCharType="end"/>
      </w:r>
      <w:r>
        <w:t>):</w:t>
      </w:r>
    </w:p>
    <w:p w14:paraId="5634E8DC" w14:textId="77777777" w:rsidR="006657E1" w:rsidRDefault="006657E1" w:rsidP="00C633E5">
      <w:pPr>
        <w:pStyle w:val="a8"/>
        <w:spacing w:line="276" w:lineRule="auto"/>
      </w:pPr>
    </w:p>
    <w:p w14:paraId="14E672CC" w14:textId="3E07B6B0" w:rsidR="002C6144" w:rsidRPr="00112F5D" w:rsidRDefault="00987774" w:rsidP="00112F5D">
      <w:pPr>
        <w:pStyle w:val="a8"/>
        <w:spacing w:line="276" w:lineRule="auto"/>
        <w:ind w:firstLine="0"/>
      </w:pPr>
      <w:r>
        <w:rPr>
          <w:noProof/>
          <w:lang w:eastAsia="ru-RU"/>
        </w:rPr>
        <w:drawing>
          <wp:inline distT="0" distB="0" distL="0" distR="0" wp14:anchorId="01C815D2" wp14:editId="52864160">
            <wp:extent cx="6030595" cy="812165"/>
            <wp:effectExtent l="0" t="0" r="8255" b="698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1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EB640" w14:textId="192F91CC" w:rsidR="002C6144" w:rsidRDefault="002C6144" w:rsidP="00C633E5">
      <w:pPr>
        <w:pStyle w:val="ad"/>
        <w:spacing w:line="276" w:lineRule="auto"/>
      </w:pPr>
      <w:bookmarkStart w:id="117" w:name="_Ref161928246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88</w:t>
      </w:r>
      <w:r w:rsidR="004039C1">
        <w:rPr>
          <w:noProof/>
        </w:rPr>
        <w:fldChar w:fldCharType="end"/>
      </w:r>
      <w:bookmarkEnd w:id="117"/>
      <w:r>
        <w:t>.</w:t>
      </w:r>
      <w:r w:rsidRPr="003011FC">
        <w:t xml:space="preserve"> </w:t>
      </w:r>
      <w:r>
        <w:t>Р</w:t>
      </w:r>
      <w:r w:rsidRPr="00930DBF">
        <w:t>еестр «</w:t>
      </w:r>
      <w:r w:rsidRPr="002C6144">
        <w:t>План мероприятий по управлению критическими рисками</w:t>
      </w:r>
      <w:r w:rsidRPr="00930DBF">
        <w:t>»</w:t>
      </w:r>
    </w:p>
    <w:p w14:paraId="394FC17A" w14:textId="0D67CC48" w:rsidR="002C6144" w:rsidRDefault="00D85F1C" w:rsidP="00C633E5">
      <w:pPr>
        <w:spacing w:after="240" w:line="276" w:lineRule="auto"/>
        <w:ind w:firstLine="708"/>
        <w:jc w:val="both"/>
      </w:pPr>
      <w:r>
        <w:t xml:space="preserve">В </w:t>
      </w:r>
      <w:r w:rsidR="0030328A">
        <w:t xml:space="preserve">первом отчетном периоде в </w:t>
      </w:r>
      <w:r>
        <w:t>реестр вносятся все мероприятия</w:t>
      </w:r>
      <w:r w:rsidR="004C29B6">
        <w:t xml:space="preserve"> по критическим рискам</w:t>
      </w:r>
      <w:r>
        <w:t xml:space="preserve">, которые </w:t>
      </w:r>
      <w:r w:rsidR="00D636BD">
        <w:t xml:space="preserve">должны быть исполнены ДО, </w:t>
      </w:r>
      <w:r>
        <w:t>не зависимо от планового срока их исполнения</w:t>
      </w:r>
      <w:r w:rsidR="00D636BD">
        <w:t xml:space="preserve">. </w:t>
      </w:r>
      <w:r w:rsidR="0030328A">
        <w:t>Для следующих отчетных периодов текущего года п</w:t>
      </w:r>
      <w:r w:rsidR="002C6144">
        <w:t xml:space="preserve">оля в этом реестре будут </w:t>
      </w:r>
      <w:proofErr w:type="spellStart"/>
      <w:r w:rsidR="002C6144">
        <w:t>предзаполнены</w:t>
      </w:r>
      <w:proofErr w:type="spellEnd"/>
      <w:r w:rsidR="0030328A">
        <w:t>.</w:t>
      </w:r>
      <w:r w:rsidR="002C6144">
        <w:t xml:space="preserve"> </w:t>
      </w:r>
    </w:p>
    <w:p w14:paraId="7D12794C" w14:textId="1B75F94A" w:rsidR="002C6144" w:rsidRDefault="002C6144" w:rsidP="00C633E5">
      <w:pPr>
        <w:spacing w:line="276" w:lineRule="auto"/>
        <w:ind w:firstLine="708"/>
        <w:jc w:val="both"/>
      </w:pPr>
      <w:r>
        <w:t>Для начала ввода данных по новому мероприятию необходимо добавить новую строку и ввести для него данные, нажав на кнопку «добавить строку» (кнопка появляется при наведении на правый нижний угол таблицы)</w:t>
      </w:r>
      <w:r w:rsidR="001E7470" w:rsidRPr="001E7470">
        <w:t xml:space="preserve"> </w:t>
      </w:r>
      <w:r w:rsidR="001E7470">
        <w:t>(</w:t>
      </w:r>
      <w:r w:rsidR="00262227">
        <w:fldChar w:fldCharType="begin"/>
      </w:r>
      <w:r w:rsidR="00262227">
        <w:instrText xml:space="preserve"> REF _Ref161928282 \h </w:instrText>
      </w:r>
      <w:r w:rsidR="00262227">
        <w:fldChar w:fldCharType="separate"/>
      </w:r>
      <w:r w:rsidR="00262227">
        <w:t xml:space="preserve">Рисунок </w:t>
      </w:r>
      <w:r w:rsidR="00262227">
        <w:rPr>
          <w:noProof/>
        </w:rPr>
        <w:t>89</w:t>
      </w:r>
      <w:r w:rsidR="00262227">
        <w:fldChar w:fldCharType="end"/>
      </w:r>
      <w:r w:rsidR="001E7470">
        <w:t>):</w:t>
      </w:r>
    </w:p>
    <w:p w14:paraId="0D7D4B9C" w14:textId="77777777" w:rsidR="002C6144" w:rsidRDefault="002C6144" w:rsidP="00C633E5">
      <w:pPr>
        <w:spacing w:line="276" w:lineRule="auto"/>
        <w:ind w:firstLine="708"/>
        <w:jc w:val="both"/>
      </w:pPr>
    </w:p>
    <w:p w14:paraId="48C455F7" w14:textId="5A8A0902" w:rsidR="002C6144" w:rsidRDefault="002C6144" w:rsidP="00C633E5">
      <w:pPr>
        <w:pStyle w:val="12"/>
        <w:keepNext/>
        <w:spacing w:line="276" w:lineRule="auto"/>
      </w:pPr>
      <w:r>
        <w:rPr>
          <w:noProof/>
          <w:lang w:eastAsia="ru-RU"/>
        </w:rPr>
        <w:drawing>
          <wp:inline distT="0" distB="0" distL="0" distR="0" wp14:anchorId="7C888B42" wp14:editId="57F7EEC9">
            <wp:extent cx="6030595" cy="1244600"/>
            <wp:effectExtent l="0" t="0" r="8255" b="0"/>
            <wp:docPr id="79" name="Рисунок 79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Рисунок 79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2BA3A" w14:textId="7EE95131" w:rsidR="002C6144" w:rsidRPr="00BC67B5" w:rsidRDefault="002C6144" w:rsidP="00C633E5">
      <w:pPr>
        <w:pStyle w:val="ad"/>
        <w:spacing w:line="276" w:lineRule="auto"/>
      </w:pPr>
      <w:bookmarkStart w:id="118" w:name="_Ref161928282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89</w:t>
      </w:r>
      <w:r w:rsidR="004039C1">
        <w:rPr>
          <w:noProof/>
        </w:rPr>
        <w:fldChar w:fldCharType="end"/>
      </w:r>
      <w:bookmarkEnd w:id="118"/>
      <w:r>
        <w:t>. Кнопка «Добавить строку»</w:t>
      </w:r>
    </w:p>
    <w:p w14:paraId="624F0036" w14:textId="77777777" w:rsidR="002C6144" w:rsidRDefault="002C6144" w:rsidP="00C633E5">
      <w:pPr>
        <w:pStyle w:val="a8"/>
        <w:spacing w:line="276" w:lineRule="auto"/>
      </w:pPr>
      <w:r>
        <w:t xml:space="preserve">После нажатия на кнопку «Добавить строку» в таблице появляется новая строка, в которой необходимо заполнить поля: </w:t>
      </w:r>
    </w:p>
    <w:p w14:paraId="2461F063" w14:textId="11AF66F8" w:rsidR="002C6144" w:rsidRDefault="002C6144" w:rsidP="0030328A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Порядковый номер</w:t>
      </w:r>
      <w:r w:rsidRPr="005F596F">
        <w:rPr>
          <w:b/>
          <w:bCs/>
        </w:rPr>
        <w:t>»</w:t>
      </w:r>
      <w:r>
        <w:t xml:space="preserve"> - текст; </w:t>
      </w:r>
    </w:p>
    <w:p w14:paraId="5C4FD4B7" w14:textId="12DE1389" w:rsidR="002C6144" w:rsidRDefault="002C6144" w:rsidP="0030328A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 w:rsidR="001E7470">
        <w:rPr>
          <w:b/>
          <w:bCs/>
        </w:rPr>
        <w:t>Р</w:t>
      </w:r>
      <w:r>
        <w:rPr>
          <w:b/>
          <w:bCs/>
        </w:rPr>
        <w:t>иск</w:t>
      </w:r>
      <w:r w:rsidRPr="005F596F">
        <w:rPr>
          <w:b/>
          <w:bCs/>
        </w:rPr>
        <w:t>»</w:t>
      </w:r>
      <w:r>
        <w:t xml:space="preserve"> – выбранный из справочника риск</w:t>
      </w:r>
      <w:r w:rsidR="005F20DB">
        <w:t xml:space="preserve">, на управление которым направлено данное </w:t>
      </w:r>
      <w:r>
        <w:t>мероприяти</w:t>
      </w:r>
      <w:r w:rsidR="005F20DB">
        <w:t>е</w:t>
      </w:r>
      <w:r>
        <w:t xml:space="preserve">; </w:t>
      </w:r>
    </w:p>
    <w:p w14:paraId="75AA9006" w14:textId="77777777" w:rsidR="005F20DB" w:rsidRDefault="002C6144" w:rsidP="0030328A">
      <w:pPr>
        <w:pStyle w:val="a8"/>
        <w:spacing w:line="276" w:lineRule="auto"/>
        <w:ind w:firstLine="0"/>
        <w:rPr>
          <w:b/>
          <w:bCs/>
        </w:rPr>
      </w:pPr>
      <w:r w:rsidRPr="005F596F">
        <w:rPr>
          <w:b/>
          <w:bCs/>
        </w:rPr>
        <w:t>«</w:t>
      </w:r>
      <w:r>
        <w:rPr>
          <w:b/>
          <w:bCs/>
        </w:rPr>
        <w:t>Владелец</w:t>
      </w:r>
      <w:r w:rsidRPr="005F596F">
        <w:rPr>
          <w:b/>
          <w:bCs/>
        </w:rPr>
        <w:t>»</w:t>
      </w:r>
      <w:r>
        <w:t xml:space="preserve"> - </w:t>
      </w:r>
      <w:r w:rsidR="005F20DB">
        <w:t>по клику на ячейку открывается всплывающий отчет, в котором можно просмотреть владельца и должность владельца риска (для фактора загружается владелец риска соответствующего фактора). В случае, если Владелец или Должность владельца не были указаны для риска при актуализации справочника «Типовые риски и факторы», то во всплывающем окне эта информация также не будет указана;</w:t>
      </w:r>
      <w:r w:rsidR="005F20DB" w:rsidRPr="00723447">
        <w:rPr>
          <w:b/>
          <w:bCs/>
        </w:rPr>
        <w:t xml:space="preserve"> </w:t>
      </w:r>
    </w:p>
    <w:p w14:paraId="08C323CD" w14:textId="311E6236" w:rsidR="002C6144" w:rsidRDefault="002C6144" w:rsidP="0030328A">
      <w:pPr>
        <w:pStyle w:val="a8"/>
        <w:spacing w:line="276" w:lineRule="auto"/>
        <w:ind w:firstLine="0"/>
      </w:pPr>
      <w:r w:rsidRPr="00723447">
        <w:rPr>
          <w:b/>
          <w:bCs/>
        </w:rPr>
        <w:t>«Стоимость мероприятия (план)»</w:t>
      </w:r>
      <w:r>
        <w:t xml:space="preserve"> - числовое значение, планируемая стоимость мероприятия. Размерность указана в правом верхнем углу </w:t>
      </w:r>
      <w:proofErr w:type="spellStart"/>
      <w:r>
        <w:t>дашборда</w:t>
      </w:r>
      <w:proofErr w:type="spellEnd"/>
      <w:r>
        <w:t xml:space="preserve"> в таблице «Единицы измерения»; </w:t>
      </w:r>
    </w:p>
    <w:p w14:paraId="41412CB0" w14:textId="7A3F4E97" w:rsidR="002C6144" w:rsidRDefault="002C6144" w:rsidP="0030328A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Срок исполнения</w:t>
      </w:r>
      <w:r w:rsidRPr="00723447">
        <w:rPr>
          <w:b/>
          <w:bCs/>
        </w:rPr>
        <w:t>»</w:t>
      </w:r>
      <w:r>
        <w:t xml:space="preserve"> - период, дата исполнения выбирается из выпадающего календаря. В случае, если мероприятие периодическое, необходимо завести отдельную строку для каждой даты исполнения – например, для ежеквартального мероприятия необходимо завести четыре строки, со сроком исполнения в конце первого, второго, третьего и четвертого кварталов;</w:t>
      </w:r>
    </w:p>
    <w:p w14:paraId="7C5C4522" w14:textId="2BDD4470" w:rsidR="002C6144" w:rsidRDefault="002C6144" w:rsidP="0030328A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Ответственное лицо</w:t>
      </w:r>
      <w:r w:rsidRPr="00723447">
        <w:rPr>
          <w:b/>
          <w:bCs/>
        </w:rPr>
        <w:t>»</w:t>
      </w:r>
      <w:r>
        <w:t xml:space="preserve"> - текстовый ввод, в поле возможно указать или изменить ФИО и должность ответственного за предоставление информации о мероприятии лица; </w:t>
      </w:r>
    </w:p>
    <w:p w14:paraId="7AD52A73" w14:textId="6EDEF3FE" w:rsidR="002C6144" w:rsidRDefault="002C6144" w:rsidP="0030328A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Электронная почта</w:t>
      </w:r>
      <w:r w:rsidRPr="00723447">
        <w:rPr>
          <w:b/>
          <w:bCs/>
        </w:rPr>
        <w:t>»</w:t>
      </w:r>
      <w:r>
        <w:t xml:space="preserve"> - текстовый ввод, в поле возможно указать или изменить </w:t>
      </w:r>
      <w:r>
        <w:rPr>
          <w:lang w:val="en-US"/>
        </w:rPr>
        <w:t>e</w:t>
      </w:r>
      <w:r w:rsidRPr="00723447">
        <w:t>-</w:t>
      </w:r>
      <w:r>
        <w:rPr>
          <w:lang w:val="en-US"/>
        </w:rPr>
        <w:t>mail</w:t>
      </w:r>
      <w:r w:rsidRPr="00723447">
        <w:t xml:space="preserve"> </w:t>
      </w:r>
      <w:r>
        <w:t xml:space="preserve">Ответственного лица, на который приходят уведомления о назначении ответственным за предоставление информации о </w:t>
      </w:r>
      <w:r w:rsidR="001E7470">
        <w:t xml:space="preserve">статусе исполнения мероприятия </w:t>
      </w:r>
      <w:r>
        <w:t xml:space="preserve">и о необходимости предоставить информацию о мероприятии (сроками направления уведомлений управляет Администратор модуля </w:t>
      </w:r>
      <w:proofErr w:type="spellStart"/>
      <w:r>
        <w:t>СУРиВК</w:t>
      </w:r>
      <w:proofErr w:type="spellEnd"/>
      <w:r>
        <w:t xml:space="preserve">); </w:t>
      </w:r>
    </w:p>
    <w:p w14:paraId="5ECA7CC7" w14:textId="52F837A5" w:rsidR="002C6144" w:rsidRDefault="002C6144" w:rsidP="0030328A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Статус</w:t>
      </w:r>
      <w:r w:rsidRPr="00723447">
        <w:rPr>
          <w:b/>
          <w:bCs/>
        </w:rPr>
        <w:t>»</w:t>
      </w:r>
      <w:r>
        <w:t xml:space="preserve"> - выбор из справочника, необходимо выбрать текущий (на момент отчетного периода) статус исполнения мероприятия – «В процессе реализации», «Выполнено», «Не выполнено»;</w:t>
      </w:r>
    </w:p>
    <w:p w14:paraId="1921DA01" w14:textId="7D743A0B" w:rsidR="002C6144" w:rsidRDefault="002C6144" w:rsidP="0030328A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Фактический срок исполнения</w:t>
      </w:r>
      <w:r w:rsidRPr="00723447">
        <w:rPr>
          <w:b/>
          <w:bCs/>
        </w:rPr>
        <w:t>»</w:t>
      </w:r>
      <w:r>
        <w:t xml:space="preserve"> - период, дата выбирается из выпадающего календаря;</w:t>
      </w:r>
    </w:p>
    <w:p w14:paraId="42B50791" w14:textId="3238019A" w:rsidR="002C6144" w:rsidRDefault="002C6144" w:rsidP="0030328A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Фактическая стоимость мероприятия</w:t>
      </w:r>
      <w:r w:rsidRPr="00723447">
        <w:rPr>
          <w:b/>
          <w:bCs/>
        </w:rPr>
        <w:t>»</w:t>
      </w:r>
      <w:r>
        <w:t xml:space="preserve"> - числовое значение, фактическая стоимость мероприятия. Размерность указана в правом верхнем углу </w:t>
      </w:r>
      <w:proofErr w:type="spellStart"/>
      <w:r>
        <w:t>дашборда</w:t>
      </w:r>
      <w:proofErr w:type="spellEnd"/>
      <w:r>
        <w:t xml:space="preserve"> в таблице «Единицы измерения»;</w:t>
      </w:r>
    </w:p>
    <w:p w14:paraId="35F03026" w14:textId="3ABA1FAC" w:rsidR="002C6144" w:rsidRDefault="002C6144" w:rsidP="0030328A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Отчетный документ (если применимо)</w:t>
      </w:r>
      <w:r w:rsidRPr="00723447">
        <w:rPr>
          <w:b/>
          <w:bCs/>
        </w:rPr>
        <w:t>»</w:t>
      </w:r>
      <w:r>
        <w:t xml:space="preserve"> - в этом поле возможно приложить файл</w:t>
      </w:r>
      <w:r w:rsidR="007C2B87">
        <w:t xml:space="preserve"> </w:t>
      </w:r>
      <w:r w:rsidR="007C2B87" w:rsidRPr="00A849AC">
        <w:t>(в наименовании файла не должны содержаться точки)</w:t>
      </w:r>
      <w:r>
        <w:t>, загрузив его из АРМ пользователя;</w:t>
      </w:r>
    </w:p>
    <w:p w14:paraId="5A73FFEA" w14:textId="282FB4A0" w:rsidR="002C6144" w:rsidRDefault="002C6144" w:rsidP="0030328A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Комментарий</w:t>
      </w:r>
      <w:r w:rsidRPr="00723447">
        <w:rPr>
          <w:b/>
          <w:bCs/>
        </w:rPr>
        <w:t>»</w:t>
      </w:r>
      <w:r>
        <w:t xml:space="preserve"> - текстовое поле, вводится комментарий по мероприятию, исполнению мероприятия.</w:t>
      </w:r>
    </w:p>
    <w:p w14:paraId="7AE16256" w14:textId="77777777" w:rsidR="00B5328D" w:rsidRDefault="00B5328D" w:rsidP="00C633E5">
      <w:pPr>
        <w:pStyle w:val="a8"/>
        <w:spacing w:line="276" w:lineRule="auto"/>
      </w:pPr>
    </w:p>
    <w:p w14:paraId="5389948B" w14:textId="0437EC72" w:rsidR="00B5328D" w:rsidRDefault="00B5328D" w:rsidP="00C633E5">
      <w:pPr>
        <w:pStyle w:val="3"/>
      </w:pPr>
      <w:r>
        <w:t>Работа с реестром «</w:t>
      </w:r>
      <w:r w:rsidRPr="00677854">
        <w:t>Одобрение новых факторов (БП/ОИБП)</w:t>
      </w:r>
      <w:r>
        <w:t>»</w:t>
      </w:r>
    </w:p>
    <w:p w14:paraId="696B2053" w14:textId="131EC726" w:rsidR="00B5328D" w:rsidRDefault="00B5328D" w:rsidP="00C633E5">
      <w:pPr>
        <w:pStyle w:val="a8"/>
        <w:spacing w:line="276" w:lineRule="auto"/>
      </w:pPr>
      <w:r>
        <w:t xml:space="preserve">Работник ДВКУР (Куратор ПАО Интер РАО) может самостоятельно одобрить добавленные новые факторы (риски), либо направить реестр с добавленными новыми факторами (рисками) на одобрение согласующему в рамках отправки задания сбора согласующему. </w:t>
      </w:r>
    </w:p>
    <w:p w14:paraId="601472EF" w14:textId="11390D79" w:rsidR="00B5328D" w:rsidRDefault="00B5328D" w:rsidP="00C633E5">
      <w:pPr>
        <w:pStyle w:val="a8"/>
        <w:spacing w:line="276" w:lineRule="auto"/>
      </w:pPr>
      <w:r>
        <w:t xml:space="preserve"> Если Работник ДВКУР (Куратор ПАО Интер РАО) принимает решение самостоятельно одобрить добавленные новые факторы (риски), он из паспорта задания сбора открывает реестр «Одобрение новых факторов (БП/ОИБП) (</w:t>
      </w:r>
      <w:r w:rsidR="00F57CB1">
        <w:fldChar w:fldCharType="begin"/>
      </w:r>
      <w:r w:rsidR="00F57CB1">
        <w:instrText xml:space="preserve"> REF _Ref161928306 \h </w:instrText>
      </w:r>
      <w:r w:rsidR="00F57CB1">
        <w:fldChar w:fldCharType="separate"/>
      </w:r>
      <w:r w:rsidR="00F57CB1">
        <w:t xml:space="preserve">Рисунок </w:t>
      </w:r>
      <w:r w:rsidR="00F57CB1">
        <w:rPr>
          <w:noProof/>
        </w:rPr>
        <w:t>90</w:t>
      </w:r>
      <w:r w:rsidR="00F57CB1">
        <w:fldChar w:fldCharType="end"/>
      </w:r>
      <w:r>
        <w:t>).</w:t>
      </w:r>
    </w:p>
    <w:p w14:paraId="0B8A1DE2" w14:textId="77777777" w:rsidR="00B5328D" w:rsidRPr="00677854" w:rsidRDefault="00B5328D" w:rsidP="00C633E5">
      <w:pPr>
        <w:spacing w:line="276" w:lineRule="auto"/>
      </w:pPr>
    </w:p>
    <w:p w14:paraId="4CA91F86" w14:textId="02AAA204" w:rsidR="00B5328D" w:rsidRDefault="00B5328D" w:rsidP="00C633E5">
      <w:pPr>
        <w:pStyle w:val="12"/>
        <w:keepNext/>
        <w:spacing w:line="276" w:lineRule="auto"/>
      </w:pPr>
      <w:r>
        <w:rPr>
          <w:noProof/>
          <w:lang w:eastAsia="ru-RU"/>
        </w:rPr>
        <w:drawing>
          <wp:inline distT="0" distB="0" distL="0" distR="0" wp14:anchorId="6716273A" wp14:editId="3544A8CA">
            <wp:extent cx="6030595" cy="898525"/>
            <wp:effectExtent l="0" t="0" r="8255" b="0"/>
            <wp:docPr id="72" name="Рисунок 7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Рисунок 72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9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B28E8" w14:textId="7AF942DE" w:rsidR="00B5328D" w:rsidRPr="00993B59" w:rsidRDefault="00B5328D" w:rsidP="00C633E5">
      <w:pPr>
        <w:pStyle w:val="ad"/>
        <w:spacing w:line="276" w:lineRule="auto"/>
      </w:pPr>
      <w:bookmarkStart w:id="119" w:name="_Ref161928306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90</w:t>
      </w:r>
      <w:r w:rsidR="004039C1">
        <w:rPr>
          <w:noProof/>
        </w:rPr>
        <w:fldChar w:fldCharType="end"/>
      </w:r>
      <w:bookmarkEnd w:id="119"/>
      <w:r>
        <w:t>. Реестр «Одобрение новых факторов (БП/ОИБП)</w:t>
      </w:r>
    </w:p>
    <w:p w14:paraId="05CCFBDD" w14:textId="5BBB620C" w:rsidR="00B5328D" w:rsidRDefault="00B5328D" w:rsidP="00C633E5">
      <w:pPr>
        <w:pStyle w:val="a8"/>
        <w:spacing w:line="276" w:lineRule="auto"/>
      </w:pPr>
      <w:r>
        <w:t xml:space="preserve">В реестре </w:t>
      </w:r>
      <w:r w:rsidRPr="00A16251">
        <w:t>Работник ДВКУР (</w:t>
      </w:r>
      <w:r>
        <w:t>Куратор ПАО Интер РАО</w:t>
      </w:r>
      <w:r w:rsidRPr="00A16251">
        <w:t>)</w:t>
      </w:r>
      <w:r>
        <w:t xml:space="preserve"> изменяет значение в поле «Статус одобрения» из «новый» на один из вариантов из выпадающего справочника: </w:t>
      </w:r>
    </w:p>
    <w:p w14:paraId="23E70DE0" w14:textId="2906B1A4" w:rsidR="00B5328D" w:rsidRDefault="0030328A" w:rsidP="00C633E5">
      <w:pPr>
        <w:pStyle w:val="af9"/>
        <w:spacing w:line="276" w:lineRule="auto"/>
      </w:pPr>
      <w:r>
        <w:t xml:space="preserve">- </w:t>
      </w:r>
      <w:r w:rsidR="00B5328D">
        <w:t xml:space="preserve">одобрен для ДО (фактор будет одобрен только для предложившего ДО и доступен только предложившему ДО – в данном случае ПАО Интер РАО); </w:t>
      </w:r>
    </w:p>
    <w:p w14:paraId="720C13E0" w14:textId="36D75028" w:rsidR="00B5328D" w:rsidRDefault="0030328A" w:rsidP="00C633E5">
      <w:pPr>
        <w:pStyle w:val="af9"/>
        <w:spacing w:line="276" w:lineRule="auto"/>
      </w:pPr>
      <w:r>
        <w:t xml:space="preserve">- </w:t>
      </w:r>
      <w:r w:rsidR="00B5328D">
        <w:t xml:space="preserve">одобрен для сегмента (после утверждения администратором фактор будет доступен для всех ДО с тем же сегментом, что и сегмент предложившего ДО – в данном случае ПАО Интер РАО); </w:t>
      </w:r>
    </w:p>
    <w:p w14:paraId="54637FD8" w14:textId="00D9AB36" w:rsidR="00B5328D" w:rsidRDefault="0030328A" w:rsidP="00C633E5">
      <w:pPr>
        <w:pStyle w:val="af9"/>
        <w:spacing w:line="276" w:lineRule="auto"/>
      </w:pPr>
      <w:r>
        <w:t xml:space="preserve">- </w:t>
      </w:r>
      <w:r w:rsidR="00B5328D">
        <w:t xml:space="preserve">одобрен для всех ДО (после утверждения администратором фактор будет доступен для всех ДО); </w:t>
      </w:r>
    </w:p>
    <w:p w14:paraId="42EB2F7D" w14:textId="11D58A79" w:rsidR="00B5328D" w:rsidRDefault="0030328A" w:rsidP="00C633E5">
      <w:pPr>
        <w:pStyle w:val="af9"/>
        <w:spacing w:line="276" w:lineRule="auto"/>
      </w:pPr>
      <w:r>
        <w:t xml:space="preserve">- </w:t>
      </w:r>
      <w:r w:rsidR="00B5328D">
        <w:t>не одобрен (при выборе этого статуса необходимо удалить добавленный ранее фактор, см. п. «Удаление не одобренного нового фактора»).</w:t>
      </w:r>
    </w:p>
    <w:p w14:paraId="0EE174AE" w14:textId="77777777" w:rsidR="00C92FC0" w:rsidRPr="002A3675" w:rsidRDefault="00C92FC0" w:rsidP="00C633E5">
      <w:pPr>
        <w:spacing w:line="276" w:lineRule="auto"/>
      </w:pPr>
    </w:p>
    <w:bookmarkEnd w:id="111"/>
    <w:p w14:paraId="240EAFDC" w14:textId="77777777" w:rsidR="00FF3657" w:rsidRDefault="00FF3657" w:rsidP="00C633E5">
      <w:pPr>
        <w:pStyle w:val="3"/>
      </w:pPr>
      <w:proofErr w:type="spellStart"/>
      <w:r>
        <w:t>Межформенные</w:t>
      </w:r>
      <w:proofErr w:type="spellEnd"/>
      <w:r>
        <w:t xml:space="preserve"> проверки  </w:t>
      </w:r>
    </w:p>
    <w:p w14:paraId="627D5A32" w14:textId="77777777" w:rsidR="00FF3657" w:rsidRDefault="00FF3657" w:rsidP="00C633E5">
      <w:pPr>
        <w:pStyle w:val="a8"/>
        <w:spacing w:line="276" w:lineRule="auto"/>
      </w:pPr>
      <w:r>
        <w:t xml:space="preserve">В системе предусмотрены </w:t>
      </w:r>
      <w:proofErr w:type="spellStart"/>
      <w:r>
        <w:t>межформенные</w:t>
      </w:r>
      <w:proofErr w:type="spellEnd"/>
      <w:r>
        <w:t xml:space="preserve"> проверки корректности ввода данных перед утверждением задания сбора. </w:t>
      </w:r>
    </w:p>
    <w:p w14:paraId="7DFA10BE" w14:textId="57BAD7B8" w:rsidR="00FF3657" w:rsidRDefault="00FF3657" w:rsidP="00C633E5">
      <w:pPr>
        <w:spacing w:after="240" w:line="276" w:lineRule="auto"/>
        <w:ind w:firstLine="708"/>
        <w:jc w:val="both"/>
      </w:pPr>
      <w:r>
        <w:t xml:space="preserve">Для того, чтобы проверить корректность ввода данных, </w:t>
      </w:r>
      <w:r w:rsidR="00DF1FD5">
        <w:t>Работник ДВКУР (Куратор ПАО Интер РАО)</w:t>
      </w:r>
      <w:r>
        <w:t xml:space="preserve">, завершив работу по </w:t>
      </w:r>
      <w:r w:rsidR="00DF1FD5">
        <w:t>вводу данных для отчета об исполнении бизнес-плана</w:t>
      </w:r>
      <w:r>
        <w:t>, возвращается к паспорту задания сбора</w:t>
      </w:r>
      <w:r w:rsidR="00DF1FD5">
        <w:t>,</w:t>
      </w:r>
      <w:r>
        <w:t xml:space="preserve"> нажимает</w:t>
      </w:r>
      <w:r w:rsidR="00DF1FD5">
        <w:t xml:space="preserve"> на небольшую стрелочку рядом с кнопкой «Согласовать» или рядом с кнопкой «На согласование» и затем нажимает</w:t>
      </w:r>
      <w:r>
        <w:t xml:space="preserve"> на кнопку «Проверить»: </w:t>
      </w:r>
    </w:p>
    <w:p w14:paraId="200144B5" w14:textId="0028A062" w:rsidR="00DF1FD5" w:rsidRPr="00DF1FD5" w:rsidRDefault="00DF1FD5" w:rsidP="0030328A">
      <w:pPr>
        <w:spacing w:after="240" w:line="276" w:lineRule="auto"/>
        <w:jc w:val="center"/>
      </w:pPr>
      <w:r>
        <w:rPr>
          <w:noProof/>
        </w:rPr>
        <w:lastRenderedPageBreak/>
        <w:drawing>
          <wp:inline distT="0" distB="0" distL="0" distR="0" wp14:anchorId="60956280" wp14:editId="5C60992C">
            <wp:extent cx="5585988" cy="1433406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614371" cy="1440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3657"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91</w:t>
      </w:r>
      <w:r w:rsidR="004039C1">
        <w:rPr>
          <w:noProof/>
        </w:rPr>
        <w:fldChar w:fldCharType="end"/>
      </w:r>
      <w:r w:rsidR="00FF3657" w:rsidRPr="00A16251">
        <w:t xml:space="preserve">. </w:t>
      </w:r>
      <w:r w:rsidR="00FF3657">
        <w:t>Кнопка «Проверить»</w:t>
      </w:r>
    </w:p>
    <w:p w14:paraId="178767F2" w14:textId="427C9C7A" w:rsidR="00FF3657" w:rsidRDefault="00FF3657" w:rsidP="00C633E5">
      <w:pPr>
        <w:pStyle w:val="a8"/>
        <w:spacing w:line="276" w:lineRule="auto"/>
      </w:pPr>
      <w:r>
        <w:t>В случае, если какие-либо данные не введены, в правом нижнем углу паспорта задания отобразится сообщение об ошибке (</w:t>
      </w:r>
      <w:r w:rsidR="00CC3289">
        <w:fldChar w:fldCharType="begin"/>
      </w:r>
      <w:r w:rsidR="00CC3289">
        <w:instrText xml:space="preserve"> REF _Ref161928328 \h </w:instrText>
      </w:r>
      <w:r w:rsidR="00CC3289">
        <w:fldChar w:fldCharType="separate"/>
      </w:r>
      <w:r w:rsidR="00CC3289">
        <w:t xml:space="preserve">Рисунок </w:t>
      </w:r>
      <w:r w:rsidR="00CC3289">
        <w:rPr>
          <w:noProof/>
        </w:rPr>
        <w:t>92</w:t>
      </w:r>
      <w:r w:rsidR="00CC3289">
        <w:fldChar w:fldCharType="end"/>
      </w:r>
      <w:r>
        <w:t>).</w:t>
      </w:r>
    </w:p>
    <w:p w14:paraId="40AB7798" w14:textId="77777777" w:rsidR="00FF3657" w:rsidRDefault="00FF3657" w:rsidP="00C633E5">
      <w:pPr>
        <w:spacing w:line="276" w:lineRule="auto"/>
      </w:pPr>
    </w:p>
    <w:p w14:paraId="0D17E367" w14:textId="49C8B8FA" w:rsidR="00FF3657" w:rsidRDefault="00DF1FD5" w:rsidP="00C633E5">
      <w:pPr>
        <w:keepNext/>
        <w:spacing w:line="276" w:lineRule="auto"/>
        <w:jc w:val="center"/>
      </w:pPr>
      <w:r>
        <w:rPr>
          <w:noProof/>
        </w:rPr>
        <w:drawing>
          <wp:inline distT="0" distB="0" distL="0" distR="0" wp14:anchorId="346D19E6" wp14:editId="5887668B">
            <wp:extent cx="3000375" cy="2962275"/>
            <wp:effectExtent l="0" t="0" r="9525" b="9525"/>
            <wp:docPr id="69" name="Рисунок 69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 69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BB072" w14:textId="676D13AD" w:rsidR="00FF3657" w:rsidRDefault="00FF3657" w:rsidP="00C633E5">
      <w:pPr>
        <w:pStyle w:val="ad"/>
        <w:spacing w:line="276" w:lineRule="auto"/>
      </w:pPr>
      <w:bookmarkStart w:id="120" w:name="_Ref161928328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92</w:t>
      </w:r>
      <w:r w:rsidR="004039C1">
        <w:rPr>
          <w:noProof/>
        </w:rPr>
        <w:fldChar w:fldCharType="end"/>
      </w:r>
      <w:bookmarkEnd w:id="120"/>
      <w:r>
        <w:t>. Сообщение об ошибке</w:t>
      </w:r>
    </w:p>
    <w:p w14:paraId="6C2CF0EF" w14:textId="40A8E889" w:rsidR="00FF3657" w:rsidRDefault="00FF3657" w:rsidP="00C633E5">
      <w:pPr>
        <w:pStyle w:val="a8"/>
        <w:spacing w:line="276" w:lineRule="auto"/>
      </w:pPr>
      <w:r>
        <w:t>Если все необходимые данные введены, то отобразится сообщение о том, что данные введены корректно (</w:t>
      </w:r>
      <w:r w:rsidR="00E0694D">
        <w:fldChar w:fldCharType="begin"/>
      </w:r>
      <w:r w:rsidR="00E0694D">
        <w:instrText xml:space="preserve"> REF _Ref161928341 \h </w:instrText>
      </w:r>
      <w:r w:rsidR="00E0694D">
        <w:fldChar w:fldCharType="separate"/>
      </w:r>
      <w:r w:rsidR="00E0694D">
        <w:t xml:space="preserve">Рисунок </w:t>
      </w:r>
      <w:r w:rsidR="00E0694D">
        <w:rPr>
          <w:noProof/>
        </w:rPr>
        <w:t>93</w:t>
      </w:r>
      <w:r w:rsidR="00E0694D">
        <w:fldChar w:fldCharType="end"/>
      </w:r>
      <w:r>
        <w:t>).</w:t>
      </w:r>
    </w:p>
    <w:p w14:paraId="1323F3C4" w14:textId="77777777" w:rsidR="00FF3657" w:rsidRDefault="00FF3657" w:rsidP="00C633E5">
      <w:pPr>
        <w:keepNext/>
        <w:spacing w:line="276" w:lineRule="auto"/>
        <w:jc w:val="center"/>
      </w:pPr>
      <w:r>
        <w:rPr>
          <w:noProof/>
        </w:rPr>
        <w:drawing>
          <wp:inline distT="0" distB="0" distL="0" distR="0" wp14:anchorId="0BBA1629" wp14:editId="7CF0DE9C">
            <wp:extent cx="3248025" cy="514350"/>
            <wp:effectExtent l="0" t="0" r="0" b="0"/>
            <wp:docPr id="52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B7241" w14:textId="6625B09F" w:rsidR="00FF3657" w:rsidRDefault="00FF3657" w:rsidP="00C633E5">
      <w:pPr>
        <w:pStyle w:val="ad"/>
        <w:spacing w:line="276" w:lineRule="auto"/>
      </w:pPr>
      <w:bookmarkStart w:id="121" w:name="_Ref161928341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93</w:t>
      </w:r>
      <w:r w:rsidR="004039C1">
        <w:rPr>
          <w:noProof/>
        </w:rPr>
        <w:fldChar w:fldCharType="end"/>
      </w:r>
      <w:bookmarkEnd w:id="121"/>
      <w:r>
        <w:t>. Сообщение «Данные введены корректно»</w:t>
      </w:r>
    </w:p>
    <w:p w14:paraId="023579D1" w14:textId="3FC2728E" w:rsidR="00B5328D" w:rsidRDefault="00FF3657" w:rsidP="00C633E5">
      <w:pPr>
        <w:pStyle w:val="a8"/>
        <w:spacing w:line="276" w:lineRule="auto"/>
      </w:pPr>
      <w:r>
        <w:t>Для процесса «</w:t>
      </w:r>
      <w:r w:rsidR="00DF1FD5">
        <w:t>Создание отчета об исполнении бизнес-плана</w:t>
      </w:r>
      <w:r>
        <w:t xml:space="preserve">» предусмотрены следующие </w:t>
      </w:r>
      <w:proofErr w:type="spellStart"/>
      <w:r>
        <w:t>межформенные</w:t>
      </w:r>
      <w:proofErr w:type="spellEnd"/>
      <w:r>
        <w:t xml:space="preserve"> проверки</w:t>
      </w:r>
      <w:r w:rsidR="00B5328D">
        <w:t>:</w:t>
      </w:r>
    </w:p>
    <w:p w14:paraId="15BCA9C8" w14:textId="023B118D" w:rsidR="00DF1FD5" w:rsidRPr="00780AD4" w:rsidRDefault="00B5328D" w:rsidP="00D008B1">
      <w:pPr>
        <w:pStyle w:val="a8"/>
        <w:numPr>
          <w:ilvl w:val="0"/>
          <w:numId w:val="32"/>
        </w:numPr>
        <w:spacing w:line="276" w:lineRule="auto"/>
      </w:pPr>
      <w:r>
        <w:t>При переводе в статус «Согласовано» и в статус «На согласовании»</w:t>
      </w:r>
      <w:r w:rsidR="00B83FFF">
        <w:t xml:space="preserve">: </w:t>
      </w:r>
      <w:r>
        <w:t>н</w:t>
      </w:r>
      <w:r w:rsidR="00B83FFF">
        <w:t>а</w:t>
      </w:r>
      <w:r w:rsidR="00DF1FD5" w:rsidRPr="00780AD4">
        <w:t xml:space="preserve"> </w:t>
      </w:r>
      <w:proofErr w:type="spellStart"/>
      <w:r w:rsidR="00DF1FD5" w:rsidRPr="00780AD4">
        <w:t>дашбордах</w:t>
      </w:r>
      <w:proofErr w:type="spellEnd"/>
      <w:r w:rsidR="00DF1FD5" w:rsidRPr="00780AD4">
        <w:t xml:space="preserve"> «Слайд по </w:t>
      </w:r>
      <w:r w:rsidR="00DF1FD5">
        <w:t>отклонению</w:t>
      </w:r>
      <w:r w:rsidR="00DF1FD5" w:rsidRPr="00780AD4">
        <w:t xml:space="preserve"> плана по EBITDA» / «Слайд по напряженности плана по ОДП»: </w:t>
      </w:r>
    </w:p>
    <w:p w14:paraId="2B96BEF5" w14:textId="33C73219" w:rsidR="00D008B1" w:rsidRDefault="00D008B1" w:rsidP="00C633E5">
      <w:pPr>
        <w:pStyle w:val="af9"/>
        <w:spacing w:line="276" w:lineRule="auto"/>
      </w:pPr>
      <w:r>
        <w:t xml:space="preserve">- </w:t>
      </w:r>
      <w:r w:rsidR="00DF1FD5">
        <w:t xml:space="preserve">блок «Ввод БП, факта» - должно быть введено значение </w:t>
      </w:r>
      <w:r w:rsidR="006841AC">
        <w:t>«</w:t>
      </w:r>
      <w:r w:rsidR="00DF1FD5">
        <w:t>БП</w:t>
      </w:r>
      <w:r w:rsidR="006841AC">
        <w:t xml:space="preserve"> за период (нарастающим итогом)»</w:t>
      </w:r>
      <w:r w:rsidR="00DF1FD5">
        <w:t xml:space="preserve">; </w:t>
      </w:r>
    </w:p>
    <w:p w14:paraId="4313B397" w14:textId="3D679027" w:rsidR="00DF1FD5" w:rsidRDefault="00D008B1" w:rsidP="00D008B1">
      <w:pPr>
        <w:pStyle w:val="af9"/>
        <w:spacing w:line="276" w:lineRule="auto"/>
      </w:pPr>
      <w:r>
        <w:t xml:space="preserve">- </w:t>
      </w:r>
      <w:r w:rsidR="00DF1FD5">
        <w:t>блок «Внесение данных по факторам рисков» - должны быть введены значения для каждой строки в полях «Подконтрольность», «Дискретность»</w:t>
      </w:r>
      <w:r w:rsidR="00B83FFF">
        <w:t xml:space="preserve"> (для добавленных в рамках текущего </w:t>
      </w:r>
      <w:r w:rsidR="00B83FFF">
        <w:lastRenderedPageBreak/>
        <w:t>отчета об исполнении бизнес</w:t>
      </w:r>
      <w:r w:rsidR="006D7816">
        <w:t>-</w:t>
      </w:r>
      <w:r w:rsidR="00B83FFF">
        <w:t>плана факторов)</w:t>
      </w:r>
      <w:r w:rsidR="00DF1FD5">
        <w:t>, «</w:t>
      </w:r>
      <w:r w:rsidR="00B83FFF">
        <w:t>Фактическое значение фактора</w:t>
      </w:r>
      <w:r w:rsidR="00DF1FD5">
        <w:t>», «</w:t>
      </w:r>
      <w:r w:rsidR="00B83FFF">
        <w:t>Ожидаемое влияние на годовой результат» - для всех факторов / рисков</w:t>
      </w:r>
      <w:r w:rsidR="00DF1FD5">
        <w:t xml:space="preserve">; </w:t>
      </w:r>
    </w:p>
    <w:p w14:paraId="65DD709C" w14:textId="2E485599" w:rsidR="00DF1FD5" w:rsidRDefault="00D008B1" w:rsidP="00C633E5">
      <w:pPr>
        <w:pStyle w:val="af9"/>
        <w:spacing w:line="276" w:lineRule="auto"/>
      </w:pPr>
      <w:r>
        <w:t xml:space="preserve">- </w:t>
      </w:r>
      <w:r w:rsidR="00DF1FD5">
        <w:t>блок «Внесение данных по мероприятиям» - должны быть введены значения для каждой строки в полях</w:t>
      </w:r>
      <w:r w:rsidR="00DF1FD5" w:rsidRPr="00C73B9B">
        <w:t xml:space="preserve"> </w:t>
      </w:r>
      <w:r w:rsidR="00DF1FD5">
        <w:t>«Дискретность», «Фактор / Риск»</w:t>
      </w:r>
      <w:r w:rsidR="00B83FFF">
        <w:t xml:space="preserve"> (для добавляемых в рамках текущего отчета об исполнении бизнес-плана мероприятий)</w:t>
      </w:r>
      <w:r w:rsidR="00DF1FD5">
        <w:t>, «</w:t>
      </w:r>
      <w:r w:rsidR="00B83FFF">
        <w:t>Фактическое значение мероприятия</w:t>
      </w:r>
      <w:r w:rsidR="00DF1FD5">
        <w:t>», «</w:t>
      </w:r>
      <w:r w:rsidR="00B83FFF">
        <w:t xml:space="preserve">Ожидаемое влияние на годовой результат - для всех мероприятий. </w:t>
      </w:r>
    </w:p>
    <w:p w14:paraId="5F9A4C81" w14:textId="10F05878" w:rsidR="00B83FFF" w:rsidRDefault="00B5328D" w:rsidP="00D008B1">
      <w:pPr>
        <w:pStyle w:val="a8"/>
        <w:numPr>
          <w:ilvl w:val="0"/>
          <w:numId w:val="32"/>
        </w:numPr>
        <w:spacing w:line="276" w:lineRule="auto"/>
      </w:pPr>
      <w:r>
        <w:t xml:space="preserve">При переводе в статус «Согласовано» </w:t>
      </w:r>
      <w:r w:rsidR="00B83FFF">
        <w:t>- задание может быть переведено в статус только в случае, если в реестре одобрения новых факторов нет ни одного фактора со статусами «новое» и «не одобрено»</w:t>
      </w:r>
      <w:r>
        <w:t xml:space="preserve"> (см. п. «Одобрение новых факторов рисков»)</w:t>
      </w:r>
      <w:r w:rsidR="00B83FFF">
        <w:t>.</w:t>
      </w:r>
    </w:p>
    <w:p w14:paraId="0B85A823" w14:textId="02A28723" w:rsidR="0018508A" w:rsidRDefault="0018508A" w:rsidP="00C633E5">
      <w:pPr>
        <w:pStyle w:val="a8"/>
        <w:spacing w:line="276" w:lineRule="auto"/>
        <w:ind w:firstLine="0"/>
      </w:pPr>
    </w:p>
    <w:p w14:paraId="30270C67" w14:textId="0E0DE2F5" w:rsidR="00B5328D" w:rsidRDefault="00B5328D" w:rsidP="00B16588">
      <w:pPr>
        <w:pStyle w:val="20"/>
      </w:pPr>
      <w:r>
        <w:t xml:space="preserve">Согласование задания сбора Работником ДВКУР (Куратором ПАО Интер РАО) </w:t>
      </w:r>
    </w:p>
    <w:p w14:paraId="2E2518B1" w14:textId="29CCF3F1" w:rsidR="00087D65" w:rsidRDefault="00B5328D" w:rsidP="00C633E5">
      <w:pPr>
        <w:pStyle w:val="a8"/>
        <w:spacing w:line="276" w:lineRule="auto"/>
      </w:pPr>
      <w:r>
        <w:t xml:space="preserve">Работник ДВКУР (Куратор ПАО Интер РАО), завершив работу по вводу данных для отчета об исполнении бизнес-плана, может самостоятельно согласовать задание сбора. </w:t>
      </w:r>
      <w:r w:rsidR="00087D65">
        <w:t>Для этого пользователь возвращается к заданию сбора и нажимает кнопку «Согласовать» (</w:t>
      </w:r>
      <w:r w:rsidR="00B92590">
        <w:fldChar w:fldCharType="begin"/>
      </w:r>
      <w:r w:rsidR="00B92590">
        <w:instrText xml:space="preserve"> REF _Ref161928377 \h </w:instrText>
      </w:r>
      <w:r w:rsidR="00B92590">
        <w:fldChar w:fldCharType="separate"/>
      </w:r>
      <w:r w:rsidR="00B92590">
        <w:t xml:space="preserve">Рисунок </w:t>
      </w:r>
      <w:r w:rsidR="00B92590">
        <w:rPr>
          <w:noProof/>
        </w:rPr>
        <w:t>94</w:t>
      </w:r>
      <w:r w:rsidR="00B92590">
        <w:fldChar w:fldCharType="end"/>
      </w:r>
      <w:r w:rsidR="00087D65">
        <w:t>).</w:t>
      </w:r>
    </w:p>
    <w:p w14:paraId="6030F778" w14:textId="77777777" w:rsidR="00087D65" w:rsidRDefault="00087D65" w:rsidP="00C633E5">
      <w:pPr>
        <w:keepNext/>
        <w:spacing w:line="276" w:lineRule="auto"/>
        <w:jc w:val="center"/>
      </w:pPr>
      <w:r>
        <w:rPr>
          <w:noProof/>
        </w:rPr>
        <w:drawing>
          <wp:inline distT="0" distB="0" distL="0" distR="0" wp14:anchorId="15B0B336" wp14:editId="36D7E21E">
            <wp:extent cx="3725415" cy="1885950"/>
            <wp:effectExtent l="0" t="0" r="8890" b="0"/>
            <wp:docPr id="73" name="Picture 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3729936" cy="1888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2A723" w14:textId="03BC1E1D" w:rsidR="00087D65" w:rsidRDefault="00087D65" w:rsidP="00C633E5">
      <w:pPr>
        <w:pStyle w:val="ad"/>
        <w:spacing w:line="276" w:lineRule="auto"/>
      </w:pPr>
      <w:bookmarkStart w:id="122" w:name="_Ref161928377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94</w:t>
      </w:r>
      <w:r w:rsidR="004039C1">
        <w:rPr>
          <w:noProof/>
        </w:rPr>
        <w:fldChar w:fldCharType="end"/>
      </w:r>
      <w:bookmarkEnd w:id="122"/>
      <w:r>
        <w:t>. Изменение статуса</w:t>
      </w:r>
    </w:p>
    <w:p w14:paraId="45C87CFD" w14:textId="02B0D44A" w:rsidR="00B5328D" w:rsidRPr="00B5328D" w:rsidRDefault="00087D65" w:rsidP="00C633E5">
      <w:pPr>
        <w:pStyle w:val="a8"/>
        <w:spacing w:line="276" w:lineRule="auto"/>
      </w:pPr>
      <w:r>
        <w:t xml:space="preserve">Задание переходит в статус «Согласованные» и может быть просмотрено на вкладке «Текущие». Далее работа с заданием осуществляется в соответствии с п. «Работа с согласованным заданием сбора». </w:t>
      </w:r>
    </w:p>
    <w:p w14:paraId="618F0E5B" w14:textId="77ACEA41" w:rsidR="0018508A" w:rsidRPr="00A16251" w:rsidRDefault="0018508A" w:rsidP="00B16588">
      <w:pPr>
        <w:pStyle w:val="20"/>
      </w:pPr>
      <w:bookmarkStart w:id="123" w:name="_Toc110264253"/>
      <w:r>
        <w:t>Отправка задания на согласование Работнику ДВКУР (</w:t>
      </w:r>
      <w:r w:rsidR="002C6DB4">
        <w:t>Согласующему</w:t>
      </w:r>
      <w:r>
        <w:t xml:space="preserve">) </w:t>
      </w:r>
      <w:bookmarkEnd w:id="123"/>
    </w:p>
    <w:p w14:paraId="48269A77" w14:textId="1C297464" w:rsidR="0018508A" w:rsidRDefault="00087D65" w:rsidP="00C633E5">
      <w:pPr>
        <w:pStyle w:val="a8"/>
        <w:spacing w:line="276" w:lineRule="auto"/>
      </w:pPr>
      <w:r>
        <w:t>Работник ДВКУР (Куратор ПАО Интер РАО)</w:t>
      </w:r>
      <w:r w:rsidR="0018508A">
        <w:t>, завершив работу</w:t>
      </w:r>
      <w:r>
        <w:t xml:space="preserve"> по вводу данных для отчета об исполнении бизнес-плана, может направить</w:t>
      </w:r>
      <w:r w:rsidR="0018508A">
        <w:t xml:space="preserve"> </w:t>
      </w:r>
      <w:r w:rsidR="0018508A" w:rsidRPr="00A16251">
        <w:t>задание на согласование</w:t>
      </w:r>
      <w:r>
        <w:t xml:space="preserve"> одному из доступных пользователей - Согласующих</w:t>
      </w:r>
      <w:r w:rsidR="0018508A">
        <w:t xml:space="preserve">. </w:t>
      </w:r>
    </w:p>
    <w:p w14:paraId="0C00A62B" w14:textId="742A475B" w:rsidR="0018508A" w:rsidRDefault="0018508A" w:rsidP="00C633E5">
      <w:pPr>
        <w:pStyle w:val="a8"/>
        <w:spacing w:line="276" w:lineRule="auto"/>
      </w:pPr>
      <w:r>
        <w:t>Для этого необходимо</w:t>
      </w:r>
      <w:r w:rsidRPr="00A16251">
        <w:t xml:space="preserve"> нажать</w:t>
      </w:r>
      <w:r w:rsidR="00087D65">
        <w:t xml:space="preserve"> на большую стрелочку рядом с кнопкой</w:t>
      </w:r>
      <w:r w:rsidRPr="00A16251">
        <w:t xml:space="preserve"> «На согласование», расположенн</w:t>
      </w:r>
      <w:r w:rsidR="00087D65">
        <w:t>ую</w:t>
      </w:r>
      <w:r w:rsidRPr="00A16251">
        <w:t xml:space="preserve"> на странице задания на создание </w:t>
      </w:r>
      <w:r w:rsidR="00087D65">
        <w:t>отчета об исполнении бизнес-плана и выбрать согласующего</w:t>
      </w:r>
      <w:r>
        <w:t xml:space="preserve"> (</w:t>
      </w:r>
      <w:r>
        <w:fldChar w:fldCharType="begin"/>
      </w:r>
      <w:r>
        <w:instrText xml:space="preserve"> REF _Ref113033513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95</w:t>
      </w:r>
      <w:r>
        <w:fldChar w:fldCharType="end"/>
      </w:r>
      <w:r>
        <w:t>).</w:t>
      </w:r>
    </w:p>
    <w:p w14:paraId="0FF3786C" w14:textId="7ECD0E8A" w:rsidR="0018508A" w:rsidRDefault="00DB0903" w:rsidP="00C31E4C">
      <w:pPr>
        <w:pStyle w:val="a8"/>
        <w:spacing w:line="276" w:lineRule="auto"/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5297F340" wp14:editId="088A81BE">
            <wp:extent cx="6030595" cy="2260600"/>
            <wp:effectExtent l="0" t="0" r="8255" b="635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26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F6E93" w14:textId="754E796B" w:rsidR="0018508A" w:rsidRDefault="0018508A" w:rsidP="00C633E5">
      <w:pPr>
        <w:pStyle w:val="ad"/>
        <w:spacing w:line="276" w:lineRule="auto"/>
      </w:pPr>
      <w:bookmarkStart w:id="124" w:name="_Ref113033513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95</w:t>
      </w:r>
      <w:r w:rsidR="004039C1">
        <w:rPr>
          <w:noProof/>
        </w:rPr>
        <w:fldChar w:fldCharType="end"/>
      </w:r>
      <w:bookmarkEnd w:id="124"/>
      <w:r>
        <w:t xml:space="preserve">. </w:t>
      </w:r>
      <w:r w:rsidR="00087D65">
        <w:t>Выбор Согласующего</w:t>
      </w:r>
    </w:p>
    <w:p w14:paraId="47D22784" w14:textId="15D9AA50" w:rsidR="00087D65" w:rsidRPr="00087D65" w:rsidRDefault="00D008B1" w:rsidP="00C633E5">
      <w:pPr>
        <w:spacing w:line="276" w:lineRule="auto"/>
        <w:jc w:val="both"/>
      </w:pPr>
      <w:r>
        <w:t>З</w:t>
      </w:r>
      <w:r w:rsidR="00087D65">
        <w:t xml:space="preserve">атем нажать на саму кнопку «На согласование», чтобы отправить задание на согласование. </w:t>
      </w:r>
    </w:p>
    <w:p w14:paraId="0A21BEBE" w14:textId="700CB0AD" w:rsidR="0018508A" w:rsidRDefault="0018508A" w:rsidP="00C633E5">
      <w:pPr>
        <w:pStyle w:val="12"/>
        <w:spacing w:line="276" w:lineRule="auto"/>
      </w:pPr>
      <w:r>
        <w:t>При нажатии на кнопку появляется всплывающее окно для подтверждения перевода задания в следующий статус. При необходимости, в этом окне можно ввести комментарий (</w:t>
      </w:r>
      <w:r>
        <w:fldChar w:fldCharType="begin"/>
      </w:r>
      <w:r>
        <w:instrText xml:space="preserve"> REF _Ref113033594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96</w:t>
      </w:r>
      <w:r>
        <w:fldChar w:fldCharType="end"/>
      </w:r>
      <w:r>
        <w:t>).</w:t>
      </w:r>
    </w:p>
    <w:p w14:paraId="4B9F417C" w14:textId="77777777" w:rsidR="0018508A" w:rsidRDefault="0018508A" w:rsidP="00C633E5">
      <w:pPr>
        <w:pStyle w:val="12"/>
        <w:keepNext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5E526DCD" wp14:editId="1B4B3641">
            <wp:extent cx="2331294" cy="1190625"/>
            <wp:effectExtent l="0" t="0" r="0" b="0"/>
            <wp:docPr id="103" name="Picture 103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345606" cy="1197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0104F" w14:textId="51EE6A68" w:rsidR="0018508A" w:rsidRDefault="0018508A" w:rsidP="00C633E5">
      <w:pPr>
        <w:pStyle w:val="ad"/>
        <w:spacing w:line="276" w:lineRule="auto"/>
      </w:pPr>
      <w:bookmarkStart w:id="125" w:name="_Ref113033594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96</w:t>
      </w:r>
      <w:r w:rsidR="004039C1">
        <w:rPr>
          <w:noProof/>
        </w:rPr>
        <w:fldChar w:fldCharType="end"/>
      </w:r>
      <w:bookmarkEnd w:id="125"/>
      <w:r>
        <w:t>. Изменение статуса</w:t>
      </w:r>
    </w:p>
    <w:p w14:paraId="129E6D82" w14:textId="31E2E236" w:rsidR="0018508A" w:rsidRDefault="0018508A" w:rsidP="00C633E5">
      <w:pPr>
        <w:pStyle w:val="a8"/>
        <w:spacing w:line="276" w:lineRule="auto"/>
      </w:pPr>
      <w:r>
        <w:t>Задание переходит в статус «На согласовании» и может быть просмотрено на вкладке «На согласовании» (</w:t>
      </w:r>
      <w:r>
        <w:fldChar w:fldCharType="begin"/>
      </w:r>
      <w:r>
        <w:instrText xml:space="preserve"> REF _Ref113033615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97</w:t>
      </w:r>
      <w:r>
        <w:fldChar w:fldCharType="end"/>
      </w:r>
      <w:r>
        <w:t>).</w:t>
      </w:r>
    </w:p>
    <w:p w14:paraId="62DBE0A7" w14:textId="2AD1F3FC" w:rsidR="0018508A" w:rsidRDefault="00087D65" w:rsidP="00C633E5">
      <w:pPr>
        <w:pStyle w:val="12"/>
        <w:keepNext/>
        <w:spacing w:line="276" w:lineRule="auto"/>
        <w:jc w:val="left"/>
      </w:pPr>
      <w:r>
        <w:rPr>
          <w:noProof/>
          <w:lang w:eastAsia="ru-RU"/>
        </w:rPr>
        <w:drawing>
          <wp:inline distT="0" distB="0" distL="0" distR="0" wp14:anchorId="5389E343" wp14:editId="0B026561">
            <wp:extent cx="6030595" cy="721995"/>
            <wp:effectExtent l="0" t="0" r="8255" b="190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72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7FACB" w14:textId="5A67760F" w:rsidR="0018508A" w:rsidRDefault="0018508A" w:rsidP="00D008B1">
      <w:pPr>
        <w:pStyle w:val="ad"/>
        <w:spacing w:line="276" w:lineRule="auto"/>
      </w:pPr>
      <w:bookmarkStart w:id="126" w:name="_Ref11303361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97</w:t>
      </w:r>
      <w:r w:rsidR="004039C1">
        <w:rPr>
          <w:noProof/>
        </w:rPr>
        <w:fldChar w:fldCharType="end"/>
      </w:r>
      <w:bookmarkEnd w:id="126"/>
      <w:r>
        <w:t>. Статус «На согласовании»</w:t>
      </w:r>
    </w:p>
    <w:p w14:paraId="4C1D15A3" w14:textId="77777777" w:rsidR="0018508A" w:rsidRPr="00D8603E" w:rsidRDefault="0018508A" w:rsidP="00C633E5">
      <w:pPr>
        <w:pStyle w:val="a8"/>
        <w:spacing w:line="276" w:lineRule="auto"/>
      </w:pPr>
      <w:r>
        <w:t xml:space="preserve">При клике по строке задания откроется паспорт задания, все данные будут доступны для просмотра и экспорта, но не доступны для редактирования. </w:t>
      </w:r>
    </w:p>
    <w:p w14:paraId="12D3EA88" w14:textId="77777777" w:rsidR="0018508A" w:rsidRPr="00A3714E" w:rsidRDefault="0018508A" w:rsidP="00B16588">
      <w:pPr>
        <w:pStyle w:val="20"/>
      </w:pPr>
      <w:r w:rsidRPr="00A3714E">
        <w:t xml:space="preserve">Корректировка задания, возвращенного на доработку </w:t>
      </w:r>
    </w:p>
    <w:p w14:paraId="66D90E7D" w14:textId="224012E3" w:rsidR="0018508A" w:rsidRDefault="00087D65" w:rsidP="00C633E5">
      <w:pPr>
        <w:pStyle w:val="a8"/>
        <w:spacing w:line="276" w:lineRule="auto"/>
      </w:pPr>
      <w:r w:rsidRPr="00087D65">
        <w:t>Работник ДВКУР (Куратор ПАО Интер РАО)</w:t>
      </w:r>
      <w:r w:rsidR="0018508A">
        <w:t xml:space="preserve"> получает задание сбора от </w:t>
      </w:r>
      <w:r>
        <w:t>Согласующего</w:t>
      </w:r>
      <w:r w:rsidR="0018508A">
        <w:t xml:space="preserve"> на доработку. </w:t>
      </w:r>
    </w:p>
    <w:p w14:paraId="300DBC42" w14:textId="77777777" w:rsidR="0018508A" w:rsidRDefault="0018508A" w:rsidP="00C633E5">
      <w:pPr>
        <w:pStyle w:val="a8"/>
        <w:spacing w:line="276" w:lineRule="auto"/>
      </w:pPr>
      <w:r>
        <w:t xml:space="preserve">В уведомлении о возвращении задания на доработку, а также в поле «Комментарий» блока «История», расположенном внизу паспорта задания сбора, содержится комментарий о необходимых изменениях. </w:t>
      </w:r>
    </w:p>
    <w:p w14:paraId="19FC0A91" w14:textId="3B516BC4" w:rsidR="0018508A" w:rsidRDefault="00087D65" w:rsidP="00C633E5">
      <w:pPr>
        <w:pStyle w:val="a8"/>
        <w:spacing w:line="276" w:lineRule="auto"/>
      </w:pPr>
      <w:r>
        <w:t xml:space="preserve">После завершения работы по корректировкам </w:t>
      </w:r>
      <w:r w:rsidR="0018508A">
        <w:t xml:space="preserve">пользователь повторно </w:t>
      </w:r>
      <w:r w:rsidR="0018508A" w:rsidRPr="00A16251">
        <w:t>отправляет задание на согласование</w:t>
      </w:r>
      <w:r w:rsidR="0018508A" w:rsidRPr="00D86D43">
        <w:t xml:space="preserve"> </w:t>
      </w:r>
      <w:r>
        <w:t>Согласующему либо самостоятельно согласовывает задание сбора</w:t>
      </w:r>
      <w:r w:rsidR="0018508A">
        <w:t xml:space="preserve">. </w:t>
      </w:r>
    </w:p>
    <w:p w14:paraId="752E274D" w14:textId="3DA0212F" w:rsidR="0018508A" w:rsidRDefault="0018508A" w:rsidP="00C633E5">
      <w:pPr>
        <w:pStyle w:val="a8"/>
        <w:spacing w:line="276" w:lineRule="auto"/>
      </w:pPr>
      <w:r>
        <w:lastRenderedPageBreak/>
        <w:t>В случае необходимости дополнительных корректировок процессы отправки задания на согласование и возврат на доработку повторяются.</w:t>
      </w:r>
    </w:p>
    <w:p w14:paraId="4325DFE4" w14:textId="77777777" w:rsidR="00087D65" w:rsidRDefault="00087D65" w:rsidP="00C633E5">
      <w:pPr>
        <w:pStyle w:val="a8"/>
        <w:spacing w:line="276" w:lineRule="auto"/>
      </w:pPr>
    </w:p>
    <w:p w14:paraId="06A6B1E2" w14:textId="77777777" w:rsidR="0018508A" w:rsidRPr="00A3714E" w:rsidRDefault="0018508A" w:rsidP="00C633E5">
      <w:pPr>
        <w:pStyle w:val="3"/>
      </w:pPr>
      <w:r w:rsidRPr="00A3714E">
        <w:t xml:space="preserve">Корректировка данных </w:t>
      </w:r>
    </w:p>
    <w:p w14:paraId="4402D6C9" w14:textId="4E2903BA" w:rsidR="0018508A" w:rsidRDefault="0018508A" w:rsidP="00C633E5">
      <w:pPr>
        <w:pStyle w:val="a8"/>
        <w:spacing w:line="276" w:lineRule="auto"/>
      </w:pPr>
      <w:r>
        <w:t xml:space="preserve">Если необходимо внести корректировку в данные, пользователь вносит корректировки в соответствии с </w:t>
      </w:r>
      <w:r w:rsidR="00087D65">
        <w:t>п.</w:t>
      </w:r>
      <w:r w:rsidR="006841AC">
        <w:t xml:space="preserve"> 2.1.1.</w:t>
      </w:r>
      <w:r w:rsidR="00087D65">
        <w:t xml:space="preserve"> «Работа по вводу данных для создания отчета об исполнении бизнес-плана». </w:t>
      </w:r>
      <w:r>
        <w:t xml:space="preserve"> </w:t>
      </w:r>
    </w:p>
    <w:p w14:paraId="1680CE17" w14:textId="77777777" w:rsidR="00D008B1" w:rsidRDefault="00D008B1" w:rsidP="00C633E5">
      <w:pPr>
        <w:pStyle w:val="a8"/>
        <w:spacing w:line="276" w:lineRule="auto"/>
      </w:pPr>
    </w:p>
    <w:p w14:paraId="3BF6B2E3" w14:textId="77777777" w:rsidR="0018508A" w:rsidRPr="0035360E" w:rsidRDefault="0018508A" w:rsidP="00C633E5">
      <w:pPr>
        <w:pStyle w:val="3"/>
      </w:pPr>
      <w:r w:rsidRPr="0035360E">
        <w:t xml:space="preserve">Удаление не одобренного нового фактора </w:t>
      </w:r>
    </w:p>
    <w:p w14:paraId="02398E74" w14:textId="4986B310" w:rsidR="0018508A" w:rsidRDefault="0018508A" w:rsidP="00C633E5">
      <w:pPr>
        <w:pStyle w:val="a8"/>
        <w:spacing w:line="276" w:lineRule="auto"/>
      </w:pPr>
      <w:r>
        <w:t xml:space="preserve">Если один (или несколько) из предложенных </w:t>
      </w:r>
      <w:r w:rsidR="00087D65" w:rsidRPr="00087D65">
        <w:t>Работник</w:t>
      </w:r>
      <w:r w:rsidR="00087D65">
        <w:t>ом</w:t>
      </w:r>
      <w:r w:rsidR="00087D65" w:rsidRPr="00087D65">
        <w:t xml:space="preserve"> ДВКУР (Куратор</w:t>
      </w:r>
      <w:r w:rsidR="00087D65">
        <w:t>ом</w:t>
      </w:r>
      <w:r w:rsidR="00087D65" w:rsidRPr="00087D65">
        <w:t xml:space="preserve"> ПАО Интер РАО)</w:t>
      </w:r>
      <w:r>
        <w:t xml:space="preserve"> новых факторов не были одобрены </w:t>
      </w:r>
      <w:r w:rsidR="00087D65">
        <w:t>Согласующим</w:t>
      </w:r>
      <w:r>
        <w:t xml:space="preserve">, то каждый такой фактор необходимо удалить. </w:t>
      </w:r>
    </w:p>
    <w:p w14:paraId="751A9F66" w14:textId="55B83EEF" w:rsidR="0018508A" w:rsidRDefault="0018508A" w:rsidP="00C633E5">
      <w:pPr>
        <w:pStyle w:val="a8"/>
        <w:spacing w:line="276" w:lineRule="auto"/>
      </w:pPr>
      <w:r>
        <w:t xml:space="preserve">Для факторов </w:t>
      </w:r>
      <w:r>
        <w:rPr>
          <w:lang w:val="en-US"/>
        </w:rPr>
        <w:t>EBITDA</w:t>
      </w:r>
      <w:r w:rsidRPr="0035360E">
        <w:t xml:space="preserve"> </w:t>
      </w:r>
      <w:r>
        <w:t xml:space="preserve">удаление осуществляется через </w:t>
      </w:r>
      <w:proofErr w:type="spellStart"/>
      <w:r>
        <w:t>дашборд</w:t>
      </w:r>
      <w:proofErr w:type="spellEnd"/>
      <w:r>
        <w:t xml:space="preserve"> «Слайд </w:t>
      </w:r>
      <w:r w:rsidR="005A1CCB">
        <w:t xml:space="preserve">по отклонению по </w:t>
      </w:r>
      <w:r w:rsidR="005A1CCB">
        <w:rPr>
          <w:lang w:val="en-US"/>
        </w:rPr>
        <w:t>EBITDA</w:t>
      </w:r>
      <w:r w:rsidR="005A1CCB">
        <w:t xml:space="preserve"> относительно плана</w:t>
      </w:r>
      <w:r>
        <w:t xml:space="preserve">». </w:t>
      </w:r>
    </w:p>
    <w:p w14:paraId="19621328" w14:textId="33D7109A" w:rsidR="0018508A" w:rsidRDefault="0018508A" w:rsidP="00C633E5">
      <w:pPr>
        <w:pStyle w:val="a8"/>
        <w:spacing w:line="276" w:lineRule="auto"/>
      </w:pPr>
      <w:r>
        <w:t xml:space="preserve">Для факторов ОДП удаление осуществляется через </w:t>
      </w:r>
      <w:proofErr w:type="spellStart"/>
      <w:r>
        <w:t>дашборд</w:t>
      </w:r>
      <w:proofErr w:type="spellEnd"/>
      <w:r>
        <w:t xml:space="preserve"> «Слайд по </w:t>
      </w:r>
      <w:r w:rsidR="005A1CCB">
        <w:t>отклонению</w:t>
      </w:r>
      <w:r>
        <w:t xml:space="preserve"> по ОДП</w:t>
      </w:r>
      <w:r w:rsidR="005A1CCB">
        <w:t xml:space="preserve"> относительно плана</w:t>
      </w:r>
      <w:r>
        <w:t xml:space="preserve">». </w:t>
      </w:r>
    </w:p>
    <w:p w14:paraId="62859CC0" w14:textId="666F01D3" w:rsidR="0018508A" w:rsidRDefault="0018508A" w:rsidP="00C633E5">
      <w:pPr>
        <w:pStyle w:val="a8"/>
        <w:spacing w:line="276" w:lineRule="auto"/>
      </w:pPr>
      <w:r>
        <w:t xml:space="preserve">Процесс удаления для факторов </w:t>
      </w:r>
      <w:r>
        <w:rPr>
          <w:lang w:val="en-US"/>
        </w:rPr>
        <w:t>EBITDA</w:t>
      </w:r>
      <w:r>
        <w:t xml:space="preserve"> и ОДП одинаковы. </w:t>
      </w:r>
    </w:p>
    <w:p w14:paraId="4BA5E1B4" w14:textId="77777777" w:rsidR="00D008B1" w:rsidRDefault="00D008B1" w:rsidP="00C633E5">
      <w:pPr>
        <w:pStyle w:val="a8"/>
        <w:spacing w:line="276" w:lineRule="auto"/>
      </w:pPr>
    </w:p>
    <w:p w14:paraId="3ADB6CEF" w14:textId="77777777" w:rsidR="0018508A" w:rsidRDefault="0018508A" w:rsidP="00C633E5">
      <w:pPr>
        <w:pStyle w:val="3"/>
      </w:pPr>
      <w:r>
        <w:t xml:space="preserve">Удаление данных по не одобренному новому фактору рисков </w:t>
      </w:r>
    </w:p>
    <w:p w14:paraId="0EEED7FB" w14:textId="680D089B" w:rsidR="0018508A" w:rsidRPr="00A3714E" w:rsidRDefault="00087D65" w:rsidP="00C633E5">
      <w:pPr>
        <w:pStyle w:val="a8"/>
        <w:spacing w:line="276" w:lineRule="auto"/>
      </w:pPr>
      <w:r>
        <w:t>Работник ДВКУР (Куратор ПАО Интер РАО)</w:t>
      </w:r>
      <w:r w:rsidR="0018508A">
        <w:t xml:space="preserve"> переходит к</w:t>
      </w:r>
      <w:r>
        <w:t xml:space="preserve"> </w:t>
      </w:r>
      <w:proofErr w:type="spellStart"/>
      <w:r>
        <w:t>дашборду</w:t>
      </w:r>
      <w:proofErr w:type="spellEnd"/>
      <w:r w:rsidR="0018508A">
        <w:t xml:space="preserve"> «</w:t>
      </w:r>
      <w:r w:rsidR="005A1CCB">
        <w:t xml:space="preserve">Слайд по отклонению по </w:t>
      </w:r>
      <w:r w:rsidR="005A1CCB">
        <w:rPr>
          <w:lang w:val="en-US"/>
        </w:rPr>
        <w:t>EBITDA</w:t>
      </w:r>
      <w:r w:rsidR="005A1CCB">
        <w:t xml:space="preserve"> относительно плана</w:t>
      </w:r>
      <w:r w:rsidR="0018508A">
        <w:t xml:space="preserve">», находит </w:t>
      </w:r>
      <w:r w:rsidR="0018508A" w:rsidRPr="00A3714E">
        <w:t>подсвеченную красным цветом строку в блоке «Внесение данных по факторам рисков» и нажимает на кнопку «Удалить», расположенную в конце этой строки</w:t>
      </w:r>
      <w:r w:rsidR="0018508A">
        <w:t xml:space="preserve"> (</w:t>
      </w:r>
      <w:r w:rsidR="0018508A">
        <w:fldChar w:fldCharType="begin"/>
      </w:r>
      <w:r w:rsidR="0018508A">
        <w:instrText xml:space="preserve"> REF _Ref113034029 \h </w:instrText>
      </w:r>
      <w:r w:rsidR="00C633E5">
        <w:instrText xml:space="preserve"> \* MERGEFORMAT </w:instrText>
      </w:r>
      <w:r w:rsidR="0018508A">
        <w:fldChar w:fldCharType="separate"/>
      </w:r>
      <w:r w:rsidR="00231EAF">
        <w:t xml:space="preserve">Рисунок </w:t>
      </w:r>
      <w:r w:rsidR="00231EAF">
        <w:rPr>
          <w:noProof/>
        </w:rPr>
        <w:t>98</w:t>
      </w:r>
      <w:r w:rsidR="0018508A">
        <w:fldChar w:fldCharType="end"/>
      </w:r>
      <w:r w:rsidR="0018508A">
        <w:t>).</w:t>
      </w:r>
    </w:p>
    <w:p w14:paraId="7BE072C6" w14:textId="77777777" w:rsidR="0018508A" w:rsidRDefault="0018508A" w:rsidP="00C633E5">
      <w:pPr>
        <w:spacing w:line="276" w:lineRule="auto"/>
        <w:jc w:val="both"/>
      </w:pPr>
    </w:p>
    <w:p w14:paraId="6CA017C7" w14:textId="3227D0C8" w:rsidR="0018508A" w:rsidRDefault="00E02ADA" w:rsidP="00C633E5">
      <w:pPr>
        <w:keepNext/>
        <w:spacing w:line="276" w:lineRule="auto"/>
        <w:jc w:val="both"/>
      </w:pPr>
      <w:r>
        <w:rPr>
          <w:noProof/>
        </w:rPr>
        <w:drawing>
          <wp:inline distT="0" distB="0" distL="0" distR="0" wp14:anchorId="3C81443A" wp14:editId="43F72E1B">
            <wp:extent cx="6030595" cy="1152525"/>
            <wp:effectExtent l="0" t="0" r="8255" b="952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D2541" w14:textId="277D6311" w:rsidR="0018508A" w:rsidRDefault="0018508A" w:rsidP="00C633E5">
      <w:pPr>
        <w:pStyle w:val="ad"/>
        <w:spacing w:line="276" w:lineRule="auto"/>
      </w:pPr>
      <w:bookmarkStart w:id="127" w:name="_Ref113034029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98</w:t>
      </w:r>
      <w:r w:rsidR="004039C1">
        <w:rPr>
          <w:noProof/>
        </w:rPr>
        <w:fldChar w:fldCharType="end"/>
      </w:r>
      <w:bookmarkEnd w:id="127"/>
      <w:r>
        <w:t>. Кнопка «Удалить»</w:t>
      </w:r>
    </w:p>
    <w:p w14:paraId="774B011B" w14:textId="77777777" w:rsidR="0018508A" w:rsidRDefault="0018508A" w:rsidP="00C633E5">
      <w:pPr>
        <w:pStyle w:val="a8"/>
        <w:spacing w:line="276" w:lineRule="auto"/>
      </w:pPr>
      <w:r>
        <w:t xml:space="preserve">Система автоматически удаляет все внесенные данные по фактору риска. </w:t>
      </w:r>
    </w:p>
    <w:p w14:paraId="1376687D" w14:textId="77777777" w:rsidR="0018508A" w:rsidRDefault="0018508A" w:rsidP="00C633E5">
      <w:pPr>
        <w:pStyle w:val="3"/>
      </w:pPr>
      <w:r>
        <w:t xml:space="preserve">Удаление не одобренного фактора риска </w:t>
      </w:r>
    </w:p>
    <w:p w14:paraId="40934AAB" w14:textId="77777777" w:rsidR="0018508A" w:rsidRDefault="0018508A" w:rsidP="00C633E5">
      <w:pPr>
        <w:pStyle w:val="a8"/>
        <w:spacing w:line="276" w:lineRule="auto"/>
      </w:pPr>
      <w:r>
        <w:t xml:space="preserve">После удаления данных по не одобренному новому фактору риска необходимо также удалить сам новый фактор риска. </w:t>
      </w:r>
    </w:p>
    <w:p w14:paraId="6DA451FE" w14:textId="57101E17" w:rsidR="0018508A" w:rsidRDefault="0018508A" w:rsidP="00C633E5">
      <w:pPr>
        <w:pStyle w:val="a8"/>
        <w:spacing w:line="276" w:lineRule="auto"/>
      </w:pPr>
      <w:r>
        <w:t xml:space="preserve">Для этого </w:t>
      </w:r>
      <w:r w:rsidR="005A1CCB" w:rsidRPr="00087D65">
        <w:t>Работник ДВКУР (Куратор ПАО Интер РАО)</w:t>
      </w:r>
      <w:r>
        <w:t xml:space="preserve"> переходит по кнопке «Добавить типовые или новые факторы риска», и в открывшемся окне удаляет в блоке «Добавление нового (не типового) фактора» фактор (ы) со статусом «не одобрено», нажав на иконку «корзина» в конце строки (</w:t>
      </w:r>
      <w:r>
        <w:fldChar w:fldCharType="begin"/>
      </w:r>
      <w:r>
        <w:instrText xml:space="preserve"> REF _Ref113034109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99</w:t>
      </w:r>
      <w:r>
        <w:fldChar w:fldCharType="end"/>
      </w:r>
      <w:r>
        <w:t>).</w:t>
      </w:r>
    </w:p>
    <w:p w14:paraId="53EA6F3D" w14:textId="77777777" w:rsidR="0018508A" w:rsidRDefault="0018508A" w:rsidP="00C633E5">
      <w:pPr>
        <w:pStyle w:val="a8"/>
        <w:spacing w:line="276" w:lineRule="auto"/>
      </w:pPr>
    </w:p>
    <w:p w14:paraId="63BA5BA3" w14:textId="5E2854C7" w:rsidR="0018508A" w:rsidRDefault="00E02ADA" w:rsidP="00C633E5">
      <w:pPr>
        <w:keepNext/>
        <w:spacing w:line="276" w:lineRule="auto"/>
        <w:jc w:val="both"/>
      </w:pPr>
      <w:r>
        <w:rPr>
          <w:noProof/>
        </w:rPr>
        <w:lastRenderedPageBreak/>
        <w:drawing>
          <wp:inline distT="0" distB="0" distL="0" distR="0" wp14:anchorId="4C495106" wp14:editId="07C99438">
            <wp:extent cx="6030595" cy="683260"/>
            <wp:effectExtent l="0" t="0" r="8255" b="254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68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A6C4E" w14:textId="51D3A8A2" w:rsidR="0018508A" w:rsidRDefault="0018508A" w:rsidP="00C633E5">
      <w:pPr>
        <w:pStyle w:val="ad"/>
        <w:spacing w:line="276" w:lineRule="auto"/>
      </w:pPr>
      <w:bookmarkStart w:id="128" w:name="_Ref113034109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99</w:t>
      </w:r>
      <w:r w:rsidR="004039C1">
        <w:rPr>
          <w:noProof/>
        </w:rPr>
        <w:fldChar w:fldCharType="end"/>
      </w:r>
      <w:bookmarkEnd w:id="128"/>
      <w:r>
        <w:t>. Иконка «Корзина»</w:t>
      </w:r>
    </w:p>
    <w:p w14:paraId="6F6D4D77" w14:textId="35D09F5E" w:rsidR="0018508A" w:rsidRPr="00D8603E" w:rsidRDefault="0018508A" w:rsidP="00D008B1">
      <w:pPr>
        <w:pStyle w:val="a8"/>
        <w:spacing w:line="276" w:lineRule="auto"/>
      </w:pPr>
      <w:r>
        <w:t>Для удаления «родительского» фактора или риска необходимо сначала удалить все «дочерние» факторы (</w:t>
      </w:r>
      <w:proofErr w:type="spellStart"/>
      <w:r>
        <w:t>подфакторы</w:t>
      </w:r>
      <w:proofErr w:type="spellEnd"/>
      <w:r>
        <w:t xml:space="preserve">). </w:t>
      </w:r>
    </w:p>
    <w:p w14:paraId="4F41C5F7" w14:textId="77777777" w:rsidR="0018508A" w:rsidRPr="009B3010" w:rsidRDefault="0018508A" w:rsidP="00B16588">
      <w:pPr>
        <w:pStyle w:val="20"/>
      </w:pPr>
      <w:r>
        <w:t xml:space="preserve">Работа с согласованным заданием сбора </w:t>
      </w:r>
    </w:p>
    <w:p w14:paraId="295478C3" w14:textId="205F34E5" w:rsidR="0018508A" w:rsidRDefault="005A1CCB" w:rsidP="00C633E5">
      <w:pPr>
        <w:pStyle w:val="12"/>
        <w:spacing w:line="276" w:lineRule="auto"/>
        <w:ind w:left="708"/>
      </w:pPr>
      <w:r w:rsidRPr="00087D65">
        <w:t>Работник ДВКУР (Куратор ПАО Интер РАО)</w:t>
      </w:r>
      <w:r>
        <w:t xml:space="preserve"> </w:t>
      </w:r>
      <w:r w:rsidRPr="00A16251">
        <w:t>получает</w:t>
      </w:r>
      <w:r w:rsidR="0018508A">
        <w:t xml:space="preserve"> уведомление о согласовании задания сбора </w:t>
      </w:r>
      <w:r>
        <w:t>Согласующим</w:t>
      </w:r>
      <w:r w:rsidR="0018508A">
        <w:t xml:space="preserve"> и открывает задание сбора (</w:t>
      </w:r>
      <w:r w:rsidR="0018508A">
        <w:fldChar w:fldCharType="begin"/>
      </w:r>
      <w:r w:rsidR="0018508A">
        <w:instrText xml:space="preserve"> REF _Ref113034151 \h </w:instrText>
      </w:r>
      <w:r w:rsidR="00C633E5">
        <w:instrText xml:space="preserve"> \* MERGEFORMAT </w:instrText>
      </w:r>
      <w:r w:rsidR="0018508A">
        <w:fldChar w:fldCharType="separate"/>
      </w:r>
      <w:r w:rsidR="00231EAF">
        <w:t xml:space="preserve">Рисунок </w:t>
      </w:r>
      <w:r w:rsidR="00231EAF">
        <w:rPr>
          <w:noProof/>
        </w:rPr>
        <w:t>100</w:t>
      </w:r>
      <w:r w:rsidR="0018508A">
        <w:fldChar w:fldCharType="end"/>
      </w:r>
      <w:r w:rsidR="0018508A">
        <w:t>).</w:t>
      </w:r>
    </w:p>
    <w:p w14:paraId="28A99720" w14:textId="666564C6" w:rsidR="0018508A" w:rsidRDefault="00ED5EA1" w:rsidP="00C633E5">
      <w:pPr>
        <w:pStyle w:val="12"/>
        <w:keepNext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5AD7EF6C" wp14:editId="54624709">
            <wp:extent cx="6030595" cy="4841875"/>
            <wp:effectExtent l="0" t="0" r="8255" b="0"/>
            <wp:docPr id="87" name="Рисунок 87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Рисунок 87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484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768A4" w14:textId="00ABC468" w:rsidR="0018508A" w:rsidRDefault="0018508A" w:rsidP="00C633E5">
      <w:pPr>
        <w:pStyle w:val="ad"/>
        <w:spacing w:line="276" w:lineRule="auto"/>
        <w:rPr>
          <w:lang w:val="en-US"/>
        </w:rPr>
      </w:pPr>
      <w:bookmarkStart w:id="129" w:name="_Ref113034151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100</w:t>
      </w:r>
      <w:r w:rsidR="004039C1">
        <w:rPr>
          <w:noProof/>
        </w:rPr>
        <w:fldChar w:fldCharType="end"/>
      </w:r>
      <w:bookmarkEnd w:id="129"/>
      <w:r>
        <w:t>. Задание сбора</w:t>
      </w:r>
    </w:p>
    <w:p w14:paraId="56161007" w14:textId="77777777" w:rsidR="0018508A" w:rsidRDefault="0018508A" w:rsidP="00C633E5">
      <w:pPr>
        <w:pStyle w:val="3"/>
      </w:pPr>
      <w:r>
        <w:t xml:space="preserve">Доработка согласованного задания сбора </w:t>
      </w:r>
    </w:p>
    <w:p w14:paraId="2771BC14" w14:textId="22EFCEF9" w:rsidR="0018508A" w:rsidRDefault="005A1CCB" w:rsidP="00C633E5">
      <w:pPr>
        <w:pStyle w:val="a8"/>
        <w:spacing w:line="276" w:lineRule="auto"/>
      </w:pPr>
      <w:r w:rsidRPr="00087D65">
        <w:t>Работник ДВКУР (Куратор ПАО Интер РАО)</w:t>
      </w:r>
      <w:r>
        <w:t xml:space="preserve"> </w:t>
      </w:r>
      <w:r w:rsidR="0018508A">
        <w:t xml:space="preserve">может отправить согласованное задание на доработку. Для этого необходимо нажать на кнопку «На доработку» в паспорте задания. </w:t>
      </w:r>
    </w:p>
    <w:p w14:paraId="51491572" w14:textId="77777777" w:rsidR="0018508A" w:rsidRDefault="0018508A" w:rsidP="00C633E5">
      <w:pPr>
        <w:pStyle w:val="a8"/>
        <w:spacing w:line="276" w:lineRule="auto"/>
      </w:pPr>
      <w:r>
        <w:t xml:space="preserve">Задание вернется к статусу «На доработку» и будет доступно для редактирования. </w:t>
      </w:r>
    </w:p>
    <w:p w14:paraId="45134734" w14:textId="2BB79533" w:rsidR="005A1CCB" w:rsidRDefault="0018508A" w:rsidP="00C633E5">
      <w:pPr>
        <w:pStyle w:val="a8"/>
        <w:spacing w:line="276" w:lineRule="auto"/>
      </w:pPr>
      <w:r>
        <w:t xml:space="preserve">В этом случае пользователю необходимо, после внесения изменений, повторно отправить задание на согласование (п. </w:t>
      </w:r>
      <w:r w:rsidR="005A1CCB">
        <w:t>«Отправка задания на согласование</w:t>
      </w:r>
      <w:r w:rsidR="00303FA7">
        <w:t xml:space="preserve"> Работнику ДВКУР </w:t>
      </w:r>
      <w:r w:rsidR="00303FA7">
        <w:lastRenderedPageBreak/>
        <w:t>(Согласующему)»</w:t>
      </w:r>
      <w:r w:rsidR="005A1CCB">
        <w:t xml:space="preserve">) или самостоятельно согласовать задание (п. «Согласование задания </w:t>
      </w:r>
      <w:r w:rsidR="005A1CCB" w:rsidRPr="00087D65">
        <w:t>Работник</w:t>
      </w:r>
      <w:r w:rsidR="005A1CCB">
        <w:t>ом</w:t>
      </w:r>
      <w:r w:rsidR="005A1CCB" w:rsidRPr="00087D65">
        <w:t xml:space="preserve"> ДВКУР (Куратор</w:t>
      </w:r>
      <w:r w:rsidR="005A1CCB">
        <w:t>ом</w:t>
      </w:r>
      <w:r w:rsidR="005A1CCB" w:rsidRPr="00087D65">
        <w:t xml:space="preserve"> ПАО Интер РАО)</w:t>
      </w:r>
      <w:r w:rsidR="005A1CCB">
        <w:t xml:space="preserve">»). </w:t>
      </w:r>
    </w:p>
    <w:p w14:paraId="7BC88982" w14:textId="721259FE" w:rsidR="0018508A" w:rsidRDefault="0018508A" w:rsidP="00C633E5">
      <w:pPr>
        <w:pStyle w:val="a8"/>
        <w:spacing w:line="276" w:lineRule="auto"/>
      </w:pPr>
      <w:r>
        <w:t xml:space="preserve"> </w:t>
      </w:r>
    </w:p>
    <w:p w14:paraId="57502AEC" w14:textId="77777777" w:rsidR="0018508A" w:rsidRDefault="0018508A" w:rsidP="00C633E5">
      <w:pPr>
        <w:pStyle w:val="3"/>
      </w:pPr>
      <w:r>
        <w:t xml:space="preserve">Экспорт файлов для формирования документа для утверждения данных вне системы </w:t>
      </w:r>
    </w:p>
    <w:p w14:paraId="398B92C0" w14:textId="7F7CF52D" w:rsidR="0018508A" w:rsidRDefault="0018508A" w:rsidP="00C633E5">
      <w:pPr>
        <w:pStyle w:val="a8"/>
        <w:spacing w:line="276" w:lineRule="auto"/>
      </w:pPr>
      <w:r>
        <w:t>Для формирования документа для утверждения данных вне системы в паспорте задания сбора предусмотрена возможность экспорта введенных данных по утвержденным формам экспорта (</w:t>
      </w:r>
      <w:r>
        <w:fldChar w:fldCharType="begin"/>
      </w:r>
      <w:r>
        <w:instrText xml:space="preserve"> REF _Ref113034243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101</w:t>
      </w:r>
      <w:r>
        <w:fldChar w:fldCharType="end"/>
      </w:r>
      <w:r>
        <w:t>).</w:t>
      </w:r>
    </w:p>
    <w:p w14:paraId="3A89A29F" w14:textId="433999FD" w:rsidR="0018508A" w:rsidRDefault="00ED5EA1" w:rsidP="00C633E5">
      <w:pPr>
        <w:pStyle w:val="12"/>
        <w:keepNext/>
        <w:spacing w:line="276" w:lineRule="auto"/>
        <w:jc w:val="left"/>
      </w:pPr>
      <w:r>
        <w:rPr>
          <w:noProof/>
          <w:lang w:eastAsia="ru-RU"/>
        </w:rPr>
        <w:drawing>
          <wp:inline distT="0" distB="0" distL="0" distR="0" wp14:anchorId="13D54E69" wp14:editId="2398F930">
            <wp:extent cx="6030595" cy="4805680"/>
            <wp:effectExtent l="0" t="0" r="8255" b="0"/>
            <wp:docPr id="88" name="Рисунок 88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Рисунок 88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480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0838E" w14:textId="5F53716E" w:rsidR="0018508A" w:rsidRDefault="0018508A" w:rsidP="00C633E5">
      <w:pPr>
        <w:pStyle w:val="ad"/>
        <w:spacing w:line="276" w:lineRule="auto"/>
      </w:pPr>
      <w:bookmarkStart w:id="130" w:name="_Ref113034243"/>
      <w:r>
        <w:t xml:space="preserve">Рисунок </w:t>
      </w:r>
      <w:r w:rsidR="004039C1">
        <w:fldChar w:fldCharType="begin"/>
      </w:r>
      <w:r w:rsidR="004039C1">
        <w:instrText xml:space="preserve"> SEQ Рисунок \*</w:instrText>
      </w:r>
      <w:r w:rsidR="004039C1">
        <w:instrText xml:space="preserve"> ARABIC </w:instrText>
      </w:r>
      <w:r w:rsidR="004039C1">
        <w:fldChar w:fldCharType="separate"/>
      </w:r>
      <w:r w:rsidR="00231EAF">
        <w:rPr>
          <w:noProof/>
        </w:rPr>
        <w:t>101</w:t>
      </w:r>
      <w:r w:rsidR="004039C1">
        <w:rPr>
          <w:noProof/>
        </w:rPr>
        <w:fldChar w:fldCharType="end"/>
      </w:r>
      <w:bookmarkEnd w:id="130"/>
      <w:r>
        <w:t>. Экспорт файлов</w:t>
      </w:r>
    </w:p>
    <w:p w14:paraId="5933B799" w14:textId="77D6C431" w:rsidR="0018508A" w:rsidRPr="007025EA" w:rsidRDefault="0018508A" w:rsidP="00C633E5">
      <w:pPr>
        <w:pStyle w:val="a8"/>
        <w:spacing w:line="276" w:lineRule="auto"/>
        <w:rPr>
          <w:rFonts w:ascii="Tahoma" w:hAnsi="Tahoma" w:cs="Tahoma"/>
          <w:b/>
          <w:bCs/>
          <w:sz w:val="20"/>
          <w:szCs w:val="20"/>
        </w:rPr>
      </w:pPr>
      <w:r>
        <w:t xml:space="preserve">Для экспорта комментария к слайду по </w:t>
      </w:r>
      <w:r w:rsidR="00ED5EA1">
        <w:t>отклонению относительно</w:t>
      </w:r>
      <w:r>
        <w:t xml:space="preserve"> плана (</w:t>
      </w:r>
      <w:r>
        <w:rPr>
          <w:lang w:val="en-US"/>
        </w:rPr>
        <w:t>EBITDA</w:t>
      </w:r>
      <w:r w:rsidRPr="007025EA">
        <w:t>) (</w:t>
      </w:r>
      <w:r>
        <w:t>аналогично для ОДП) необходимо открыть отчет «Экспорт - Комментарий к слайду (</w:t>
      </w:r>
      <w:r>
        <w:rPr>
          <w:lang w:val="en-US"/>
        </w:rPr>
        <w:t>EBITDA</w:t>
      </w:r>
      <w:r w:rsidRPr="007025EA">
        <w:t>)</w:t>
      </w:r>
      <w:r>
        <w:t xml:space="preserve">», нажать в открывшемся отчете на стрелочку рядом с кнопкой экспорта и в открывшемся меню выбрать экспорт в формат </w:t>
      </w:r>
      <w:r>
        <w:rPr>
          <w:lang w:val="en-US"/>
        </w:rPr>
        <w:t>docx</w:t>
      </w:r>
      <w:r>
        <w:t xml:space="preserve"> (</w:t>
      </w:r>
      <w:r>
        <w:fldChar w:fldCharType="begin"/>
      </w:r>
      <w:r>
        <w:instrText xml:space="preserve"> REF _Ref113034286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102</w:t>
      </w:r>
      <w:r>
        <w:fldChar w:fldCharType="end"/>
      </w:r>
      <w:r>
        <w:t>).</w:t>
      </w:r>
    </w:p>
    <w:p w14:paraId="301760B2" w14:textId="4058DFA7" w:rsidR="0018508A" w:rsidRDefault="00ED5EA1" w:rsidP="00C633E5">
      <w:pPr>
        <w:pStyle w:val="12"/>
        <w:keepNext/>
        <w:spacing w:line="276" w:lineRule="auto"/>
      </w:pPr>
      <w:r>
        <w:rPr>
          <w:noProof/>
          <w:lang w:eastAsia="ru-RU"/>
        </w:rPr>
        <w:lastRenderedPageBreak/>
        <w:drawing>
          <wp:inline distT="0" distB="0" distL="0" distR="0" wp14:anchorId="2C88DC9D" wp14:editId="06C0C387">
            <wp:extent cx="6030595" cy="1403985"/>
            <wp:effectExtent l="0" t="0" r="8255" b="571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40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546A9" w14:textId="04D7D229" w:rsidR="0018508A" w:rsidRDefault="0018508A" w:rsidP="00C633E5">
      <w:pPr>
        <w:pStyle w:val="ad"/>
        <w:spacing w:line="276" w:lineRule="auto"/>
        <w:rPr>
          <w:rFonts w:ascii="Tahoma" w:hAnsi="Tahoma" w:cs="Tahoma"/>
          <w:b w:val="0"/>
          <w:bCs w:val="0"/>
          <w:sz w:val="20"/>
          <w:szCs w:val="20"/>
        </w:rPr>
      </w:pPr>
      <w:bookmarkStart w:id="131" w:name="_Ref113034286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102</w:t>
      </w:r>
      <w:r w:rsidR="004039C1">
        <w:rPr>
          <w:noProof/>
        </w:rPr>
        <w:fldChar w:fldCharType="end"/>
      </w:r>
      <w:bookmarkEnd w:id="131"/>
      <w:r>
        <w:t>. Меню экспорта</w:t>
      </w:r>
    </w:p>
    <w:p w14:paraId="0B3F3311" w14:textId="578726C9" w:rsidR="002D5381" w:rsidRDefault="0018508A" w:rsidP="00C633E5">
      <w:pPr>
        <w:pStyle w:val="a8"/>
        <w:spacing w:line="276" w:lineRule="auto"/>
      </w:pPr>
      <w:r>
        <w:t xml:space="preserve">Для экспорта </w:t>
      </w:r>
      <w:r w:rsidR="00ED5EA1">
        <w:t>одинарного</w:t>
      </w:r>
      <w:r>
        <w:t xml:space="preserve"> водопада по </w:t>
      </w:r>
      <w:r>
        <w:rPr>
          <w:lang w:val="en-US"/>
        </w:rPr>
        <w:t>EBITDA</w:t>
      </w:r>
      <w:r>
        <w:t xml:space="preserve"> (аналогично для ОДП) необходимо открыть </w:t>
      </w:r>
      <w:proofErr w:type="spellStart"/>
      <w:r>
        <w:t>дашборд</w:t>
      </w:r>
      <w:proofErr w:type="spellEnd"/>
      <w:r>
        <w:t xml:space="preserve"> «Экспорт – </w:t>
      </w:r>
      <w:r w:rsidR="00ED5EA1">
        <w:t>одинарный</w:t>
      </w:r>
      <w:r>
        <w:t xml:space="preserve"> водопад по </w:t>
      </w:r>
      <w:r>
        <w:rPr>
          <w:lang w:val="en-US"/>
        </w:rPr>
        <w:t>EBITDA</w:t>
      </w:r>
      <w:r>
        <w:t xml:space="preserve">», нажать в открывшемся </w:t>
      </w:r>
      <w:proofErr w:type="spellStart"/>
      <w:r>
        <w:t>дашборде</w:t>
      </w:r>
      <w:proofErr w:type="spellEnd"/>
      <w:r>
        <w:t xml:space="preserve"> на кнопку экспорта и в открывшемся меню выбрать экспорт в формат «Целиком / *.</w:t>
      </w:r>
      <w:proofErr w:type="spellStart"/>
      <w:r>
        <w:rPr>
          <w:lang w:val="en-US"/>
        </w:rPr>
        <w:t>png</w:t>
      </w:r>
      <w:proofErr w:type="spellEnd"/>
      <w:r>
        <w:t>» либо «Презентация / *.</w:t>
      </w:r>
      <w:r>
        <w:rPr>
          <w:lang w:val="en-US"/>
        </w:rPr>
        <w:t>pptx</w:t>
      </w:r>
      <w:r>
        <w:t>» (</w:t>
      </w:r>
      <w:r>
        <w:fldChar w:fldCharType="begin"/>
      </w:r>
      <w:r>
        <w:instrText xml:space="preserve"> REF _Ref113034359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103</w:t>
      </w:r>
      <w:r>
        <w:fldChar w:fldCharType="end"/>
      </w:r>
      <w:r>
        <w:t>).</w:t>
      </w:r>
    </w:p>
    <w:p w14:paraId="76E7C954" w14:textId="77777777" w:rsidR="00297DD0" w:rsidRDefault="00297DD0" w:rsidP="00C633E5">
      <w:pPr>
        <w:pStyle w:val="a8"/>
        <w:spacing w:line="276" w:lineRule="auto"/>
      </w:pPr>
    </w:p>
    <w:p w14:paraId="75F879A0" w14:textId="0F1DF4A6" w:rsidR="0018508A" w:rsidRDefault="0018508A" w:rsidP="00C633E5">
      <w:pPr>
        <w:pStyle w:val="12"/>
        <w:keepNext/>
        <w:spacing w:line="276" w:lineRule="auto"/>
      </w:pPr>
      <w:r>
        <w:rPr>
          <w:noProof/>
          <w:lang w:eastAsia="ru-RU"/>
        </w:rPr>
        <w:drawing>
          <wp:inline distT="0" distB="0" distL="0" distR="0" wp14:anchorId="3EE8A4D1" wp14:editId="0AB5F4C9">
            <wp:extent cx="5940425" cy="1726565"/>
            <wp:effectExtent l="0" t="0" r="3175" b="6985"/>
            <wp:docPr id="36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2"/>
                    <a:srcRect t="7170"/>
                    <a:stretch/>
                  </pic:blipFill>
                  <pic:spPr bwMode="auto">
                    <a:xfrm>
                      <a:off x="0" y="0"/>
                      <a:ext cx="5940425" cy="1726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5EDDF1" w14:textId="0619B362" w:rsidR="0018508A" w:rsidRDefault="0018508A" w:rsidP="00C633E5">
      <w:pPr>
        <w:pStyle w:val="ad"/>
        <w:spacing w:line="276" w:lineRule="auto"/>
      </w:pPr>
      <w:bookmarkStart w:id="132" w:name="_Ref113034359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103</w:t>
      </w:r>
      <w:r w:rsidR="004039C1">
        <w:rPr>
          <w:noProof/>
        </w:rPr>
        <w:fldChar w:fldCharType="end"/>
      </w:r>
      <w:bookmarkEnd w:id="132"/>
      <w:r>
        <w:t>. Экспорт водопад</w:t>
      </w:r>
      <w:r w:rsidR="002D5381">
        <w:t>а</w:t>
      </w:r>
    </w:p>
    <w:p w14:paraId="4A755944" w14:textId="591F90BF" w:rsidR="0018508A" w:rsidRPr="00E54887" w:rsidRDefault="0018508A" w:rsidP="00C633E5">
      <w:pPr>
        <w:pStyle w:val="a8"/>
        <w:spacing w:line="276" w:lineRule="auto"/>
        <w:rPr>
          <w:rFonts w:ascii="Tahoma" w:hAnsi="Tahoma" w:cs="Tahoma"/>
          <w:b/>
          <w:bCs/>
          <w:sz w:val="20"/>
          <w:szCs w:val="20"/>
        </w:rPr>
      </w:pPr>
      <w:r>
        <w:t xml:space="preserve">Для экспорта </w:t>
      </w:r>
      <w:r w:rsidRPr="0021439A">
        <w:t>.</w:t>
      </w:r>
      <w:r>
        <w:rPr>
          <w:lang w:val="en-US"/>
        </w:rPr>
        <w:t>xlsx</w:t>
      </w:r>
      <w:r>
        <w:t>-отчета</w:t>
      </w:r>
      <w:r w:rsidRPr="0021439A">
        <w:t xml:space="preserve"> </w:t>
      </w:r>
      <w:r>
        <w:t>«</w:t>
      </w:r>
      <w:hyperlink r:id="rId113" w:tgtFrame="_blank" w:history="1">
        <w:r w:rsidRPr="0021439A">
          <w:t>План</w:t>
        </w:r>
        <w:r>
          <w:t xml:space="preserve"> </w:t>
        </w:r>
        <w:r w:rsidRPr="0021439A">
          <w:t>мероприятий</w:t>
        </w:r>
        <w:r>
          <w:t xml:space="preserve"> </w:t>
        </w:r>
        <w:r w:rsidR="002D5381">
          <w:t>по</w:t>
        </w:r>
      </w:hyperlink>
      <w:r w:rsidR="002D5381">
        <w:t xml:space="preserve"> управлению критическим рисками</w:t>
      </w:r>
      <w:r>
        <w:t>» необходимо нажать на строку «</w:t>
      </w:r>
      <w:r w:rsidR="002D5381" w:rsidRPr="002D5381">
        <w:t>ШЭ_Формат_отчета_ПМ_по_УКР.xlsx</w:t>
      </w:r>
      <w:r>
        <w:t>» в блоке «Экспорт» (</w:t>
      </w:r>
      <w:r>
        <w:fldChar w:fldCharType="begin"/>
      </w:r>
      <w:r>
        <w:instrText xml:space="preserve"> REF _Ref113034411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104</w:t>
      </w:r>
      <w:r>
        <w:fldChar w:fldCharType="end"/>
      </w:r>
      <w:r>
        <w:t>).</w:t>
      </w:r>
    </w:p>
    <w:p w14:paraId="12EE6311" w14:textId="4FA8D75A" w:rsidR="0018508A" w:rsidRDefault="002D5381" w:rsidP="00C633E5">
      <w:pPr>
        <w:keepNext/>
        <w:shd w:val="clear" w:color="auto" w:fill="FFFFFF"/>
        <w:spacing w:before="100" w:beforeAutospacing="1" w:after="100" w:afterAutospacing="1" w:line="276" w:lineRule="auto"/>
      </w:pPr>
      <w:r>
        <w:rPr>
          <w:noProof/>
        </w:rPr>
        <w:drawing>
          <wp:inline distT="0" distB="0" distL="0" distR="0" wp14:anchorId="1B5A785B" wp14:editId="2E75C6B7">
            <wp:extent cx="3971925" cy="971550"/>
            <wp:effectExtent l="0" t="0" r="0" b="952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B4317" w14:textId="60113A81" w:rsidR="0018508A" w:rsidRPr="00E54887" w:rsidRDefault="0018508A" w:rsidP="00C633E5">
      <w:pPr>
        <w:pStyle w:val="ad"/>
        <w:spacing w:line="276" w:lineRule="auto"/>
        <w:rPr>
          <w:rFonts w:ascii="Tahoma" w:hAnsi="Tahoma" w:cs="Tahoma"/>
          <w:b w:val="0"/>
          <w:bCs w:val="0"/>
          <w:sz w:val="20"/>
          <w:szCs w:val="20"/>
        </w:rPr>
      </w:pPr>
      <w:bookmarkStart w:id="133" w:name="_Ref113034411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104</w:t>
      </w:r>
      <w:r w:rsidR="004039C1">
        <w:rPr>
          <w:noProof/>
        </w:rPr>
        <w:fldChar w:fldCharType="end"/>
      </w:r>
      <w:bookmarkEnd w:id="133"/>
      <w:r>
        <w:t xml:space="preserve">. Экспорт </w:t>
      </w:r>
      <w:r>
        <w:rPr>
          <w:lang w:val="en-US"/>
        </w:rPr>
        <w:t>xlsx</w:t>
      </w:r>
      <w:r>
        <w:t>-отчета</w:t>
      </w:r>
      <w:r w:rsidRPr="0021439A">
        <w:t xml:space="preserve"> </w:t>
      </w:r>
      <w:r>
        <w:t>«</w:t>
      </w:r>
      <w:hyperlink r:id="rId115" w:tgtFrame="_blank" w:history="1">
        <w:r w:rsidR="002D5381" w:rsidRPr="0021439A">
          <w:t>План</w:t>
        </w:r>
        <w:r w:rsidR="002D5381">
          <w:t xml:space="preserve"> </w:t>
        </w:r>
        <w:r w:rsidR="002D5381" w:rsidRPr="0021439A">
          <w:t>мероприятий</w:t>
        </w:r>
        <w:r w:rsidR="002D5381">
          <w:t xml:space="preserve"> по</w:t>
        </w:r>
      </w:hyperlink>
      <w:r w:rsidR="002D5381">
        <w:t xml:space="preserve"> управлению критическим рисками</w:t>
      </w:r>
      <w:r>
        <w:t>»</w:t>
      </w:r>
    </w:p>
    <w:p w14:paraId="6E29A0DF" w14:textId="0B74D3F6" w:rsidR="0018508A" w:rsidRDefault="0018508A" w:rsidP="00C633E5">
      <w:pPr>
        <w:pStyle w:val="a8"/>
        <w:spacing w:line="276" w:lineRule="auto"/>
      </w:pPr>
      <w:r>
        <w:t xml:space="preserve">Экспортированный файл включает листы с данными из </w:t>
      </w:r>
      <w:proofErr w:type="spellStart"/>
      <w:r>
        <w:t>дашборд</w:t>
      </w:r>
      <w:r w:rsidR="002D5381">
        <w:t>а</w:t>
      </w:r>
      <w:proofErr w:type="spellEnd"/>
      <w:r w:rsidR="002D5381">
        <w:t xml:space="preserve"> «Отчет по рискам и планам мероприятий»</w:t>
      </w:r>
      <w:r>
        <w:t xml:space="preserve">: </w:t>
      </w:r>
    </w:p>
    <w:p w14:paraId="4E0D6AD8" w14:textId="0C1083CE" w:rsidR="0018508A" w:rsidRDefault="0018508A" w:rsidP="00C633E5">
      <w:pPr>
        <w:pStyle w:val="af9"/>
        <w:spacing w:line="276" w:lineRule="auto"/>
      </w:pPr>
      <w:r>
        <w:t>«</w:t>
      </w:r>
      <w:r w:rsidR="002D5381" w:rsidRPr="002D5381">
        <w:t>Часть 1. План мероприятий по управлению критическими рисками Группы</w:t>
      </w:r>
      <w:r>
        <w:t xml:space="preserve">», </w:t>
      </w:r>
    </w:p>
    <w:p w14:paraId="73C8C698" w14:textId="57A5E81C" w:rsidR="0018508A" w:rsidRDefault="0018508A" w:rsidP="00C633E5">
      <w:pPr>
        <w:pStyle w:val="af9"/>
        <w:spacing w:line="276" w:lineRule="auto"/>
      </w:pPr>
      <w:r>
        <w:t>«</w:t>
      </w:r>
      <w:r w:rsidR="002D5381" w:rsidRPr="002D5381">
        <w:t>Часть 2.</w:t>
      </w:r>
      <w:r w:rsidR="00D008B1">
        <w:t xml:space="preserve"> </w:t>
      </w:r>
      <w:r w:rsidR="002D5381" w:rsidRPr="002D5381">
        <w:t>План мероприятий, по управлению рисками, оказывающими существенное влияние на показатели EBITDA и ОДП</w:t>
      </w:r>
      <w:r>
        <w:t xml:space="preserve">», </w:t>
      </w:r>
    </w:p>
    <w:p w14:paraId="7877A529" w14:textId="6DFCB75E" w:rsidR="0018508A" w:rsidRDefault="0018508A" w:rsidP="00C633E5">
      <w:pPr>
        <w:pStyle w:val="af9"/>
        <w:spacing w:line="276" w:lineRule="auto"/>
      </w:pPr>
      <w:r>
        <w:t>«</w:t>
      </w:r>
      <w:r w:rsidR="002D5381">
        <w:t>Ч</w:t>
      </w:r>
      <w:r w:rsidR="002D5381" w:rsidRPr="002D5381">
        <w:t>асть 3. План мероприятий по управлению рисками, не оказывающими существенного влияния на показатели EBITDA и ОДП</w:t>
      </w:r>
      <w:r>
        <w:t>»</w:t>
      </w:r>
      <w:r w:rsidR="002D5381">
        <w:t xml:space="preserve">, </w:t>
      </w:r>
    </w:p>
    <w:p w14:paraId="13139014" w14:textId="52C61A92" w:rsidR="002D5381" w:rsidRDefault="002D5381" w:rsidP="00C633E5">
      <w:pPr>
        <w:pStyle w:val="af9"/>
        <w:spacing w:line="276" w:lineRule="auto"/>
      </w:pPr>
      <w:r>
        <w:lastRenderedPageBreak/>
        <w:t>«</w:t>
      </w:r>
      <w:r w:rsidRPr="002D5381">
        <w:t>Часть 4. Мероприятия из паспортов рисков/планы дополнительных мероприятий, и прочие мероприятия</w:t>
      </w:r>
      <w:r>
        <w:t>»</w:t>
      </w:r>
    </w:p>
    <w:p w14:paraId="6E3086E6" w14:textId="7FBAAE0F" w:rsidR="00B537E9" w:rsidRPr="00A845BD" w:rsidRDefault="00B537E9" w:rsidP="00B537E9">
      <w:pPr>
        <w:pStyle w:val="a8"/>
        <w:numPr>
          <w:ilvl w:val="0"/>
          <w:numId w:val="33"/>
        </w:numPr>
        <w:spacing w:line="276" w:lineRule="auto"/>
      </w:pPr>
      <w:r>
        <w:t>При необходимости установки фильтров по строкам в выгруженном отчете ознакомиться с пошаговой инструкцией в разделе (</w:t>
      </w:r>
      <w:r w:rsidR="00EC05C2">
        <w:fldChar w:fldCharType="begin"/>
      </w:r>
      <w:r w:rsidR="00EC05C2">
        <w:instrText xml:space="preserve"> REF _Ref152083309 \r \h </w:instrText>
      </w:r>
      <w:r w:rsidR="00EC05C2">
        <w:fldChar w:fldCharType="separate"/>
      </w:r>
      <w:r w:rsidR="00EC05C2">
        <w:t xml:space="preserve">6.1 </w:t>
      </w:r>
      <w:r w:rsidR="00EC05C2">
        <w:fldChar w:fldCharType="end"/>
      </w:r>
      <w:r w:rsidR="00163000">
        <w:fldChar w:fldCharType="begin"/>
      </w:r>
      <w:r w:rsidR="00163000">
        <w:instrText xml:space="preserve"> REF _Ref152083309 \h </w:instrText>
      </w:r>
      <w:r w:rsidR="00163000">
        <w:fldChar w:fldCharType="separate"/>
      </w:r>
      <w:r w:rsidR="00163000">
        <w:t>Установка фильтров по строкам в выгруженном отчете</w:t>
      </w:r>
      <w:r w:rsidR="00163000">
        <w:fldChar w:fldCharType="end"/>
      </w:r>
      <w:r>
        <w:t>)</w:t>
      </w:r>
    </w:p>
    <w:p w14:paraId="2107FE1F" w14:textId="77777777" w:rsidR="0018508A" w:rsidRPr="00E54887" w:rsidRDefault="0018508A" w:rsidP="00B16588">
      <w:pPr>
        <w:pStyle w:val="20"/>
      </w:pPr>
      <w:r w:rsidRPr="00E54887">
        <w:t xml:space="preserve">Утверждение согласованного задания сбора </w:t>
      </w:r>
    </w:p>
    <w:p w14:paraId="4AACB836" w14:textId="1B1536D1" w:rsidR="0018508A" w:rsidRDefault="0018508A" w:rsidP="00C633E5">
      <w:pPr>
        <w:pStyle w:val="a8"/>
        <w:spacing w:line="276" w:lineRule="auto"/>
      </w:pPr>
      <w:r>
        <w:t>После утверждения</w:t>
      </w:r>
      <w:r w:rsidR="002D5381">
        <w:t xml:space="preserve"> отчета об исполнении</w:t>
      </w:r>
      <w:r>
        <w:t xml:space="preserve"> бизнес-плана с учетом рисков вне системы необходимо завершить работу с заданием сбора, утвердив данные в Системе. </w:t>
      </w:r>
    </w:p>
    <w:p w14:paraId="5F23DE5C" w14:textId="77777777" w:rsidR="0018508A" w:rsidRDefault="0018508A" w:rsidP="00C633E5">
      <w:pPr>
        <w:pStyle w:val="a8"/>
        <w:spacing w:line="276" w:lineRule="auto"/>
      </w:pPr>
      <w:r>
        <w:t xml:space="preserve">Для этого пользователю необходимо: </w:t>
      </w:r>
    </w:p>
    <w:p w14:paraId="7E165B17" w14:textId="64504D3B" w:rsidR="0018508A" w:rsidRDefault="0018508A" w:rsidP="00C633E5">
      <w:pPr>
        <w:pStyle w:val="af9"/>
        <w:spacing w:line="276" w:lineRule="auto"/>
      </w:pPr>
      <w:r>
        <w:t xml:space="preserve">Приложить файл </w:t>
      </w:r>
      <w:r w:rsidR="007C2B87" w:rsidRPr="00A849AC">
        <w:t>(в наименовании файла не должны содержаться точки)</w:t>
      </w:r>
      <w:r w:rsidR="007C2B87">
        <w:t xml:space="preserve"> </w:t>
      </w:r>
      <w:r>
        <w:t>с подтверждением утверждения в системе при помощи блока «Файлы» в паспорте задания сбора (</w:t>
      </w:r>
      <w:r>
        <w:fldChar w:fldCharType="begin"/>
      </w:r>
      <w:r>
        <w:instrText xml:space="preserve"> REF _Ref113034517 \h 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105</w:t>
      </w:r>
      <w:r>
        <w:fldChar w:fldCharType="end"/>
      </w:r>
      <w:r>
        <w:t>).</w:t>
      </w:r>
    </w:p>
    <w:p w14:paraId="77AFB61C" w14:textId="77777777" w:rsidR="00896E1F" w:rsidRDefault="00896E1F" w:rsidP="00C633E5">
      <w:pPr>
        <w:pStyle w:val="af9"/>
        <w:spacing w:line="276" w:lineRule="auto"/>
      </w:pPr>
    </w:p>
    <w:p w14:paraId="3AB1823C" w14:textId="77777777" w:rsidR="0018508A" w:rsidRDefault="0018508A" w:rsidP="00C633E5">
      <w:pPr>
        <w:pStyle w:val="12"/>
        <w:keepNext/>
        <w:spacing w:line="276" w:lineRule="auto"/>
        <w:jc w:val="left"/>
      </w:pPr>
      <w:r>
        <w:rPr>
          <w:noProof/>
          <w:lang w:eastAsia="ru-RU"/>
        </w:rPr>
        <w:drawing>
          <wp:inline distT="0" distB="0" distL="0" distR="0" wp14:anchorId="50532E5F" wp14:editId="2226D5CB">
            <wp:extent cx="5940425" cy="1581150"/>
            <wp:effectExtent l="0" t="0" r="3175" b="0"/>
            <wp:docPr id="38" name="Picture 20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20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DFB75" w14:textId="6A7B1BF2" w:rsidR="0018508A" w:rsidRDefault="0018508A" w:rsidP="00C633E5">
      <w:pPr>
        <w:pStyle w:val="ad"/>
        <w:spacing w:line="276" w:lineRule="auto"/>
      </w:pPr>
      <w:bookmarkStart w:id="134" w:name="_Ref113034517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105</w:t>
      </w:r>
      <w:r w:rsidR="004039C1">
        <w:rPr>
          <w:noProof/>
        </w:rPr>
        <w:fldChar w:fldCharType="end"/>
      </w:r>
      <w:bookmarkEnd w:id="134"/>
      <w:r>
        <w:t>. Блок «Файлы» в паспорте задания сбора</w:t>
      </w:r>
    </w:p>
    <w:p w14:paraId="4D04922B" w14:textId="2B00D7B0" w:rsidR="0018508A" w:rsidRDefault="0018508A" w:rsidP="00C633E5">
      <w:pPr>
        <w:pStyle w:val="af9"/>
        <w:spacing w:line="276" w:lineRule="auto"/>
      </w:pPr>
      <w:r>
        <w:t xml:space="preserve"> нажать на кнопку «Утвердить» и подтвердить во всплывающем окне изменение статуса задания (</w:t>
      </w:r>
      <w:r>
        <w:fldChar w:fldCharType="begin"/>
      </w:r>
      <w:r>
        <w:instrText xml:space="preserve"> REF _Ref113034576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106</w:t>
      </w:r>
      <w:r>
        <w:fldChar w:fldCharType="end"/>
      </w:r>
      <w:r>
        <w:t>).</w:t>
      </w:r>
    </w:p>
    <w:p w14:paraId="43684D38" w14:textId="2FD94CCD" w:rsidR="0018508A" w:rsidRDefault="002D5381" w:rsidP="00C633E5">
      <w:pPr>
        <w:pStyle w:val="12"/>
        <w:keepNext/>
        <w:spacing w:line="276" w:lineRule="auto"/>
        <w:jc w:val="left"/>
      </w:pPr>
      <w:r>
        <w:rPr>
          <w:noProof/>
          <w:lang w:eastAsia="ru-RU"/>
        </w:rPr>
        <w:drawing>
          <wp:inline distT="0" distB="0" distL="0" distR="0" wp14:anchorId="3E6412E3" wp14:editId="261EEB40">
            <wp:extent cx="6030595" cy="1304925"/>
            <wp:effectExtent l="0" t="0" r="8255" b="9525"/>
            <wp:docPr id="91" name="Рисунок 9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Рисунок 91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72FC5" w14:textId="7824DDBB" w:rsidR="0018508A" w:rsidRDefault="0018508A" w:rsidP="00C633E5">
      <w:pPr>
        <w:pStyle w:val="ad"/>
        <w:spacing w:line="276" w:lineRule="auto"/>
      </w:pPr>
      <w:bookmarkStart w:id="135" w:name="_Ref113034576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106</w:t>
      </w:r>
      <w:r w:rsidR="004039C1">
        <w:rPr>
          <w:noProof/>
        </w:rPr>
        <w:fldChar w:fldCharType="end"/>
      </w:r>
      <w:bookmarkEnd w:id="135"/>
      <w:r>
        <w:t>. Изменение статуса задания</w:t>
      </w:r>
    </w:p>
    <w:p w14:paraId="78A0448C" w14:textId="689686D7" w:rsidR="0018508A" w:rsidRDefault="0018508A" w:rsidP="00C633E5">
      <w:pPr>
        <w:pStyle w:val="a8"/>
        <w:spacing w:line="276" w:lineRule="auto"/>
      </w:pPr>
      <w:r>
        <w:t>Задание будет переведено в статус «Утвержден». Утвержденные задания возможно просмотреть на вкладке «Утвержденные» (</w:t>
      </w:r>
      <w:r>
        <w:fldChar w:fldCharType="begin"/>
      </w:r>
      <w:r>
        <w:instrText xml:space="preserve"> REF _Ref113034631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107</w:t>
      </w:r>
      <w:r>
        <w:fldChar w:fldCharType="end"/>
      </w:r>
      <w:r>
        <w:t>).</w:t>
      </w:r>
    </w:p>
    <w:p w14:paraId="71BFCA35" w14:textId="77777777" w:rsidR="000513A5" w:rsidRDefault="000513A5" w:rsidP="00C633E5">
      <w:pPr>
        <w:pStyle w:val="a8"/>
        <w:spacing w:line="276" w:lineRule="auto"/>
      </w:pPr>
    </w:p>
    <w:p w14:paraId="3772A09A" w14:textId="213D6A37" w:rsidR="0018508A" w:rsidRDefault="002D5381" w:rsidP="00C633E5">
      <w:pPr>
        <w:pStyle w:val="12"/>
        <w:keepNext/>
        <w:spacing w:line="276" w:lineRule="auto"/>
        <w:jc w:val="left"/>
      </w:pPr>
      <w:r>
        <w:rPr>
          <w:noProof/>
          <w:lang w:eastAsia="ru-RU"/>
        </w:rPr>
        <w:drawing>
          <wp:inline distT="0" distB="0" distL="0" distR="0" wp14:anchorId="4C208C08" wp14:editId="71A6AEA7">
            <wp:extent cx="6030595" cy="735330"/>
            <wp:effectExtent l="0" t="0" r="8255" b="762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73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80398" w14:textId="2122A9B0" w:rsidR="0018508A" w:rsidRDefault="0018508A" w:rsidP="00C633E5">
      <w:pPr>
        <w:pStyle w:val="ad"/>
        <w:spacing w:line="276" w:lineRule="auto"/>
      </w:pPr>
      <w:bookmarkStart w:id="136" w:name="_Ref113034631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107</w:t>
      </w:r>
      <w:r w:rsidR="004039C1">
        <w:rPr>
          <w:noProof/>
        </w:rPr>
        <w:fldChar w:fldCharType="end"/>
      </w:r>
      <w:bookmarkEnd w:id="136"/>
      <w:r>
        <w:t>. Утвержденные задания</w:t>
      </w:r>
    </w:p>
    <w:p w14:paraId="53FEBB47" w14:textId="11363B49" w:rsidR="0018508A" w:rsidRDefault="0018508A" w:rsidP="00C633E5">
      <w:pPr>
        <w:pStyle w:val="a8"/>
        <w:spacing w:line="276" w:lineRule="auto"/>
      </w:pPr>
      <w:r>
        <w:t xml:space="preserve">Если после утверждения задания в течение срока, обозначенного в блоке «Сроки на исполнение», необходимо внести корректировки в утвержденное задание, </w:t>
      </w:r>
      <w:r w:rsidR="002D5381" w:rsidRPr="00087D65">
        <w:t xml:space="preserve">Работник ДВКУР </w:t>
      </w:r>
      <w:r w:rsidR="002D5381" w:rsidRPr="00087D65">
        <w:lastRenderedPageBreak/>
        <w:t>(Куратор ПАО Интер РАО)</w:t>
      </w:r>
      <w:r w:rsidR="002D5381">
        <w:t xml:space="preserve"> </w:t>
      </w:r>
      <w:r>
        <w:t xml:space="preserve">может обратиться (вне Системы) к администратору модуля </w:t>
      </w:r>
      <w:proofErr w:type="spellStart"/>
      <w:r>
        <w:t>СУРиВК</w:t>
      </w:r>
      <w:proofErr w:type="spellEnd"/>
      <w:r>
        <w:t xml:space="preserve"> для возврата задания на доработку, и затем пройти </w:t>
      </w:r>
      <w:r w:rsidR="002D5381">
        <w:t xml:space="preserve">шаги по вводу, согласованию и утверждению данных </w:t>
      </w:r>
      <w:r>
        <w:t xml:space="preserve">в соответствии с необходимыми корректировками. </w:t>
      </w:r>
    </w:p>
    <w:p w14:paraId="0771EE90" w14:textId="77777777" w:rsidR="00BF2544" w:rsidRDefault="00BF2544" w:rsidP="00B16588">
      <w:pPr>
        <w:pStyle w:val="20"/>
      </w:pPr>
      <w:r>
        <w:t>Архив</w:t>
      </w:r>
      <w:r w:rsidRPr="00662D45">
        <w:t xml:space="preserve"> </w:t>
      </w:r>
    </w:p>
    <w:p w14:paraId="38D9B8EB" w14:textId="77777777" w:rsidR="00BF2544" w:rsidRDefault="00BF2544" w:rsidP="00C633E5">
      <w:pPr>
        <w:spacing w:after="240"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>Утвержденные задания сбора после истечения срока возможности возврата на корректировку (срок задается Администратором модуля (</w:t>
      </w:r>
      <w:proofErr w:type="spellStart"/>
      <w:r>
        <w:rPr>
          <w:lang w:eastAsia="en-US"/>
        </w:rPr>
        <w:t>СУРиВК</w:t>
      </w:r>
      <w:proofErr w:type="spellEnd"/>
      <w:r>
        <w:rPr>
          <w:lang w:eastAsia="en-US"/>
        </w:rPr>
        <w:t xml:space="preserve">)) переходит в статус «Закрыто». </w:t>
      </w:r>
    </w:p>
    <w:p w14:paraId="688D152B" w14:textId="28F58A17" w:rsidR="00BF2544" w:rsidRDefault="00BF2544" w:rsidP="00C633E5">
      <w:pPr>
        <w:spacing w:after="240" w:line="276" w:lineRule="auto"/>
        <w:ind w:firstLine="708"/>
        <w:rPr>
          <w:lang w:eastAsia="en-US"/>
        </w:rPr>
      </w:pPr>
      <w:r>
        <w:rPr>
          <w:lang w:eastAsia="en-US"/>
        </w:rPr>
        <w:t xml:space="preserve">Задания в статусе «Закрыто» отображаются во вкладке «Архив» в меню «Задания». </w:t>
      </w:r>
    </w:p>
    <w:p w14:paraId="35461614" w14:textId="77777777" w:rsidR="002D5381" w:rsidRPr="009B3010" w:rsidRDefault="002D5381" w:rsidP="00C633E5">
      <w:pPr>
        <w:pStyle w:val="a8"/>
        <w:spacing w:line="276" w:lineRule="auto"/>
      </w:pPr>
    </w:p>
    <w:p w14:paraId="6E63838F" w14:textId="6A3E2AC4" w:rsidR="0018508A" w:rsidRPr="0089382D" w:rsidRDefault="002D5381" w:rsidP="00C633E5">
      <w:pPr>
        <w:pStyle w:val="1"/>
        <w:spacing w:line="276" w:lineRule="auto"/>
      </w:pPr>
      <w:bookmarkStart w:id="137" w:name="_Toc110264254"/>
      <w:r>
        <w:t xml:space="preserve">Пользователь с ролью «Согласующий» </w:t>
      </w:r>
      <w:bookmarkEnd w:id="137"/>
    </w:p>
    <w:p w14:paraId="7ABAECF2" w14:textId="5B0725DE" w:rsidR="0018508A" w:rsidRDefault="0018508A" w:rsidP="00C633E5">
      <w:pPr>
        <w:pStyle w:val="a8"/>
        <w:spacing w:line="276" w:lineRule="auto"/>
      </w:pPr>
      <w:r w:rsidRPr="00A16251">
        <w:t>Работник ДВКУР (</w:t>
      </w:r>
      <w:r w:rsidR="00020E0B">
        <w:t>Согласующий</w:t>
      </w:r>
      <w:r w:rsidRPr="00A16251">
        <w:t>)</w:t>
      </w:r>
      <w:r>
        <w:t xml:space="preserve"> получает уведомление о получении на согласование задания на создание </w:t>
      </w:r>
      <w:r w:rsidR="00020E0B">
        <w:t>отчета об исполнении бизнес-плана</w:t>
      </w:r>
      <w:r>
        <w:t xml:space="preserve"> и открывает задание, содержащее </w:t>
      </w:r>
      <w:proofErr w:type="spellStart"/>
      <w:r>
        <w:t>дашборды</w:t>
      </w:r>
      <w:proofErr w:type="spellEnd"/>
      <w:r>
        <w:t>:</w:t>
      </w:r>
    </w:p>
    <w:p w14:paraId="7021049C" w14:textId="06E1CED7" w:rsidR="0018508A" w:rsidRDefault="0018508A" w:rsidP="00C633E5">
      <w:pPr>
        <w:pStyle w:val="af9"/>
        <w:numPr>
          <w:ilvl w:val="0"/>
          <w:numId w:val="1"/>
        </w:numPr>
        <w:spacing w:line="276" w:lineRule="auto"/>
      </w:pPr>
      <w:r>
        <w:t xml:space="preserve">Слайд по </w:t>
      </w:r>
      <w:r w:rsidR="00020E0B">
        <w:t>отклонению</w:t>
      </w:r>
      <w:r>
        <w:t xml:space="preserve"> по EBITDA</w:t>
      </w:r>
      <w:r w:rsidR="00020E0B">
        <w:t xml:space="preserve"> относительно плана (одинарный, ввод данных)</w:t>
      </w:r>
      <w:r>
        <w:t>;</w:t>
      </w:r>
    </w:p>
    <w:p w14:paraId="201D437E" w14:textId="099BB98D" w:rsidR="00020E0B" w:rsidRDefault="00020E0B" w:rsidP="00C633E5">
      <w:pPr>
        <w:pStyle w:val="af9"/>
        <w:numPr>
          <w:ilvl w:val="0"/>
          <w:numId w:val="1"/>
        </w:numPr>
        <w:spacing w:line="276" w:lineRule="auto"/>
      </w:pPr>
      <w:r>
        <w:t>Слайд по отклонению по EBITDA относительно плана (одинарный, визуализация);</w:t>
      </w:r>
    </w:p>
    <w:p w14:paraId="5A67BEC4" w14:textId="7BCE0A78" w:rsidR="00020E0B" w:rsidRDefault="00020E0B" w:rsidP="00C633E5">
      <w:pPr>
        <w:pStyle w:val="af9"/>
        <w:numPr>
          <w:ilvl w:val="0"/>
          <w:numId w:val="1"/>
        </w:numPr>
        <w:spacing w:line="276" w:lineRule="auto"/>
      </w:pPr>
      <w:r>
        <w:t>Слайд по отклонению по ОДП относительно плана (одинарный, ввод данных);</w:t>
      </w:r>
    </w:p>
    <w:p w14:paraId="590E3F44" w14:textId="1FA1870D" w:rsidR="00020E0B" w:rsidRDefault="00020E0B" w:rsidP="00C633E5">
      <w:pPr>
        <w:pStyle w:val="af9"/>
        <w:numPr>
          <w:ilvl w:val="0"/>
          <w:numId w:val="1"/>
        </w:numPr>
        <w:spacing w:line="276" w:lineRule="auto"/>
      </w:pPr>
      <w:r>
        <w:t>Слайд по отклонению по ОДП относительно плана (одинарный, визуализация);</w:t>
      </w:r>
    </w:p>
    <w:p w14:paraId="43BB8EC5" w14:textId="3F80CE98" w:rsidR="00020E0B" w:rsidRDefault="00020E0B" w:rsidP="00C633E5">
      <w:pPr>
        <w:pStyle w:val="af9"/>
        <w:numPr>
          <w:ilvl w:val="0"/>
          <w:numId w:val="1"/>
        </w:numPr>
        <w:spacing w:line="276" w:lineRule="auto"/>
      </w:pPr>
      <w:r>
        <w:t xml:space="preserve">Отчет по рискам и планам мероприятий; </w:t>
      </w:r>
    </w:p>
    <w:p w14:paraId="648EE99B" w14:textId="77777777" w:rsidR="00020E0B" w:rsidRDefault="00020E0B" w:rsidP="00C633E5">
      <w:pPr>
        <w:pStyle w:val="a8"/>
        <w:spacing w:line="276" w:lineRule="auto"/>
        <w:ind w:firstLine="0"/>
      </w:pPr>
    </w:p>
    <w:p w14:paraId="0E9E8EB9" w14:textId="12C66DB7" w:rsidR="0018508A" w:rsidRDefault="0018508A" w:rsidP="00D008B1">
      <w:pPr>
        <w:pStyle w:val="a8"/>
        <w:spacing w:line="276" w:lineRule="auto"/>
        <w:ind w:firstLine="0"/>
      </w:pPr>
      <w:r>
        <w:t>Также задание сбора содержит реестр для заполнения: Одобрение новых факторов (БП/ОИБП) (</w:t>
      </w:r>
      <w:r>
        <w:fldChar w:fldCharType="begin"/>
      </w:r>
      <w:r>
        <w:instrText xml:space="preserve"> REF _Ref113034786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108</w:t>
      </w:r>
      <w:r>
        <w:fldChar w:fldCharType="end"/>
      </w:r>
      <w:r>
        <w:t>).</w:t>
      </w:r>
    </w:p>
    <w:p w14:paraId="73D5FC50" w14:textId="33C54FC8" w:rsidR="0018508A" w:rsidRDefault="00D008B1" w:rsidP="006D7816">
      <w:pPr>
        <w:pStyle w:val="ad"/>
        <w:spacing w:line="276" w:lineRule="auto"/>
        <w:jc w:val="left"/>
        <w:rPr>
          <w:noProof/>
        </w:rPr>
      </w:pPr>
      <w: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CC2CD3">
        <w:rPr>
          <w:noProof/>
        </w:rPr>
        <w:drawing>
          <wp:inline distT="0" distB="0" distL="0" distR="0" wp14:anchorId="3D897E8E" wp14:editId="27B57B4E">
            <wp:extent cx="6030595" cy="3348355"/>
            <wp:effectExtent l="0" t="0" r="8255" b="4445"/>
            <wp:docPr id="40" name="Рисунок 40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334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7B2A6" w14:textId="6FE92F71" w:rsidR="0018508A" w:rsidRPr="00020E0B" w:rsidRDefault="0018508A" w:rsidP="00C633E5">
      <w:pPr>
        <w:pStyle w:val="ad"/>
        <w:spacing w:line="276" w:lineRule="auto"/>
      </w:pPr>
      <w:bookmarkStart w:id="138" w:name="_Ref113034786"/>
      <w:r>
        <w:lastRenderedPageBreak/>
        <w:t xml:space="preserve">Рисунок </w:t>
      </w:r>
      <w:r w:rsidR="004039C1">
        <w:fldChar w:fldCharType="begin"/>
      </w:r>
      <w:r w:rsidR="004039C1">
        <w:instrText xml:space="preserve"> SEQ Рисунок</w:instrText>
      </w:r>
      <w:r w:rsidR="004039C1">
        <w:instrText xml:space="preserve"> \* ARABIC </w:instrText>
      </w:r>
      <w:r w:rsidR="004039C1">
        <w:fldChar w:fldCharType="separate"/>
      </w:r>
      <w:r w:rsidR="00231EAF">
        <w:rPr>
          <w:noProof/>
        </w:rPr>
        <w:t>108</w:t>
      </w:r>
      <w:r w:rsidR="004039C1">
        <w:rPr>
          <w:noProof/>
        </w:rPr>
        <w:fldChar w:fldCharType="end"/>
      </w:r>
      <w:bookmarkEnd w:id="138"/>
      <w:r>
        <w:t xml:space="preserve">. </w:t>
      </w:r>
      <w:r w:rsidR="00020E0B">
        <w:t>Паспорт задания сбора</w:t>
      </w:r>
    </w:p>
    <w:p w14:paraId="1D5D3FBB" w14:textId="77777777" w:rsidR="0018508A" w:rsidRPr="000D5B8A" w:rsidRDefault="0018508A" w:rsidP="00B16588">
      <w:pPr>
        <w:pStyle w:val="20"/>
      </w:pPr>
      <w:r w:rsidRPr="000D5B8A">
        <w:t xml:space="preserve">Просмотр полученных дашбордов, проверка корректности введенных данных. </w:t>
      </w:r>
    </w:p>
    <w:p w14:paraId="1D62AFF8" w14:textId="1F242B21" w:rsidR="0018508A" w:rsidRDefault="00020E0B" w:rsidP="00C633E5">
      <w:pPr>
        <w:pStyle w:val="a8"/>
        <w:spacing w:line="276" w:lineRule="auto"/>
      </w:pPr>
      <w:r w:rsidRPr="00A16251">
        <w:t>Работник ДВКУР (</w:t>
      </w:r>
      <w:r>
        <w:t>Согласующий</w:t>
      </w:r>
      <w:r w:rsidRPr="00A16251">
        <w:t>)</w:t>
      </w:r>
      <w:r w:rsidR="0018508A">
        <w:t xml:space="preserve"> открывает и просматривает </w:t>
      </w:r>
      <w:proofErr w:type="spellStart"/>
      <w:r w:rsidR="0018508A">
        <w:t>дашборды</w:t>
      </w:r>
      <w:proofErr w:type="spellEnd"/>
      <w:r w:rsidR="0018508A">
        <w:t xml:space="preserve"> с данным по созданию</w:t>
      </w:r>
      <w:r>
        <w:t xml:space="preserve"> отчета об исполнении бизнес-плана</w:t>
      </w:r>
      <w:r w:rsidR="0018508A">
        <w:t xml:space="preserve">. </w:t>
      </w:r>
    </w:p>
    <w:p w14:paraId="37044D8A" w14:textId="44EF3095" w:rsidR="00CA5EE3" w:rsidRDefault="00CA5EE3" w:rsidP="00C633E5">
      <w:pPr>
        <w:pStyle w:val="a8"/>
        <w:spacing w:line="276" w:lineRule="auto"/>
      </w:pPr>
      <w:r>
        <w:t xml:space="preserve">При наличии добавленных новых факторов рисков переходит для работы с ними к п. 3.2. «Одобрение новых факторов рисков (БП / ОИБП)». </w:t>
      </w:r>
    </w:p>
    <w:p w14:paraId="27278FBC" w14:textId="3693BD40" w:rsidR="00CA5EE3" w:rsidRDefault="00CA5EE3" w:rsidP="00C633E5">
      <w:pPr>
        <w:pStyle w:val="a8"/>
        <w:spacing w:line="276" w:lineRule="auto"/>
      </w:pPr>
      <w:r>
        <w:t xml:space="preserve">При необходимости корректировки данных переходит к п. 3.3. «Отправка задания на доработку». </w:t>
      </w:r>
    </w:p>
    <w:p w14:paraId="17CED5DD" w14:textId="4BA4CA7F" w:rsidR="00CA5EE3" w:rsidRDefault="00CA5EE3" w:rsidP="00C633E5">
      <w:pPr>
        <w:pStyle w:val="a8"/>
        <w:spacing w:line="276" w:lineRule="auto"/>
      </w:pPr>
      <w:r>
        <w:t xml:space="preserve">При отсутствии необходимости корректировок и завершении работы с новыми факторами риска (или отсутствии новых факторов риска) переходит к п. 3.4. «Согласование задания сбора». </w:t>
      </w:r>
    </w:p>
    <w:p w14:paraId="4957B0EB" w14:textId="77777777" w:rsidR="002A3969" w:rsidRDefault="002A3969" w:rsidP="002A3969">
      <w:pPr>
        <w:spacing w:line="276" w:lineRule="auto"/>
        <w:ind w:firstLine="709"/>
        <w:jc w:val="both"/>
        <w:rPr>
          <w:lang w:eastAsia="en-US"/>
        </w:rPr>
      </w:pPr>
      <w:r>
        <w:rPr>
          <w:lang w:eastAsia="en-US"/>
        </w:rPr>
        <w:t>Для просмотра полного списка доступных факторов необходимо:</w:t>
      </w:r>
    </w:p>
    <w:p w14:paraId="442B099A" w14:textId="7D6B7662" w:rsidR="002A3969" w:rsidRDefault="002A3969" w:rsidP="002A3969">
      <w:pPr>
        <w:pStyle w:val="a0"/>
        <w:numPr>
          <w:ilvl w:val="0"/>
          <w:numId w:val="40"/>
        </w:numPr>
        <w:spacing w:line="276" w:lineRule="auto"/>
        <w:jc w:val="left"/>
      </w:pPr>
      <w:r>
        <w:t>в разделе меню «Шаблоны заданий» открыть шаблон «</w:t>
      </w:r>
      <w:r w:rsidRPr="000F59D7">
        <w:t>Создание-</w:t>
      </w:r>
      <w:r w:rsidRPr="00AF29BB">
        <w:t>ОИ</w:t>
      </w:r>
      <w:r w:rsidRPr="000F59D7">
        <w:t>БП ПАО Интер РАО</w:t>
      </w:r>
      <w:r>
        <w:t>» нажатием на наименование шаблона в списке;</w:t>
      </w:r>
    </w:p>
    <w:p w14:paraId="421C37CE" w14:textId="77777777" w:rsidR="002A3969" w:rsidRDefault="002A3969" w:rsidP="002A3969">
      <w:pPr>
        <w:pStyle w:val="a0"/>
        <w:numPr>
          <w:ilvl w:val="0"/>
          <w:numId w:val="40"/>
        </w:numPr>
        <w:spacing w:line="276" w:lineRule="auto"/>
      </w:pPr>
      <w:r>
        <w:t>в разделе шаблона «</w:t>
      </w:r>
      <w:r w:rsidRPr="000F59D7">
        <w:t>Рекомендованные отчеты</w:t>
      </w:r>
      <w:r>
        <w:t>» открыть отчёт «</w:t>
      </w:r>
      <w:r w:rsidRPr="000F59D7">
        <w:t>Список доступных факторов для БП (</w:t>
      </w:r>
      <w:proofErr w:type="spellStart"/>
      <w:r w:rsidRPr="000F59D7">
        <w:t>БП+Паспорта</w:t>
      </w:r>
      <w:proofErr w:type="spellEnd"/>
      <w:r w:rsidRPr="000F59D7">
        <w:t>) (для просмотра)</w:t>
      </w:r>
      <w:r>
        <w:t xml:space="preserve">» нажатием на наименование отчета в списке. </w:t>
      </w:r>
    </w:p>
    <w:p w14:paraId="4F95B207" w14:textId="77777777" w:rsidR="002A3969" w:rsidRDefault="002A3969" w:rsidP="002A3969">
      <w:pPr>
        <w:spacing w:line="276" w:lineRule="auto"/>
        <w:ind w:firstLine="709"/>
        <w:jc w:val="both"/>
        <w:rPr>
          <w:lang w:eastAsia="en-US"/>
        </w:rPr>
      </w:pPr>
      <w:r>
        <w:rPr>
          <w:lang w:eastAsia="en-US"/>
        </w:rPr>
        <w:t>Далее для просмотра откроется список доступных факторов.</w:t>
      </w:r>
    </w:p>
    <w:p w14:paraId="3CDB885D" w14:textId="77777777" w:rsidR="002A3969" w:rsidRDefault="002A3969" w:rsidP="002A3969">
      <w:pPr>
        <w:spacing w:after="240"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>Данные в отчёте доступны для просмотра и недоступны для редактирования.</w:t>
      </w:r>
    </w:p>
    <w:p w14:paraId="62DBD5C7" w14:textId="09231F6F" w:rsidR="0018508A" w:rsidRDefault="0018508A" w:rsidP="00B16588">
      <w:pPr>
        <w:pStyle w:val="20"/>
      </w:pPr>
      <w:r w:rsidRPr="00677854">
        <w:t>Одобрение новых факторов (БП/ОИБП)</w:t>
      </w:r>
    </w:p>
    <w:p w14:paraId="0D99A31C" w14:textId="6018A80A" w:rsidR="00CA5EE3" w:rsidRDefault="00CA5EE3" w:rsidP="00C633E5">
      <w:pPr>
        <w:pStyle w:val="a8"/>
        <w:spacing w:line="276" w:lineRule="auto"/>
      </w:pPr>
      <w:r>
        <w:t>Работник ДВКУР (Согласующий) для работы с добавленными пользователем Работником ДВКУР (Куратором ПАО Интер РАО) новыми факторами (рисками) из паспорта задания сбора открывает реестр «Одобрение новых факторов (БП/ОИБП) (</w:t>
      </w:r>
      <w:r w:rsidR="00F80B3E">
        <w:fldChar w:fldCharType="begin"/>
      </w:r>
      <w:r w:rsidR="00F80B3E">
        <w:instrText xml:space="preserve"> REF _Ref161928505 \h </w:instrText>
      </w:r>
      <w:r w:rsidR="00F80B3E">
        <w:fldChar w:fldCharType="separate"/>
      </w:r>
      <w:r w:rsidR="00F80B3E">
        <w:t xml:space="preserve">Рисунок </w:t>
      </w:r>
      <w:r w:rsidR="00F80B3E">
        <w:rPr>
          <w:noProof/>
        </w:rPr>
        <w:t>109</w:t>
      </w:r>
      <w:r w:rsidR="00F80B3E">
        <w:fldChar w:fldCharType="end"/>
      </w:r>
      <w:r>
        <w:t>).</w:t>
      </w:r>
    </w:p>
    <w:p w14:paraId="5A132497" w14:textId="77777777" w:rsidR="00CA5EE3" w:rsidRPr="00677854" w:rsidRDefault="00CA5EE3" w:rsidP="00C633E5">
      <w:pPr>
        <w:spacing w:line="276" w:lineRule="auto"/>
      </w:pPr>
    </w:p>
    <w:p w14:paraId="2B6F9045" w14:textId="77777777" w:rsidR="00CA5EE3" w:rsidRDefault="00CA5EE3" w:rsidP="00C633E5">
      <w:pPr>
        <w:pStyle w:val="12"/>
        <w:keepNext/>
        <w:spacing w:line="276" w:lineRule="auto"/>
      </w:pPr>
      <w:r>
        <w:rPr>
          <w:noProof/>
          <w:lang w:eastAsia="ru-RU"/>
        </w:rPr>
        <w:drawing>
          <wp:inline distT="0" distB="0" distL="0" distR="0" wp14:anchorId="67AAAE21" wp14:editId="19E711F1">
            <wp:extent cx="6030595" cy="898525"/>
            <wp:effectExtent l="0" t="0" r="8255" b="0"/>
            <wp:docPr id="95" name="Рисунок 9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Рисунок 72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9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E719E" w14:textId="6848DEF0" w:rsidR="00CA5EE3" w:rsidRPr="00993B59" w:rsidRDefault="00CA5EE3" w:rsidP="00C633E5">
      <w:pPr>
        <w:pStyle w:val="ad"/>
        <w:spacing w:line="276" w:lineRule="auto"/>
      </w:pPr>
      <w:bookmarkStart w:id="139" w:name="_Ref16192850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109</w:t>
      </w:r>
      <w:r w:rsidR="004039C1">
        <w:rPr>
          <w:noProof/>
        </w:rPr>
        <w:fldChar w:fldCharType="end"/>
      </w:r>
      <w:bookmarkEnd w:id="139"/>
      <w:r>
        <w:t>. Реестр «Одобрение новых факторов (БП/ОИБП)</w:t>
      </w:r>
    </w:p>
    <w:p w14:paraId="4959B056" w14:textId="441CC728" w:rsidR="00CA5EE3" w:rsidRDefault="00CA5EE3" w:rsidP="00C633E5">
      <w:pPr>
        <w:pStyle w:val="a8"/>
        <w:spacing w:line="276" w:lineRule="auto"/>
      </w:pPr>
      <w:r>
        <w:t xml:space="preserve">В реестре Работник ДВКУР (Согласующий) изменяет значение в поле «Статус одобрения» из «новый» на один из вариантов из выпадающего справочника: </w:t>
      </w:r>
    </w:p>
    <w:p w14:paraId="10CEA97D" w14:textId="0D2A8083" w:rsidR="00CA5EE3" w:rsidRDefault="006D7816" w:rsidP="00C633E5">
      <w:pPr>
        <w:pStyle w:val="af9"/>
        <w:spacing w:line="276" w:lineRule="auto"/>
      </w:pPr>
      <w:r>
        <w:t xml:space="preserve">- </w:t>
      </w:r>
      <w:r w:rsidR="00CA5EE3">
        <w:t xml:space="preserve">одобрен для ДО (фактор будет одобрен только для предложившего ДО и доступен только предложившему ДО – в данном случае ПАО Интер РАО); </w:t>
      </w:r>
    </w:p>
    <w:p w14:paraId="6348D682" w14:textId="7AC06E08" w:rsidR="00CA5EE3" w:rsidRDefault="006D7816" w:rsidP="00C633E5">
      <w:pPr>
        <w:pStyle w:val="af9"/>
        <w:spacing w:line="276" w:lineRule="auto"/>
      </w:pPr>
      <w:r>
        <w:t xml:space="preserve">- </w:t>
      </w:r>
      <w:r w:rsidR="00CA5EE3">
        <w:t xml:space="preserve">одобрен для сегмента (после утверждения администратором фактор будет доступен для всех ДО с тем же сегментом, что и сегмент предложившего ДО – в данном случае ПАО Интер РАО); </w:t>
      </w:r>
    </w:p>
    <w:p w14:paraId="7C5A189B" w14:textId="0F3A675F" w:rsidR="00CA5EE3" w:rsidRDefault="006D7816" w:rsidP="00C633E5">
      <w:pPr>
        <w:pStyle w:val="af9"/>
        <w:spacing w:line="276" w:lineRule="auto"/>
      </w:pPr>
      <w:r>
        <w:t xml:space="preserve">- </w:t>
      </w:r>
      <w:r w:rsidR="00CA5EE3">
        <w:t xml:space="preserve">одобрен для всех ДО (после утверждения администратором фактор будет доступен для всех); </w:t>
      </w:r>
    </w:p>
    <w:p w14:paraId="2379AAC9" w14:textId="0AC08B31" w:rsidR="00CA5EE3" w:rsidRPr="00CA5EE3" w:rsidRDefault="006D7816" w:rsidP="006D7816">
      <w:pPr>
        <w:pStyle w:val="af9"/>
        <w:spacing w:line="276" w:lineRule="auto"/>
      </w:pPr>
      <w:r>
        <w:t xml:space="preserve">- </w:t>
      </w:r>
      <w:r w:rsidR="00CA5EE3">
        <w:t>не одобрен.</w:t>
      </w:r>
    </w:p>
    <w:p w14:paraId="658BE4ED" w14:textId="4FEA5DBF" w:rsidR="0018508A" w:rsidRDefault="0018508A" w:rsidP="00C633E5">
      <w:pPr>
        <w:pStyle w:val="a8"/>
        <w:spacing w:line="276" w:lineRule="auto"/>
      </w:pPr>
      <w:r>
        <w:lastRenderedPageBreak/>
        <w:t xml:space="preserve">Если хотя бы для одного нового фактора выбран статус «не одобрен», то задание должно быть возвращено на доработку </w:t>
      </w:r>
      <w:r w:rsidR="00CA5EE3">
        <w:t xml:space="preserve">Работнику ДВКУР (Куратору ПАО Интер РАО) </w:t>
      </w:r>
      <w:r>
        <w:t xml:space="preserve">для удаления не одобренного фактора (п. </w:t>
      </w:r>
      <w:r w:rsidR="00CA5EE3">
        <w:t>3.3</w:t>
      </w:r>
      <w:r>
        <w:t xml:space="preserve">.). </w:t>
      </w:r>
    </w:p>
    <w:p w14:paraId="42DA468B" w14:textId="4B121CB7" w:rsidR="0018508A" w:rsidRDefault="0018508A" w:rsidP="00C633E5">
      <w:pPr>
        <w:pStyle w:val="a8"/>
        <w:spacing w:line="276" w:lineRule="auto"/>
      </w:pPr>
      <w:r>
        <w:t xml:space="preserve">В задании сбора предусмотрена </w:t>
      </w:r>
      <w:proofErr w:type="spellStart"/>
      <w:r>
        <w:t>межформенная</w:t>
      </w:r>
      <w:proofErr w:type="spellEnd"/>
      <w:r>
        <w:t xml:space="preserve"> проверка при переводе задания в статус «Согласовано» - задание может быть переведено в статус только в случае, если в реестре одобрения новых факторов нет ни одного фактора со статусами «новое» и «не одобрено» (</w:t>
      </w:r>
      <w:r>
        <w:fldChar w:fldCharType="begin"/>
      </w:r>
      <w:r>
        <w:instrText xml:space="preserve"> REF _Ref113034967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110</w:t>
      </w:r>
      <w:r>
        <w:fldChar w:fldCharType="end"/>
      </w:r>
      <w:r>
        <w:t>).</w:t>
      </w:r>
    </w:p>
    <w:p w14:paraId="10E4722C" w14:textId="77777777" w:rsidR="00C74100" w:rsidRDefault="00C74100" w:rsidP="00C633E5">
      <w:pPr>
        <w:pStyle w:val="a8"/>
        <w:spacing w:line="276" w:lineRule="auto"/>
      </w:pPr>
    </w:p>
    <w:p w14:paraId="4AD1124B" w14:textId="77777777" w:rsidR="0018508A" w:rsidRDefault="0018508A" w:rsidP="00C633E5">
      <w:pPr>
        <w:pStyle w:val="12"/>
        <w:keepNext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11B590BE" wp14:editId="7D7E8BC8">
            <wp:extent cx="3067050" cy="1476375"/>
            <wp:effectExtent l="0" t="0" r="0" b="9525"/>
            <wp:docPr id="43" name="Picture 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2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7B23E" w14:textId="44661D72" w:rsidR="0018508A" w:rsidRPr="00547593" w:rsidRDefault="0018508A" w:rsidP="00C633E5">
      <w:pPr>
        <w:pStyle w:val="ad"/>
        <w:spacing w:line="276" w:lineRule="auto"/>
      </w:pPr>
      <w:bookmarkStart w:id="140" w:name="_Ref113034967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110</w:t>
      </w:r>
      <w:r w:rsidR="004039C1">
        <w:rPr>
          <w:noProof/>
        </w:rPr>
        <w:fldChar w:fldCharType="end"/>
      </w:r>
      <w:bookmarkEnd w:id="140"/>
      <w:r>
        <w:t>. Окно с обнаруженной ошибкой</w:t>
      </w:r>
    </w:p>
    <w:p w14:paraId="0F3DDD0D" w14:textId="77777777" w:rsidR="0018508A" w:rsidRDefault="0018508A" w:rsidP="00B16588">
      <w:pPr>
        <w:pStyle w:val="20"/>
      </w:pPr>
      <w:r>
        <w:t xml:space="preserve">Отправка задания на доработку </w:t>
      </w:r>
    </w:p>
    <w:p w14:paraId="5355FE1C" w14:textId="18CEC5B7" w:rsidR="0018508A" w:rsidRDefault="00CA5EE3" w:rsidP="00C633E5">
      <w:pPr>
        <w:pStyle w:val="a8"/>
        <w:spacing w:line="276" w:lineRule="auto"/>
      </w:pPr>
      <w:r>
        <w:t xml:space="preserve">Если </w:t>
      </w:r>
      <w:r w:rsidR="0018508A" w:rsidRPr="00A16251">
        <w:t>Работник ДВКУР (</w:t>
      </w:r>
      <w:r>
        <w:t>Согласующий</w:t>
      </w:r>
      <w:r w:rsidR="0018508A" w:rsidRPr="00A16251">
        <w:t>)</w:t>
      </w:r>
      <w:r w:rsidR="0018508A">
        <w:t>, проверив данные по</w:t>
      </w:r>
      <w:r>
        <w:t xml:space="preserve"> отчету об исполнении</w:t>
      </w:r>
      <w:r w:rsidR="0018508A">
        <w:t xml:space="preserve"> бизнес-</w:t>
      </w:r>
      <w:r>
        <w:t>плана</w:t>
      </w:r>
      <w:r w:rsidR="0018508A">
        <w:t xml:space="preserve"> и закончив работу с реестром одобрения новых факторов</w:t>
      </w:r>
      <w:r w:rsidR="001226F9">
        <w:t xml:space="preserve">, </w:t>
      </w:r>
      <w:r w:rsidR="0018508A">
        <w:t xml:space="preserve">принимает решение о необходимости отправки задания на доработку (требуется корректировка данных И/ИЛИ требуется удалить новый не одобренный фактор). </w:t>
      </w:r>
    </w:p>
    <w:p w14:paraId="25024F77" w14:textId="1AC8854C" w:rsidR="0018508A" w:rsidRDefault="0018508A" w:rsidP="00C633E5">
      <w:pPr>
        <w:pStyle w:val="a8"/>
        <w:spacing w:line="276" w:lineRule="auto"/>
      </w:pPr>
      <w:r>
        <w:t>Для этого пользователь возвращается к заданию сбора и нажимает кнопку «На доработку» (</w:t>
      </w:r>
      <w:r>
        <w:fldChar w:fldCharType="begin"/>
      </w:r>
      <w:r>
        <w:instrText xml:space="preserve"> REF _Ref113035012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111</w:t>
      </w:r>
      <w:r>
        <w:fldChar w:fldCharType="end"/>
      </w:r>
      <w:r>
        <w:t>).</w:t>
      </w:r>
    </w:p>
    <w:p w14:paraId="19AE871C" w14:textId="77777777" w:rsidR="007F0546" w:rsidRDefault="007F0546" w:rsidP="00C633E5">
      <w:pPr>
        <w:pStyle w:val="a8"/>
        <w:spacing w:line="276" w:lineRule="auto"/>
      </w:pPr>
    </w:p>
    <w:p w14:paraId="64AF5328" w14:textId="77777777" w:rsidR="0018508A" w:rsidRDefault="0018508A" w:rsidP="00C633E5">
      <w:pPr>
        <w:pStyle w:val="12"/>
        <w:keepNext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7AC571C9" wp14:editId="03AB2F39">
            <wp:extent cx="5940425" cy="699135"/>
            <wp:effectExtent l="0" t="0" r="3175" b="5715"/>
            <wp:docPr id="4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617F3" w14:textId="12F6C32D" w:rsidR="0018508A" w:rsidRDefault="0018508A" w:rsidP="00C633E5">
      <w:pPr>
        <w:pStyle w:val="ad"/>
        <w:spacing w:line="276" w:lineRule="auto"/>
      </w:pPr>
      <w:bookmarkStart w:id="141" w:name="_Ref113035012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111</w:t>
      </w:r>
      <w:r w:rsidR="004039C1">
        <w:rPr>
          <w:noProof/>
        </w:rPr>
        <w:fldChar w:fldCharType="end"/>
      </w:r>
      <w:bookmarkEnd w:id="141"/>
      <w:r>
        <w:t>. Кнопка «На доработку»</w:t>
      </w:r>
    </w:p>
    <w:p w14:paraId="2BA186C4" w14:textId="102CACB9" w:rsidR="0018508A" w:rsidRDefault="0018508A" w:rsidP="00C633E5">
      <w:pPr>
        <w:pStyle w:val="a8"/>
        <w:spacing w:line="276" w:lineRule="auto"/>
      </w:pPr>
      <w:r>
        <w:t>При нажатии на кнопку появляется всплывающее окно для подтверждения перевода задания в следующий статус. При возврате задания на доработку ввод комментария обязателен (</w:t>
      </w:r>
      <w:r>
        <w:fldChar w:fldCharType="begin"/>
      </w:r>
      <w:r>
        <w:instrText xml:space="preserve"> REF _Ref113035051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112</w:t>
      </w:r>
      <w:r>
        <w:fldChar w:fldCharType="end"/>
      </w:r>
      <w:r>
        <w:t>).</w:t>
      </w:r>
    </w:p>
    <w:p w14:paraId="6EBBDD99" w14:textId="77777777" w:rsidR="0018508A" w:rsidRDefault="0018508A" w:rsidP="00C633E5">
      <w:pPr>
        <w:pStyle w:val="12"/>
        <w:keepNext/>
        <w:spacing w:line="276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93F5348" wp14:editId="6D6AC61F">
            <wp:extent cx="3981450" cy="2012054"/>
            <wp:effectExtent l="0" t="0" r="0" b="7620"/>
            <wp:docPr id="45" name="Picture 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989448" cy="2016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132F7" w14:textId="20CF8150" w:rsidR="0018508A" w:rsidRDefault="0018508A" w:rsidP="00C633E5">
      <w:pPr>
        <w:pStyle w:val="ad"/>
        <w:spacing w:line="276" w:lineRule="auto"/>
      </w:pPr>
      <w:bookmarkStart w:id="142" w:name="_Ref113035051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112</w:t>
      </w:r>
      <w:r w:rsidR="004039C1">
        <w:rPr>
          <w:noProof/>
        </w:rPr>
        <w:fldChar w:fldCharType="end"/>
      </w:r>
      <w:bookmarkEnd w:id="142"/>
      <w:r>
        <w:t>. Изменение статуса</w:t>
      </w:r>
    </w:p>
    <w:p w14:paraId="527CF549" w14:textId="2C91169D" w:rsidR="0018508A" w:rsidRDefault="0018508A" w:rsidP="00C633E5">
      <w:pPr>
        <w:pStyle w:val="a8"/>
        <w:spacing w:line="276" w:lineRule="auto"/>
      </w:pPr>
      <w:r>
        <w:t>Задание переходит в статус «На доработке» и может быть просмотрено во вкладке «Проверенные (</w:t>
      </w:r>
      <w:r w:rsidR="00CA5EE3">
        <w:t>ПАО</w:t>
      </w:r>
      <w:r>
        <w:t>)» (</w:t>
      </w:r>
      <w:r>
        <w:fldChar w:fldCharType="begin"/>
      </w:r>
      <w:r>
        <w:instrText xml:space="preserve"> REF _Ref113035120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113</w:t>
      </w:r>
      <w:r>
        <w:fldChar w:fldCharType="end"/>
      </w:r>
      <w:r>
        <w:t>).</w:t>
      </w:r>
    </w:p>
    <w:p w14:paraId="551D5236" w14:textId="77777777" w:rsidR="00466D90" w:rsidRDefault="00466D90" w:rsidP="00C633E5">
      <w:pPr>
        <w:pStyle w:val="a8"/>
        <w:spacing w:line="276" w:lineRule="auto"/>
      </w:pPr>
    </w:p>
    <w:p w14:paraId="1EDADD45" w14:textId="5FC45274" w:rsidR="0018508A" w:rsidRDefault="00CA5EE3" w:rsidP="00C633E5">
      <w:pPr>
        <w:pStyle w:val="12"/>
        <w:keepNext/>
        <w:spacing w:line="276" w:lineRule="auto"/>
        <w:jc w:val="left"/>
      </w:pPr>
      <w:r>
        <w:rPr>
          <w:noProof/>
          <w:lang w:eastAsia="ru-RU"/>
        </w:rPr>
        <w:drawing>
          <wp:inline distT="0" distB="0" distL="0" distR="0" wp14:anchorId="099C27A0" wp14:editId="3E48ECE9">
            <wp:extent cx="6030595" cy="960755"/>
            <wp:effectExtent l="0" t="0" r="8255" b="0"/>
            <wp:docPr id="96" name="Рисунок 96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Рисунок 96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96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75B2F" w14:textId="6158A21F" w:rsidR="0018508A" w:rsidRDefault="0018508A" w:rsidP="00C633E5">
      <w:pPr>
        <w:pStyle w:val="ad"/>
        <w:spacing w:line="276" w:lineRule="auto"/>
      </w:pPr>
      <w:bookmarkStart w:id="143" w:name="_Ref113035120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113</w:t>
      </w:r>
      <w:r w:rsidR="004039C1">
        <w:rPr>
          <w:noProof/>
        </w:rPr>
        <w:fldChar w:fldCharType="end"/>
      </w:r>
      <w:bookmarkEnd w:id="143"/>
      <w:r>
        <w:t>. Вкладка «Проверенные (</w:t>
      </w:r>
      <w:r w:rsidR="00CA5EE3">
        <w:t>ПАО</w:t>
      </w:r>
      <w:r>
        <w:t>)»</w:t>
      </w:r>
    </w:p>
    <w:p w14:paraId="0EDC3A89" w14:textId="77777777" w:rsidR="00CA5EE3" w:rsidRDefault="0018508A" w:rsidP="00C633E5">
      <w:pPr>
        <w:pStyle w:val="a8"/>
        <w:spacing w:line="276" w:lineRule="auto"/>
      </w:pPr>
      <w:r>
        <w:t xml:space="preserve">После повторной отправки </w:t>
      </w:r>
      <w:r w:rsidR="00CA5EE3">
        <w:t xml:space="preserve">Работником ДВКУР (Куратором ПАО Интер РАО) </w:t>
      </w:r>
      <w:r>
        <w:t xml:space="preserve">задания на согласование </w:t>
      </w:r>
      <w:r w:rsidR="00CA5EE3">
        <w:t>Согласующий</w:t>
      </w:r>
      <w:r>
        <w:t xml:space="preserve"> должен снова перейти к шагам </w:t>
      </w:r>
      <w:r w:rsidR="00CA5EE3">
        <w:t>3.1, 3.2</w:t>
      </w:r>
      <w:r>
        <w:t xml:space="preserve">. </w:t>
      </w:r>
    </w:p>
    <w:p w14:paraId="1121FFFB" w14:textId="6A0CF9E8" w:rsidR="0018508A" w:rsidRDefault="0018508A" w:rsidP="00C633E5">
      <w:pPr>
        <w:pStyle w:val="a8"/>
        <w:spacing w:line="276" w:lineRule="auto"/>
      </w:pPr>
      <w:r>
        <w:t xml:space="preserve">В случае необходимости корректировок процесс отправки задания на доработку повторяется. </w:t>
      </w:r>
    </w:p>
    <w:p w14:paraId="6065F4DB" w14:textId="0895F60F" w:rsidR="0018508A" w:rsidRDefault="0018508A" w:rsidP="00C633E5">
      <w:pPr>
        <w:pStyle w:val="a8"/>
        <w:spacing w:line="276" w:lineRule="auto"/>
      </w:pPr>
      <w:r>
        <w:t xml:space="preserve">Если все корректировки внесены, Куратор ДО переходит к п. </w:t>
      </w:r>
      <w:r w:rsidR="00CA5EE3">
        <w:t>3</w:t>
      </w:r>
      <w:r>
        <w:t xml:space="preserve">.4. («Согласование задания сбора»). </w:t>
      </w:r>
    </w:p>
    <w:p w14:paraId="426F69FF" w14:textId="77777777" w:rsidR="0018508A" w:rsidRDefault="0018508A" w:rsidP="00B16588">
      <w:pPr>
        <w:pStyle w:val="20"/>
      </w:pPr>
      <w:r w:rsidRPr="00547593">
        <w:t xml:space="preserve">Согласование задания сбора </w:t>
      </w:r>
    </w:p>
    <w:p w14:paraId="47423FD1" w14:textId="1AE9A7FD" w:rsidR="0018508A" w:rsidRDefault="0018508A" w:rsidP="00C633E5">
      <w:pPr>
        <w:pStyle w:val="a8"/>
        <w:spacing w:line="276" w:lineRule="auto"/>
      </w:pPr>
      <w:r w:rsidRPr="00A16251">
        <w:t>Работник ДВКУР (</w:t>
      </w:r>
      <w:r w:rsidR="00CA5EE3">
        <w:t>Согласующий</w:t>
      </w:r>
      <w:r w:rsidRPr="00A16251">
        <w:t>)</w:t>
      </w:r>
      <w:r>
        <w:t>, проверив данные по</w:t>
      </w:r>
      <w:r w:rsidR="00CA5EE3">
        <w:t xml:space="preserve"> отчету об исполнении</w:t>
      </w:r>
      <w:r>
        <w:t xml:space="preserve"> бизнес-план</w:t>
      </w:r>
      <w:r w:rsidR="00CA5EE3">
        <w:t xml:space="preserve">а </w:t>
      </w:r>
      <w:r>
        <w:t xml:space="preserve">и закончив работу с реестром одобрения новых факторов (в реестре нет ни одного фактора со статусами «новый» или «не одобрен») принимает решение о согласовании задания сбора.  </w:t>
      </w:r>
    </w:p>
    <w:p w14:paraId="53970925" w14:textId="7C8580E1" w:rsidR="0018508A" w:rsidRDefault="0018508A" w:rsidP="00C633E5">
      <w:pPr>
        <w:pStyle w:val="a8"/>
        <w:spacing w:line="276" w:lineRule="auto"/>
      </w:pPr>
      <w:r>
        <w:t>Для этого пользователь возвращается к</w:t>
      </w:r>
      <w:r w:rsidR="00CA5EE3">
        <w:t xml:space="preserve"> паспорту</w:t>
      </w:r>
      <w:r>
        <w:t xml:space="preserve"> задани</w:t>
      </w:r>
      <w:r w:rsidR="00CA5EE3">
        <w:t>я</w:t>
      </w:r>
      <w:r>
        <w:t xml:space="preserve"> сбора и нажимает кнопку «Согласовать»</w:t>
      </w:r>
      <w:r w:rsidR="00CA5EE3">
        <w:t xml:space="preserve"> </w:t>
      </w:r>
      <w:r>
        <w:t>(</w:t>
      </w:r>
      <w:r>
        <w:fldChar w:fldCharType="begin"/>
      </w:r>
      <w:r>
        <w:instrText xml:space="preserve"> REF _Ref113035169 \h </w:instrText>
      </w:r>
      <w:r w:rsidR="00C633E5">
        <w:instrText xml:space="preserve"> \* MERGEFORMAT </w:instrText>
      </w:r>
      <w:r>
        <w:fldChar w:fldCharType="separate"/>
      </w:r>
      <w:r w:rsidR="00231EAF">
        <w:t xml:space="preserve">Рисунок </w:t>
      </w:r>
      <w:r w:rsidR="00231EAF">
        <w:rPr>
          <w:noProof/>
        </w:rPr>
        <w:t>114</w:t>
      </w:r>
      <w:r>
        <w:fldChar w:fldCharType="end"/>
      </w:r>
      <w:r>
        <w:t>).</w:t>
      </w:r>
    </w:p>
    <w:p w14:paraId="6446B093" w14:textId="77777777" w:rsidR="0018508A" w:rsidRDefault="0018508A" w:rsidP="00C633E5">
      <w:pPr>
        <w:keepNext/>
        <w:spacing w:line="276" w:lineRule="auto"/>
        <w:jc w:val="center"/>
      </w:pPr>
      <w:r>
        <w:rPr>
          <w:noProof/>
        </w:rPr>
        <w:lastRenderedPageBreak/>
        <w:drawing>
          <wp:inline distT="0" distB="0" distL="0" distR="0" wp14:anchorId="55A9ED45" wp14:editId="73005CC9">
            <wp:extent cx="3725415" cy="1885950"/>
            <wp:effectExtent l="0" t="0" r="8890" b="0"/>
            <wp:docPr id="5" name="Picture 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3729936" cy="1888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0D2F8" w14:textId="761B4767" w:rsidR="0018508A" w:rsidRDefault="0018508A" w:rsidP="00C633E5">
      <w:pPr>
        <w:pStyle w:val="ad"/>
        <w:spacing w:line="276" w:lineRule="auto"/>
      </w:pPr>
      <w:bookmarkStart w:id="144" w:name="_Ref113035169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114</w:t>
      </w:r>
      <w:r w:rsidR="004039C1">
        <w:rPr>
          <w:noProof/>
        </w:rPr>
        <w:fldChar w:fldCharType="end"/>
      </w:r>
      <w:bookmarkEnd w:id="144"/>
      <w:r>
        <w:t>. Изменение статуса</w:t>
      </w:r>
    </w:p>
    <w:p w14:paraId="2E5DDA5E" w14:textId="7E9D0D1C" w:rsidR="0018508A" w:rsidRDefault="0018508A" w:rsidP="00C633E5">
      <w:pPr>
        <w:pStyle w:val="a8"/>
        <w:spacing w:line="276" w:lineRule="auto"/>
      </w:pPr>
      <w:r>
        <w:t>Задание переходит в статус «Согласованные» и может быть просмотрено на вкладке «Проверенные (</w:t>
      </w:r>
      <w:r w:rsidR="00CA5EE3">
        <w:t>ПАО</w:t>
      </w:r>
      <w:r>
        <w:t>)».</w:t>
      </w:r>
    </w:p>
    <w:p w14:paraId="74132F52" w14:textId="77777777" w:rsidR="00FF3657" w:rsidRDefault="00FF3657" w:rsidP="00C633E5">
      <w:pPr>
        <w:pStyle w:val="a8"/>
        <w:spacing w:line="276" w:lineRule="auto"/>
        <w:ind w:firstLine="0"/>
      </w:pPr>
    </w:p>
    <w:p w14:paraId="2D4C650E" w14:textId="52CC7F06" w:rsidR="00FF3657" w:rsidRDefault="00FF3657" w:rsidP="00C633E5">
      <w:pPr>
        <w:spacing w:line="276" w:lineRule="auto"/>
        <w:ind w:firstLine="708"/>
      </w:pPr>
      <w:r>
        <w:t>Утвержденн</w:t>
      </w:r>
      <w:r w:rsidR="00CA5EE3">
        <w:t>ые</w:t>
      </w:r>
      <w:r>
        <w:t xml:space="preserve"> </w:t>
      </w:r>
      <w:r w:rsidR="00CA5EE3">
        <w:t>пользователем Работником ДВКУР (Куратором ПАО Интер РАО) задания</w:t>
      </w:r>
      <w:r>
        <w:t xml:space="preserve"> отобража</w:t>
      </w:r>
      <w:r w:rsidR="00CA5EE3">
        <w:t>ю</w:t>
      </w:r>
      <w:r>
        <w:t xml:space="preserve">тся во вкладке «Утвержденные» в меню «Задания». </w:t>
      </w:r>
    </w:p>
    <w:p w14:paraId="66CD8461" w14:textId="77777777" w:rsidR="00FF3657" w:rsidRPr="007349E7" w:rsidRDefault="00FF3657" w:rsidP="00C633E5">
      <w:pPr>
        <w:spacing w:line="276" w:lineRule="auto"/>
      </w:pPr>
    </w:p>
    <w:p w14:paraId="0B8D54C6" w14:textId="7FC98C23" w:rsidR="00C358EA" w:rsidRDefault="00C358EA" w:rsidP="00B16588">
      <w:pPr>
        <w:pStyle w:val="20"/>
      </w:pPr>
      <w:r>
        <w:t>Архив</w:t>
      </w:r>
      <w:r w:rsidRPr="00662D45">
        <w:t xml:space="preserve"> </w:t>
      </w:r>
    </w:p>
    <w:p w14:paraId="47F9E461" w14:textId="38CE7997" w:rsidR="00C358EA" w:rsidRDefault="00C358EA" w:rsidP="00C633E5">
      <w:pPr>
        <w:spacing w:after="240"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>Утвержденные задания сбора после истечения срока возможности возврата на корректировку (срок задается Администратором модуля (</w:t>
      </w:r>
      <w:proofErr w:type="spellStart"/>
      <w:r>
        <w:rPr>
          <w:lang w:eastAsia="en-US"/>
        </w:rPr>
        <w:t>СУРиВК</w:t>
      </w:r>
      <w:proofErr w:type="spellEnd"/>
      <w:r>
        <w:rPr>
          <w:lang w:eastAsia="en-US"/>
        </w:rPr>
        <w:t>)) переход</w:t>
      </w:r>
      <w:r w:rsidR="002001FC">
        <w:rPr>
          <w:lang w:eastAsia="en-US"/>
        </w:rPr>
        <w:t>я</w:t>
      </w:r>
      <w:r>
        <w:rPr>
          <w:lang w:eastAsia="en-US"/>
        </w:rPr>
        <w:t xml:space="preserve">т в статус «Закрыто». </w:t>
      </w:r>
    </w:p>
    <w:p w14:paraId="1223AA3A" w14:textId="17A88E2D" w:rsidR="00C358EA" w:rsidRDefault="00C358EA" w:rsidP="006D7816">
      <w:pPr>
        <w:spacing w:after="240" w:line="276" w:lineRule="auto"/>
        <w:ind w:firstLine="708"/>
        <w:rPr>
          <w:lang w:eastAsia="en-US"/>
        </w:rPr>
      </w:pPr>
      <w:r>
        <w:rPr>
          <w:lang w:eastAsia="en-US"/>
        </w:rPr>
        <w:t xml:space="preserve">Задания в статусе «Закрыто» отображаются во вкладке «Архив» в меню «Задания». </w:t>
      </w:r>
    </w:p>
    <w:p w14:paraId="5CE61CBB" w14:textId="19C8C856" w:rsidR="00385C56" w:rsidRPr="007349E7" w:rsidRDefault="00385C56" w:rsidP="00C633E5">
      <w:pPr>
        <w:pStyle w:val="1"/>
        <w:spacing w:line="276" w:lineRule="auto"/>
      </w:pPr>
      <w:r>
        <w:t xml:space="preserve">Пользователь с ролью «Координатор по рискам ДО» </w:t>
      </w:r>
    </w:p>
    <w:p w14:paraId="02E9075B" w14:textId="5A9D7263" w:rsidR="00385C56" w:rsidRDefault="00385C56" w:rsidP="00B16588">
      <w:pPr>
        <w:pStyle w:val="20"/>
      </w:pPr>
      <w:r w:rsidRPr="00C2534E">
        <w:t xml:space="preserve">Создание отчета об исполнении бизнес-плана с учетом рисков на уровне </w:t>
      </w:r>
      <w:r>
        <w:t>ДО</w:t>
      </w:r>
    </w:p>
    <w:p w14:paraId="40CBE43B" w14:textId="77777777" w:rsidR="00385C56" w:rsidRPr="00676907" w:rsidRDefault="00385C56" w:rsidP="00C633E5">
      <w:pPr>
        <w:pStyle w:val="3"/>
      </w:pPr>
      <w:r>
        <w:t xml:space="preserve">Работа по вводу данных для создания </w:t>
      </w:r>
      <w:r w:rsidRPr="00DD3D8A">
        <w:t>отчета об исполнении бизнес-плана с учетом рисков</w:t>
      </w:r>
    </w:p>
    <w:p w14:paraId="68FF91C9" w14:textId="29DA2084" w:rsidR="00385C56" w:rsidRDefault="00385C56" w:rsidP="00C633E5">
      <w:pPr>
        <w:pStyle w:val="a8"/>
        <w:spacing w:line="276" w:lineRule="auto"/>
      </w:pPr>
      <w:r w:rsidRPr="00A16251">
        <w:t xml:space="preserve"> </w:t>
      </w:r>
      <w:r>
        <w:t>Координатор по рискам ДО</w:t>
      </w:r>
      <w:r w:rsidRPr="00A16251">
        <w:t xml:space="preserve"> получает автоматическое уведомление о </w:t>
      </w:r>
      <w:r>
        <w:t>начале сбора данных для создания отчета об исполнении бизнес-плана</w:t>
      </w:r>
      <w:r w:rsidRPr="00A16251">
        <w:t xml:space="preserve">. Для начала работы </w:t>
      </w:r>
      <w:r>
        <w:t>с заданием сбора</w:t>
      </w:r>
      <w:r w:rsidRPr="00A16251">
        <w:t xml:space="preserve"> необходимо открыть боковое меню и выбрать пункт «Задания»</w:t>
      </w:r>
      <w:r>
        <w:t xml:space="preserve"> (</w:t>
      </w:r>
      <w:r w:rsidR="00924F1E">
        <w:fldChar w:fldCharType="begin"/>
      </w:r>
      <w:r w:rsidR="00924F1E">
        <w:instrText xml:space="preserve"> REF _Ref161928553 \h </w:instrText>
      </w:r>
      <w:r w:rsidR="00924F1E">
        <w:fldChar w:fldCharType="separate"/>
      </w:r>
      <w:r w:rsidR="00924F1E" w:rsidRPr="00A16251">
        <w:t xml:space="preserve">Рисунок </w:t>
      </w:r>
      <w:r w:rsidR="00924F1E">
        <w:rPr>
          <w:noProof/>
        </w:rPr>
        <w:t>115</w:t>
      </w:r>
      <w:r w:rsidR="00924F1E">
        <w:fldChar w:fldCharType="end"/>
      </w:r>
      <w:r>
        <w:t>)</w:t>
      </w:r>
      <w:r w:rsidRPr="00A16251">
        <w:t>:</w:t>
      </w:r>
    </w:p>
    <w:p w14:paraId="2A1EF7D5" w14:textId="77777777" w:rsidR="00466D90" w:rsidRPr="00A16251" w:rsidRDefault="00466D90" w:rsidP="00C633E5">
      <w:pPr>
        <w:pStyle w:val="a8"/>
        <w:spacing w:line="276" w:lineRule="auto"/>
      </w:pPr>
    </w:p>
    <w:p w14:paraId="2F88C182" w14:textId="77777777" w:rsidR="00385C56" w:rsidRPr="00A16251" w:rsidRDefault="00385C56" w:rsidP="00C633E5">
      <w:pPr>
        <w:spacing w:after="200" w:line="276" w:lineRule="auto"/>
        <w:ind w:firstLine="708"/>
        <w:jc w:val="center"/>
      </w:pPr>
      <w:r w:rsidRPr="00A16251">
        <w:rPr>
          <w:noProof/>
        </w:rPr>
        <w:drawing>
          <wp:inline distT="0" distB="0" distL="0" distR="0" wp14:anchorId="78016796" wp14:editId="68EFEF6F">
            <wp:extent cx="2041017" cy="1466200"/>
            <wp:effectExtent l="0" t="0" r="0" b="127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048711" cy="1471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46AE0" w14:textId="46135F48" w:rsidR="00385C56" w:rsidRPr="00A16251" w:rsidRDefault="00385C56" w:rsidP="00C633E5">
      <w:pPr>
        <w:pStyle w:val="ad"/>
        <w:spacing w:line="276" w:lineRule="auto"/>
        <w:rPr>
          <w:i/>
        </w:rPr>
      </w:pPr>
      <w:bookmarkStart w:id="145" w:name="_Ref161928553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115</w:t>
      </w:r>
      <w:r w:rsidR="004039C1">
        <w:rPr>
          <w:noProof/>
        </w:rPr>
        <w:fldChar w:fldCharType="end"/>
      </w:r>
      <w:bookmarkEnd w:id="145"/>
      <w:r w:rsidRPr="00A16251">
        <w:t>. Пункт меню «Задания»</w:t>
      </w:r>
    </w:p>
    <w:p w14:paraId="0934D444" w14:textId="50FDFAC7" w:rsidR="00385C56" w:rsidRDefault="00385C56" w:rsidP="00C633E5">
      <w:pPr>
        <w:pStyle w:val="ac"/>
        <w:spacing w:line="276" w:lineRule="auto"/>
      </w:pPr>
      <w:r w:rsidRPr="00A16251">
        <w:lastRenderedPageBreak/>
        <w:t>После этого откроется список текущих заданий, в котором надо выбрать необходимое задание. В данном окне также можно использовать поиск по названию, для этого необходимо написать ключевое слово (например, «</w:t>
      </w:r>
      <w:proofErr w:type="spellStart"/>
      <w:r>
        <w:t>оибп</w:t>
      </w:r>
      <w:proofErr w:type="spellEnd"/>
      <w:r w:rsidRPr="00A16251">
        <w:t>»</w:t>
      </w:r>
      <w:r>
        <w:t xml:space="preserve">, </w:t>
      </w:r>
      <w:r w:rsidR="00330C02">
        <w:fldChar w:fldCharType="begin"/>
      </w:r>
      <w:r w:rsidR="00330C02">
        <w:instrText xml:space="preserve"> REF _Ref161928576 \h </w:instrText>
      </w:r>
      <w:r w:rsidR="00330C02">
        <w:fldChar w:fldCharType="separate"/>
      </w:r>
      <w:r w:rsidR="00330C02" w:rsidRPr="00A16251">
        <w:t xml:space="preserve">Рисунок </w:t>
      </w:r>
      <w:r w:rsidR="00330C02">
        <w:rPr>
          <w:noProof/>
        </w:rPr>
        <w:t>116</w:t>
      </w:r>
      <w:r w:rsidR="00330C02">
        <w:fldChar w:fldCharType="end"/>
      </w:r>
      <w:r w:rsidRPr="00A16251">
        <w:t>):</w:t>
      </w:r>
    </w:p>
    <w:p w14:paraId="56D43984" w14:textId="77777777" w:rsidR="00466D90" w:rsidRPr="00466D90" w:rsidRDefault="00466D90" w:rsidP="00466D90">
      <w:pPr>
        <w:pStyle w:val="12"/>
      </w:pPr>
    </w:p>
    <w:p w14:paraId="4ABFF3B8" w14:textId="441F5D27" w:rsidR="00385C56" w:rsidRPr="00A16251" w:rsidRDefault="00385C56" w:rsidP="00C633E5">
      <w:pPr>
        <w:spacing w:line="276" w:lineRule="auto"/>
      </w:pPr>
      <w:r>
        <w:rPr>
          <w:noProof/>
        </w:rPr>
        <w:drawing>
          <wp:inline distT="0" distB="0" distL="0" distR="0" wp14:anchorId="0245765E" wp14:editId="107C27CE">
            <wp:extent cx="6030595" cy="1625600"/>
            <wp:effectExtent l="0" t="0" r="8255" b="0"/>
            <wp:docPr id="189" name="Рисунок 189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Рисунок 189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108C0" w14:textId="21475830" w:rsidR="00385C56" w:rsidRPr="006D7816" w:rsidRDefault="00385C56" w:rsidP="006D7816">
      <w:pPr>
        <w:pStyle w:val="ad"/>
        <w:spacing w:line="276" w:lineRule="auto"/>
        <w:rPr>
          <w:i/>
        </w:rPr>
      </w:pPr>
      <w:bookmarkStart w:id="146" w:name="_Ref161928576"/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116</w:t>
      </w:r>
      <w:r w:rsidR="004039C1">
        <w:rPr>
          <w:noProof/>
        </w:rPr>
        <w:fldChar w:fldCharType="end"/>
      </w:r>
      <w:bookmarkEnd w:id="146"/>
      <w:r w:rsidRPr="00A16251">
        <w:t>. Список заданий</w:t>
      </w:r>
      <w:r>
        <w:t>, паспорт задания</w:t>
      </w:r>
    </w:p>
    <w:p w14:paraId="2B998228" w14:textId="7F30AAAF" w:rsidR="00385C56" w:rsidRDefault="00385C56" w:rsidP="006D7816">
      <w:pPr>
        <w:pStyle w:val="ac"/>
        <w:spacing w:line="276" w:lineRule="auto"/>
        <w:ind w:firstLine="0"/>
      </w:pPr>
      <w:r w:rsidRPr="00A16251">
        <w:t>По клику на название задания, в области справа откроется</w:t>
      </w:r>
      <w:r>
        <w:t xml:space="preserve"> паспорт</w:t>
      </w:r>
      <w:r w:rsidRPr="00A16251">
        <w:t xml:space="preserve"> задани</w:t>
      </w:r>
      <w:r>
        <w:t>я</w:t>
      </w:r>
      <w:r w:rsidRPr="00A16251">
        <w:t xml:space="preserve"> </w:t>
      </w:r>
      <w:r>
        <w:t>создания отчета об исполнении бизнес-плана</w:t>
      </w:r>
      <w:r w:rsidRPr="00A16251">
        <w:t>. Для выполнения задания необходимо ввести данные в рекомендованн</w:t>
      </w:r>
      <w:r>
        <w:t>ые</w:t>
      </w:r>
      <w:r w:rsidRPr="00A16251">
        <w:t xml:space="preserve"> </w:t>
      </w:r>
      <w:proofErr w:type="spellStart"/>
      <w:r w:rsidRPr="00A16251">
        <w:t>дашборд</w:t>
      </w:r>
      <w:r>
        <w:t>ы</w:t>
      </w:r>
      <w:proofErr w:type="spellEnd"/>
      <w:r>
        <w:t xml:space="preserve"> (</w:t>
      </w:r>
      <w:r w:rsidR="0027700D">
        <w:fldChar w:fldCharType="begin"/>
      </w:r>
      <w:r w:rsidR="0027700D">
        <w:instrText xml:space="preserve"> REF _Ref161928615 \h </w:instrText>
      </w:r>
      <w:r w:rsidR="0027700D">
        <w:fldChar w:fldCharType="separate"/>
      </w:r>
      <w:r w:rsidR="0027700D" w:rsidRPr="006D7816">
        <w:t xml:space="preserve">Рисунок </w:t>
      </w:r>
      <w:r w:rsidR="0027700D" w:rsidRPr="006D7816">
        <w:rPr>
          <w:bCs/>
          <w:iCs/>
          <w:noProof/>
        </w:rPr>
        <w:t>117</w:t>
      </w:r>
      <w:r w:rsidR="0027700D">
        <w:fldChar w:fldCharType="end"/>
      </w:r>
      <w:r>
        <w:t>)</w:t>
      </w:r>
      <w:r w:rsidRPr="00A16251">
        <w:t>:</w:t>
      </w:r>
    </w:p>
    <w:p w14:paraId="3B22F3BA" w14:textId="22834D4B" w:rsidR="00385C56" w:rsidRPr="00A16251" w:rsidRDefault="00385C56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223900F4" wp14:editId="7D09DC17">
            <wp:extent cx="6030595" cy="4566285"/>
            <wp:effectExtent l="0" t="0" r="8255" b="5715"/>
            <wp:docPr id="190" name="Рисунок 190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Рисунок 190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456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CED14" w14:textId="0F10D8B7" w:rsidR="00385C56" w:rsidRDefault="00385C56" w:rsidP="00C633E5">
      <w:pPr>
        <w:pStyle w:val="ad"/>
        <w:spacing w:line="276" w:lineRule="auto"/>
      </w:pPr>
      <w:bookmarkStart w:id="147" w:name="_Ref161928615"/>
      <w:r w:rsidRPr="006D7816">
        <w:t xml:space="preserve">Рисунок </w:t>
      </w:r>
      <w:r w:rsidRPr="006D7816">
        <w:fldChar w:fldCharType="begin"/>
      </w:r>
      <w:r w:rsidRPr="006D7816">
        <w:rPr>
          <w:bCs w:val="0"/>
          <w:iCs w:val="0"/>
        </w:rPr>
        <w:instrText xml:space="preserve"> SEQ Рисунок \* ARABIC </w:instrText>
      </w:r>
      <w:r w:rsidRPr="006D7816">
        <w:fldChar w:fldCharType="separate"/>
      </w:r>
      <w:r w:rsidR="00231EAF" w:rsidRPr="006D7816">
        <w:rPr>
          <w:bCs w:val="0"/>
          <w:iCs w:val="0"/>
          <w:noProof/>
        </w:rPr>
        <w:t>117</w:t>
      </w:r>
      <w:r w:rsidRPr="006D7816">
        <w:rPr>
          <w:noProof/>
        </w:rPr>
        <w:fldChar w:fldCharType="end"/>
      </w:r>
      <w:bookmarkEnd w:id="147"/>
      <w:r w:rsidRPr="006D7816">
        <w:t>.</w:t>
      </w:r>
      <w:r w:rsidRPr="00A16251">
        <w:t xml:space="preserve"> </w:t>
      </w:r>
      <w:r w:rsidRPr="00A16251">
        <w:rPr>
          <w:sz w:val="24"/>
          <w:szCs w:val="24"/>
        </w:rPr>
        <w:t xml:space="preserve">Задание на </w:t>
      </w:r>
      <w:r>
        <w:rPr>
          <w:sz w:val="24"/>
          <w:szCs w:val="24"/>
        </w:rPr>
        <w:t>создание отчета об исполнении бизнес-плана</w:t>
      </w:r>
    </w:p>
    <w:p w14:paraId="0A4FEF30" w14:textId="79C11F3A" w:rsidR="00385C56" w:rsidRDefault="00385C56" w:rsidP="00C633E5">
      <w:pPr>
        <w:pStyle w:val="ac"/>
        <w:spacing w:line="276" w:lineRule="auto"/>
      </w:pPr>
      <w:r>
        <w:lastRenderedPageBreak/>
        <w:t xml:space="preserve">Также в задании предусмотрены вспомогательные сущности – для экспорта данных из системы. </w:t>
      </w:r>
    </w:p>
    <w:p w14:paraId="3797AC86" w14:textId="77777777" w:rsidR="00385C56" w:rsidRDefault="00385C56" w:rsidP="00C633E5">
      <w:pPr>
        <w:pStyle w:val="12"/>
        <w:spacing w:line="276" w:lineRule="auto"/>
        <w:ind w:left="1134" w:hanging="425"/>
      </w:pPr>
    </w:p>
    <w:p w14:paraId="50C27156" w14:textId="77777777" w:rsidR="00385C56" w:rsidRPr="00FC4114" w:rsidRDefault="00385C56" w:rsidP="00C633E5">
      <w:pPr>
        <w:pStyle w:val="4"/>
        <w:spacing w:line="276" w:lineRule="auto"/>
      </w:pPr>
      <w:r w:rsidRPr="00FC4114">
        <w:t xml:space="preserve">Работа со «Слайдом по </w:t>
      </w:r>
      <w:r>
        <w:t>отклонению</w:t>
      </w:r>
      <w:r w:rsidRPr="00FC4114">
        <w:t xml:space="preserve"> по EBITDA</w:t>
      </w:r>
      <w:r>
        <w:t xml:space="preserve"> относительно плана (ввод данных)</w:t>
      </w:r>
      <w:r w:rsidRPr="00FC4114">
        <w:t>»</w:t>
      </w:r>
    </w:p>
    <w:p w14:paraId="4E82D638" w14:textId="67FCE614" w:rsidR="00385C56" w:rsidRDefault="00385C56" w:rsidP="00C633E5">
      <w:pPr>
        <w:pStyle w:val="ac"/>
        <w:spacing w:line="276" w:lineRule="auto"/>
      </w:pPr>
      <w:r>
        <w:t xml:space="preserve">Координатор по рискам ДО открывает </w:t>
      </w:r>
      <w:proofErr w:type="spellStart"/>
      <w:r>
        <w:t>дашборд</w:t>
      </w:r>
      <w:proofErr w:type="spellEnd"/>
      <w:r>
        <w:t xml:space="preserve"> «Слайд по отклонению по EBITDA относительно плана (ввод данных)» (</w:t>
      </w:r>
      <w:r w:rsidR="00CE3D3F">
        <w:fldChar w:fldCharType="begin"/>
      </w:r>
      <w:r w:rsidR="00CE3D3F">
        <w:instrText xml:space="preserve"> REF _Ref161928648 \h </w:instrText>
      </w:r>
      <w:r w:rsidR="00CE3D3F">
        <w:fldChar w:fldCharType="separate"/>
      </w:r>
      <w:r w:rsidR="00CE3D3F">
        <w:t xml:space="preserve">Рисунок </w:t>
      </w:r>
      <w:r w:rsidR="00CE3D3F">
        <w:rPr>
          <w:noProof/>
        </w:rPr>
        <w:t>118</w:t>
      </w:r>
      <w:r w:rsidR="00CE3D3F">
        <w:fldChar w:fldCharType="end"/>
      </w:r>
      <w:r>
        <w:t>).</w:t>
      </w:r>
    </w:p>
    <w:p w14:paraId="5CAA4F86" w14:textId="77777777" w:rsidR="00CE3D3F" w:rsidRPr="00CE3D3F" w:rsidRDefault="00CE3D3F" w:rsidP="00CE3D3F">
      <w:pPr>
        <w:pStyle w:val="12"/>
      </w:pPr>
    </w:p>
    <w:p w14:paraId="0C61045A" w14:textId="6F5B1E6F" w:rsidR="00385C56" w:rsidRPr="00F46974" w:rsidRDefault="00385C56" w:rsidP="00C633E5">
      <w:pPr>
        <w:pStyle w:val="12"/>
        <w:spacing w:line="276" w:lineRule="auto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15AB87B5" wp14:editId="6D9165B9">
            <wp:extent cx="6030595" cy="2785745"/>
            <wp:effectExtent l="0" t="0" r="8255" b="0"/>
            <wp:docPr id="191" name="Рисунок 191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Рисунок 191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78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0BAA7" w14:textId="18E653FA" w:rsidR="00385C56" w:rsidRDefault="00385C56" w:rsidP="00C633E5">
      <w:pPr>
        <w:pStyle w:val="ad"/>
        <w:spacing w:line="276" w:lineRule="auto"/>
        <w:rPr>
          <w:i/>
        </w:rPr>
      </w:pPr>
      <w:bookmarkStart w:id="148" w:name="_Ref161928648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118</w:t>
      </w:r>
      <w:r w:rsidR="004039C1">
        <w:rPr>
          <w:noProof/>
        </w:rPr>
        <w:fldChar w:fldCharType="end"/>
      </w:r>
      <w:bookmarkEnd w:id="148"/>
      <w:r>
        <w:t xml:space="preserve">. Внешний вид </w:t>
      </w:r>
      <w:proofErr w:type="spellStart"/>
      <w:r>
        <w:t>дашборда</w:t>
      </w:r>
      <w:proofErr w:type="spellEnd"/>
    </w:p>
    <w:p w14:paraId="2E3556DC" w14:textId="7BB9E089" w:rsidR="00385C56" w:rsidRDefault="00385C56" w:rsidP="00C633E5">
      <w:pPr>
        <w:pStyle w:val="ac"/>
        <w:spacing w:line="276" w:lineRule="auto"/>
      </w:pPr>
      <w:r>
        <w:t xml:space="preserve">Координатор по рискам ДО просматривает информационные поля: период – отчетный квартал, по состоянию на который создается отчет, организационное подразделение, целевой показатель (EBITDA или ОДП), также на </w:t>
      </w:r>
      <w:proofErr w:type="spellStart"/>
      <w:r>
        <w:t>дашборде</w:t>
      </w:r>
      <w:proofErr w:type="spellEnd"/>
      <w:r>
        <w:t xml:space="preserve"> </w:t>
      </w:r>
      <w:proofErr w:type="spellStart"/>
      <w:r>
        <w:t>справочно</w:t>
      </w:r>
      <w:proofErr w:type="spellEnd"/>
      <w:r>
        <w:t xml:space="preserve"> представлена таблица с информацией о единицах измерения и валюте подразделения (</w:t>
      </w:r>
      <w:r w:rsidR="001F4A27">
        <w:fldChar w:fldCharType="begin"/>
      </w:r>
      <w:r w:rsidR="001F4A27">
        <w:instrText xml:space="preserve"> REF _Ref161928680 \h </w:instrText>
      </w:r>
      <w:r w:rsidR="001F4A27">
        <w:fldChar w:fldCharType="separate"/>
      </w:r>
      <w:r w:rsidR="001F4A27">
        <w:t xml:space="preserve">Рисунок </w:t>
      </w:r>
      <w:r w:rsidR="001F4A27">
        <w:rPr>
          <w:noProof/>
        </w:rPr>
        <w:t>119</w:t>
      </w:r>
      <w:r w:rsidR="001F4A27">
        <w:fldChar w:fldCharType="end"/>
      </w:r>
      <w:r>
        <w:t>):</w:t>
      </w:r>
    </w:p>
    <w:p w14:paraId="5FE61D32" w14:textId="77777777" w:rsidR="006D7816" w:rsidRPr="006D7816" w:rsidRDefault="006D7816" w:rsidP="006D7816">
      <w:pPr>
        <w:pStyle w:val="12"/>
      </w:pPr>
    </w:p>
    <w:p w14:paraId="4F52069F" w14:textId="280334F2" w:rsidR="00385C56" w:rsidRDefault="00385C56" w:rsidP="00C633E5">
      <w:pPr>
        <w:spacing w:line="276" w:lineRule="auto"/>
        <w:jc w:val="center"/>
      </w:pPr>
      <w:r>
        <w:rPr>
          <w:noProof/>
        </w:rPr>
        <w:drawing>
          <wp:inline distT="0" distB="0" distL="0" distR="0" wp14:anchorId="1E12E834" wp14:editId="6E527723">
            <wp:extent cx="6030595" cy="1151890"/>
            <wp:effectExtent l="0" t="0" r="8255" b="0"/>
            <wp:docPr id="320" name="Рисунок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4D8CB" w14:textId="152FA05A" w:rsidR="00385C56" w:rsidRDefault="00385C56" w:rsidP="00C633E5">
      <w:pPr>
        <w:pStyle w:val="ad"/>
        <w:spacing w:line="276" w:lineRule="auto"/>
        <w:rPr>
          <w:i/>
        </w:rPr>
      </w:pPr>
      <w:bookmarkStart w:id="149" w:name="_Ref161928680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119</w:t>
      </w:r>
      <w:r w:rsidR="004039C1">
        <w:rPr>
          <w:noProof/>
        </w:rPr>
        <w:fldChar w:fldCharType="end"/>
      </w:r>
      <w:bookmarkEnd w:id="149"/>
      <w:r>
        <w:t>. Информационные поля</w:t>
      </w:r>
    </w:p>
    <w:p w14:paraId="388DA96E" w14:textId="77777777" w:rsidR="00385C56" w:rsidRDefault="00385C56" w:rsidP="00C633E5">
      <w:pPr>
        <w:pStyle w:val="ac"/>
        <w:spacing w:line="276" w:lineRule="auto"/>
      </w:pPr>
      <w:r>
        <w:t xml:space="preserve">Данные в отчете об исполнении бизнес-плана вводятся нарастающим итогом по состоянию на конец отчетного квартала: в 1 квартале – за 3 месяца отчетного года, во 2 квартале – за 6 месяцев отчетного года, в 3 квартале – за 9 месяцев отчетного года, в 4 квартале – за 12 месяцев отчетного года (т.е. за отчетный год). </w:t>
      </w:r>
    </w:p>
    <w:p w14:paraId="2DA9B7F4" w14:textId="3D11D635" w:rsidR="00385C56" w:rsidRDefault="00385C56" w:rsidP="00C633E5">
      <w:pPr>
        <w:pStyle w:val="a8"/>
        <w:spacing w:line="276" w:lineRule="auto"/>
      </w:pPr>
      <w:r>
        <w:t>Координатор по рискам ДО</w:t>
      </w:r>
      <w:r w:rsidRPr="000D5B8A">
        <w:t xml:space="preserve"> должен ввести данные в</w:t>
      </w:r>
      <w:r>
        <w:t>о все</w:t>
      </w:r>
      <w:r w:rsidRPr="000D5B8A">
        <w:t xml:space="preserve"> таблицы </w:t>
      </w:r>
      <w:proofErr w:type="spellStart"/>
      <w:r w:rsidRPr="000D5B8A">
        <w:t>дашборда</w:t>
      </w:r>
      <w:proofErr w:type="spellEnd"/>
      <w:r w:rsidRPr="000D5B8A">
        <w:t xml:space="preserve"> «</w:t>
      </w:r>
      <w:r>
        <w:t>Слайд по отклонению по EBITDA относительно плана</w:t>
      </w:r>
      <w:r w:rsidRPr="000D5B8A">
        <w:t>»</w:t>
      </w:r>
      <w:r>
        <w:t xml:space="preserve">. </w:t>
      </w:r>
    </w:p>
    <w:p w14:paraId="6302E10F" w14:textId="77777777" w:rsidR="00385C56" w:rsidRPr="00DB578C" w:rsidRDefault="00385C56" w:rsidP="00C633E5">
      <w:pPr>
        <w:pStyle w:val="a0"/>
        <w:keepNext/>
        <w:keepLines/>
        <w:numPr>
          <w:ilvl w:val="0"/>
          <w:numId w:val="4"/>
        </w:numPr>
        <w:spacing w:before="120" w:after="120" w:line="276" w:lineRule="auto"/>
        <w:contextualSpacing w:val="0"/>
        <w:jc w:val="left"/>
        <w:outlineLvl w:val="4"/>
        <w:rPr>
          <w:rFonts w:eastAsiaTheme="majorEastAsia"/>
          <w:b/>
          <w:bCs/>
          <w:vanish/>
          <w:lang w:eastAsia="ru-RU"/>
        </w:rPr>
      </w:pPr>
    </w:p>
    <w:p w14:paraId="0080D8FD" w14:textId="77777777" w:rsidR="00385C56" w:rsidRPr="00DB578C" w:rsidRDefault="00385C56" w:rsidP="00C633E5">
      <w:pPr>
        <w:pStyle w:val="a0"/>
        <w:keepNext/>
        <w:keepLines/>
        <w:numPr>
          <w:ilvl w:val="0"/>
          <w:numId w:val="4"/>
        </w:numPr>
        <w:spacing w:before="120" w:after="120" w:line="276" w:lineRule="auto"/>
        <w:contextualSpacing w:val="0"/>
        <w:jc w:val="left"/>
        <w:outlineLvl w:val="4"/>
        <w:rPr>
          <w:rFonts w:eastAsiaTheme="majorEastAsia"/>
          <w:b/>
          <w:bCs/>
          <w:vanish/>
          <w:lang w:eastAsia="ru-RU"/>
        </w:rPr>
      </w:pPr>
    </w:p>
    <w:p w14:paraId="6A1121E6" w14:textId="77777777" w:rsidR="00385C56" w:rsidRPr="00DB578C" w:rsidRDefault="00385C56" w:rsidP="00C633E5">
      <w:pPr>
        <w:pStyle w:val="a0"/>
        <w:keepNext/>
        <w:keepLines/>
        <w:numPr>
          <w:ilvl w:val="1"/>
          <w:numId w:val="4"/>
        </w:numPr>
        <w:spacing w:before="120" w:after="120" w:line="276" w:lineRule="auto"/>
        <w:contextualSpacing w:val="0"/>
        <w:jc w:val="left"/>
        <w:outlineLvl w:val="4"/>
        <w:rPr>
          <w:rFonts w:eastAsiaTheme="majorEastAsia"/>
          <w:b/>
          <w:bCs/>
          <w:vanish/>
          <w:lang w:eastAsia="ru-RU"/>
        </w:rPr>
      </w:pPr>
    </w:p>
    <w:p w14:paraId="2E4E530B" w14:textId="77777777" w:rsidR="00385C56" w:rsidRPr="00DB578C" w:rsidRDefault="00385C56" w:rsidP="00C633E5">
      <w:pPr>
        <w:pStyle w:val="a0"/>
        <w:keepNext/>
        <w:keepLines/>
        <w:numPr>
          <w:ilvl w:val="2"/>
          <w:numId w:val="4"/>
        </w:numPr>
        <w:spacing w:before="120" w:after="120" w:line="276" w:lineRule="auto"/>
        <w:contextualSpacing w:val="0"/>
        <w:jc w:val="left"/>
        <w:outlineLvl w:val="4"/>
        <w:rPr>
          <w:rFonts w:eastAsiaTheme="majorEastAsia"/>
          <w:b/>
          <w:bCs/>
          <w:vanish/>
          <w:lang w:eastAsia="ru-RU"/>
        </w:rPr>
      </w:pPr>
    </w:p>
    <w:p w14:paraId="0DD48DD0" w14:textId="77777777" w:rsidR="00385C56" w:rsidRPr="00DB578C" w:rsidRDefault="00385C56" w:rsidP="00C633E5">
      <w:pPr>
        <w:pStyle w:val="a0"/>
        <w:keepNext/>
        <w:keepLines/>
        <w:numPr>
          <w:ilvl w:val="3"/>
          <w:numId w:val="4"/>
        </w:numPr>
        <w:spacing w:before="120" w:after="120" w:line="276" w:lineRule="auto"/>
        <w:contextualSpacing w:val="0"/>
        <w:jc w:val="left"/>
        <w:outlineLvl w:val="4"/>
        <w:rPr>
          <w:rFonts w:eastAsiaTheme="majorEastAsia"/>
          <w:b/>
          <w:bCs/>
          <w:vanish/>
          <w:lang w:eastAsia="ru-RU"/>
        </w:rPr>
      </w:pPr>
    </w:p>
    <w:p w14:paraId="2E511C9C" w14:textId="77777777" w:rsidR="00385C56" w:rsidRDefault="00385C56" w:rsidP="00C633E5">
      <w:pPr>
        <w:pStyle w:val="5"/>
        <w:spacing w:line="276" w:lineRule="auto"/>
      </w:pPr>
      <w:r>
        <w:t xml:space="preserve">Ввод данных в таблице «Ввод БП, факта» </w:t>
      </w:r>
    </w:p>
    <w:p w14:paraId="78C3616A" w14:textId="24280C56" w:rsidR="00385C56" w:rsidRDefault="00385C56" w:rsidP="00C633E5">
      <w:pPr>
        <w:pStyle w:val="a8"/>
        <w:spacing w:line="276" w:lineRule="auto"/>
      </w:pPr>
      <w:r w:rsidRPr="000D5B8A">
        <w:t xml:space="preserve">В таблице «Ввод БП, </w:t>
      </w:r>
      <w:r>
        <w:t>факта</w:t>
      </w:r>
      <w:r w:rsidRPr="000D5B8A">
        <w:t>» (</w:t>
      </w:r>
      <w:r w:rsidR="00D070FF">
        <w:fldChar w:fldCharType="begin"/>
      </w:r>
      <w:r w:rsidR="00D070FF">
        <w:instrText xml:space="preserve"> REF _Ref161928730 \h </w:instrText>
      </w:r>
      <w:r w:rsidR="00D070FF">
        <w:fldChar w:fldCharType="separate"/>
      </w:r>
      <w:r w:rsidR="00D070FF">
        <w:t xml:space="preserve">Рисунок </w:t>
      </w:r>
      <w:r w:rsidR="00D070FF">
        <w:rPr>
          <w:noProof/>
        </w:rPr>
        <w:t>120</w:t>
      </w:r>
      <w:r w:rsidR="00D070FF">
        <w:fldChar w:fldCharType="end"/>
      </w:r>
      <w:r w:rsidRPr="000D5B8A">
        <w:t>) заполня</w:t>
      </w:r>
      <w:r>
        <w:t>е</w:t>
      </w:r>
      <w:r w:rsidRPr="000D5B8A">
        <w:t>тся пол</w:t>
      </w:r>
      <w:r>
        <w:t>е</w:t>
      </w:r>
      <w:r w:rsidRPr="000D5B8A">
        <w:t xml:space="preserve"> «БП</w:t>
      </w:r>
      <w:r>
        <w:t xml:space="preserve"> за период (нарастающим итогом)</w:t>
      </w:r>
      <w:r w:rsidRPr="000D5B8A">
        <w:t>», а пол</w:t>
      </w:r>
      <w:r>
        <w:t>е</w:t>
      </w:r>
      <w:r w:rsidRPr="000D5B8A">
        <w:t xml:space="preserve"> «</w:t>
      </w:r>
      <w:r>
        <w:t>Факт за период (нарастающим итогом)</w:t>
      </w:r>
      <w:r w:rsidRPr="000D5B8A">
        <w:t>» буд</w:t>
      </w:r>
      <w:r>
        <w:t>е</w:t>
      </w:r>
      <w:r w:rsidRPr="000D5B8A">
        <w:t>т заполнен</w:t>
      </w:r>
      <w:r>
        <w:t>о</w:t>
      </w:r>
      <w:r w:rsidRPr="000D5B8A">
        <w:t xml:space="preserve"> автоматически на основе полей «БП</w:t>
      </w:r>
      <w:r>
        <w:t xml:space="preserve"> за период</w:t>
      </w:r>
      <w:r w:rsidRPr="000D5B8A">
        <w:t>» и данных таблиц «Внесение данных по факторам рисков» и «Внесение данных по мероприятиям»:</w:t>
      </w:r>
    </w:p>
    <w:p w14:paraId="4F725D8A" w14:textId="77777777" w:rsidR="0032656C" w:rsidRPr="000D5B8A" w:rsidRDefault="0032656C" w:rsidP="00C633E5">
      <w:pPr>
        <w:pStyle w:val="a8"/>
        <w:spacing w:line="276" w:lineRule="auto"/>
      </w:pPr>
    </w:p>
    <w:p w14:paraId="7A7D0A0D" w14:textId="77777777" w:rsidR="00385C56" w:rsidRDefault="00385C56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73103877" wp14:editId="50532D5B">
            <wp:extent cx="6030595" cy="739775"/>
            <wp:effectExtent l="0" t="0" r="8255" b="3175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73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29F7A051" w14:textId="12484F82" w:rsidR="00385C56" w:rsidRPr="00DB578C" w:rsidRDefault="00385C56" w:rsidP="00C633E5">
      <w:pPr>
        <w:pStyle w:val="ad"/>
        <w:spacing w:line="276" w:lineRule="auto"/>
        <w:rPr>
          <w:i/>
        </w:rPr>
      </w:pPr>
      <w:bookmarkStart w:id="150" w:name="_Ref161928730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120</w:t>
      </w:r>
      <w:r w:rsidR="004039C1">
        <w:rPr>
          <w:noProof/>
        </w:rPr>
        <w:fldChar w:fldCharType="end"/>
      </w:r>
      <w:bookmarkEnd w:id="150"/>
      <w:r>
        <w:t>. Ввод данных во таблицу «Ввод БП, факта»</w:t>
      </w:r>
    </w:p>
    <w:p w14:paraId="1BCE0630" w14:textId="77777777" w:rsidR="00385C56" w:rsidRDefault="00385C56" w:rsidP="00C633E5">
      <w:pPr>
        <w:pStyle w:val="5"/>
        <w:spacing w:line="276" w:lineRule="auto"/>
      </w:pPr>
      <w:r>
        <w:t xml:space="preserve">Ввод данных в таблице «Внесение данных по факторам рисков» </w:t>
      </w:r>
    </w:p>
    <w:p w14:paraId="49D03335" w14:textId="19818305" w:rsidR="00385C56" w:rsidRDefault="00385C56" w:rsidP="00C633E5">
      <w:pPr>
        <w:pStyle w:val="a8"/>
        <w:spacing w:line="276" w:lineRule="auto"/>
      </w:pPr>
      <w:r>
        <w:t xml:space="preserve">Далее </w:t>
      </w:r>
      <w:r w:rsidR="00B60634">
        <w:t>Координатор по рискам ДО</w:t>
      </w:r>
      <w:r>
        <w:t xml:space="preserve"> должен ввести данные в таблицу «Внесение данных по факторам рисков». </w:t>
      </w:r>
    </w:p>
    <w:p w14:paraId="534954F0" w14:textId="77777777" w:rsidR="00385C56" w:rsidRDefault="00385C56" w:rsidP="00C633E5">
      <w:pPr>
        <w:pStyle w:val="a8"/>
        <w:spacing w:line="276" w:lineRule="auto"/>
      </w:pPr>
      <w:r>
        <w:t xml:space="preserve">Есть три варианта ввода данных по факторам рисков (рисков): </w:t>
      </w:r>
    </w:p>
    <w:p w14:paraId="3F4C6F7A" w14:textId="6B63AEB8" w:rsidR="00385C56" w:rsidRDefault="00385C56" w:rsidP="006D7816">
      <w:pPr>
        <w:pStyle w:val="a8"/>
        <w:numPr>
          <w:ilvl w:val="0"/>
          <w:numId w:val="29"/>
        </w:numPr>
        <w:spacing w:line="276" w:lineRule="auto"/>
      </w:pPr>
      <w:r>
        <w:t xml:space="preserve">ввод данных по факторам рисков / рисков, учтенным в бизнес-плане и в предыдущих отчетах об исполнении бизнес-плана текущего отчетного периода (т.е. для таблицы за 1 квартал 2022 года автоматически загружаются факторы и риски, учтенные в бизнес-плане 2022 года; для 2 квартала – строки, учтенные в бизнес-плане </w:t>
      </w:r>
      <w:r w:rsidR="00CF6D97">
        <w:t xml:space="preserve">и </w:t>
      </w:r>
      <w:r>
        <w:t xml:space="preserve">строки, добавленные </w:t>
      </w:r>
      <w:r w:rsidR="00CF6D97">
        <w:t xml:space="preserve">в </w:t>
      </w:r>
      <w:r>
        <w:t xml:space="preserve">1 квартале 2022 года и т.д.); </w:t>
      </w:r>
    </w:p>
    <w:p w14:paraId="725D718F" w14:textId="77777777" w:rsidR="00385C56" w:rsidRDefault="00385C56" w:rsidP="006D7816">
      <w:pPr>
        <w:pStyle w:val="a8"/>
        <w:numPr>
          <w:ilvl w:val="0"/>
          <w:numId w:val="29"/>
        </w:numPr>
        <w:spacing w:line="276" w:lineRule="auto"/>
      </w:pPr>
      <w:r>
        <w:t xml:space="preserve">добавление и ввод данных по новому </w:t>
      </w:r>
      <w:r w:rsidRPr="003F1920">
        <w:rPr>
          <w:i/>
          <w:iCs/>
        </w:rPr>
        <w:t>типовому</w:t>
      </w:r>
      <w:r>
        <w:t xml:space="preserve"> фактору (риску), не учтенному в бизнес-плане и в предыдущих отчетах об исполнении бизнес-плана текущего отчетного периода; </w:t>
      </w:r>
    </w:p>
    <w:p w14:paraId="05DA7DC7" w14:textId="6A32BFAE" w:rsidR="00385C56" w:rsidRDefault="00385C56" w:rsidP="006D7816">
      <w:pPr>
        <w:pStyle w:val="a8"/>
        <w:numPr>
          <w:ilvl w:val="0"/>
          <w:numId w:val="29"/>
        </w:numPr>
        <w:spacing w:line="276" w:lineRule="auto"/>
      </w:pPr>
      <w:r>
        <w:t xml:space="preserve">добавление и ввод данных </w:t>
      </w:r>
      <w:proofErr w:type="gramStart"/>
      <w:r>
        <w:t>по</w:t>
      </w:r>
      <w:r w:rsidR="00CF6D97">
        <w:t xml:space="preserve"> </w:t>
      </w:r>
      <w:r>
        <w:t>новому</w:t>
      </w:r>
      <w:proofErr w:type="gramEnd"/>
      <w:r>
        <w:t xml:space="preserve"> </w:t>
      </w:r>
      <w:r w:rsidRPr="003F1920">
        <w:rPr>
          <w:i/>
          <w:iCs/>
        </w:rPr>
        <w:t>не типовому</w:t>
      </w:r>
      <w:r>
        <w:t xml:space="preserve"> фактору (риску), не учтенному в бизнес-плане и в отчетах об исполнении бизнес-плана текущего отчетного периода;</w:t>
      </w:r>
    </w:p>
    <w:p w14:paraId="2A17F477" w14:textId="77777777" w:rsidR="00385C56" w:rsidRDefault="00385C56" w:rsidP="00C633E5">
      <w:pPr>
        <w:pStyle w:val="ac"/>
        <w:spacing w:line="276" w:lineRule="auto"/>
      </w:pPr>
      <w:r>
        <w:t xml:space="preserve">Описание работы по добавлению в таблицу новых типовых и не типовых факторов (рисков) приведено в п. 2.1.1.1.3 «Добавление типовых и новых факторов рисков». </w:t>
      </w:r>
    </w:p>
    <w:p w14:paraId="740A4368" w14:textId="14369765" w:rsidR="00385C56" w:rsidRDefault="00385C56" w:rsidP="00C633E5">
      <w:pPr>
        <w:pStyle w:val="ac"/>
        <w:spacing w:line="276" w:lineRule="auto"/>
      </w:pPr>
      <w:r>
        <w:t>Далее необходимо заполнить поля таблицы «Внесение данных по факторам рисков»:</w:t>
      </w:r>
    </w:p>
    <w:p w14:paraId="5C292E7A" w14:textId="77777777" w:rsidR="00463921" w:rsidRPr="00463921" w:rsidRDefault="00463921" w:rsidP="00463921">
      <w:pPr>
        <w:pStyle w:val="12"/>
      </w:pPr>
    </w:p>
    <w:p w14:paraId="5E359CEE" w14:textId="19FAEBA5" w:rsidR="00385C56" w:rsidRDefault="00385C56" w:rsidP="006D7816">
      <w:pPr>
        <w:pStyle w:val="12"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21FFED47" wp14:editId="723E81E0">
            <wp:extent cx="6030595" cy="1718945"/>
            <wp:effectExtent l="0" t="0" r="8255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718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121</w:t>
      </w:r>
      <w:r w:rsidR="004039C1">
        <w:rPr>
          <w:noProof/>
        </w:rPr>
        <w:fldChar w:fldCharType="end"/>
      </w:r>
      <w:r>
        <w:t>. Поля таблицы</w:t>
      </w:r>
    </w:p>
    <w:p w14:paraId="4A2EE2AC" w14:textId="77777777" w:rsidR="006D7816" w:rsidRPr="002A3675" w:rsidRDefault="006D7816" w:rsidP="006D7816">
      <w:pPr>
        <w:pStyle w:val="12"/>
        <w:spacing w:line="276" w:lineRule="auto"/>
        <w:jc w:val="center"/>
        <w:rPr>
          <w:i/>
        </w:rPr>
      </w:pPr>
    </w:p>
    <w:p w14:paraId="49D25072" w14:textId="44F2C29F" w:rsidR="00385C56" w:rsidRDefault="00385C56" w:rsidP="00C633E5">
      <w:pPr>
        <w:pStyle w:val="a8"/>
        <w:spacing w:line="276" w:lineRule="auto"/>
      </w:pPr>
      <w:r>
        <w:t xml:space="preserve">В системе предусмотрена </w:t>
      </w:r>
      <w:r w:rsidRPr="00DB578C">
        <w:rPr>
          <w:b/>
          <w:bCs/>
        </w:rPr>
        <w:t>подсказка «О реализации фактора в прошлом периоде»</w:t>
      </w:r>
      <w:r>
        <w:t xml:space="preserve"> (</w:t>
      </w:r>
      <w:r w:rsidR="002E4D8B">
        <w:fldChar w:fldCharType="begin"/>
      </w:r>
      <w:r w:rsidR="002E4D8B">
        <w:instrText xml:space="preserve"> REF _Ref161928954 \h </w:instrText>
      </w:r>
      <w:r w:rsidR="002E4D8B">
        <w:fldChar w:fldCharType="separate"/>
      </w:r>
      <w:r w:rsidR="002E4D8B">
        <w:t xml:space="preserve">Рисунок </w:t>
      </w:r>
      <w:r w:rsidR="002E4D8B">
        <w:rPr>
          <w:noProof/>
        </w:rPr>
        <w:t>122</w:t>
      </w:r>
      <w:r w:rsidR="002E4D8B">
        <w:fldChar w:fldCharType="end"/>
      </w:r>
      <w:r>
        <w:t>):</w:t>
      </w:r>
    </w:p>
    <w:p w14:paraId="713286AE" w14:textId="77777777" w:rsidR="00463921" w:rsidRDefault="00463921" w:rsidP="00C633E5">
      <w:pPr>
        <w:pStyle w:val="a8"/>
        <w:spacing w:line="276" w:lineRule="auto"/>
      </w:pPr>
    </w:p>
    <w:p w14:paraId="354A9F6D" w14:textId="42BABDBF" w:rsidR="006D75E1" w:rsidRDefault="006D75E1" w:rsidP="006D7816">
      <w:pPr>
        <w:pStyle w:val="a8"/>
        <w:spacing w:line="276" w:lineRule="auto"/>
        <w:ind w:firstLine="0"/>
      </w:pPr>
      <w:r>
        <w:rPr>
          <w:noProof/>
          <w:lang w:eastAsia="ru-RU"/>
        </w:rPr>
        <w:drawing>
          <wp:inline distT="0" distB="0" distL="0" distR="0" wp14:anchorId="110E16D7" wp14:editId="36C81128">
            <wp:extent cx="6030595" cy="1819275"/>
            <wp:effectExtent l="0" t="0" r="8255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7C56D" w14:textId="49F61ACF" w:rsidR="00385C56" w:rsidRPr="00632BBA" w:rsidRDefault="00385C56" w:rsidP="00C633E5">
      <w:pPr>
        <w:pStyle w:val="ad"/>
        <w:spacing w:line="276" w:lineRule="auto"/>
        <w:rPr>
          <w:i/>
        </w:rPr>
      </w:pPr>
      <w:bookmarkStart w:id="151" w:name="_Ref161928954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122</w:t>
      </w:r>
      <w:r w:rsidR="004039C1">
        <w:rPr>
          <w:noProof/>
        </w:rPr>
        <w:fldChar w:fldCharType="end"/>
      </w:r>
      <w:bookmarkEnd w:id="151"/>
      <w:r>
        <w:t>. Окно подсказки</w:t>
      </w:r>
    </w:p>
    <w:p w14:paraId="7A05A1DB" w14:textId="32EE8806" w:rsidR="00385C56" w:rsidRDefault="00385C56" w:rsidP="00C633E5">
      <w:pPr>
        <w:pStyle w:val="a8"/>
        <w:spacing w:line="276" w:lineRule="auto"/>
      </w:pPr>
      <w:r>
        <w:t>При клике на иконку с вопросительным знаком открывается всплывающее окошко, содержащее справочную информацию о введенном среднем влиянии по фактору риска (риску) в бизнес-плане по фактору риска (риска), а также фактический размер реализации риска по состоянию на конец предыдущих четырех кварталов относительно отчетного.</w:t>
      </w:r>
    </w:p>
    <w:p w14:paraId="5E5F521A" w14:textId="452D760E" w:rsidR="00385C56" w:rsidRDefault="00385C56" w:rsidP="006D7816">
      <w:pPr>
        <w:pStyle w:val="a8"/>
        <w:spacing w:line="276" w:lineRule="auto"/>
        <w:ind w:firstLine="0"/>
      </w:pPr>
      <w:r w:rsidRPr="00D26C33">
        <w:rPr>
          <w:b/>
          <w:bCs/>
        </w:rPr>
        <w:t>«Подконтрольность»</w:t>
      </w:r>
      <w:r>
        <w:t xml:space="preserve"> – поле заполняется автоматически, если фактор (риск) загружен из бизнес-плана или предыдущего периода отчета об исполнении бизнес-плана (в рамках отчетного периода). </w:t>
      </w:r>
      <w:r w:rsidR="006D7816">
        <w:t xml:space="preserve"> </w:t>
      </w:r>
      <w:r>
        <w:t>Для добавленных в отчетном квартале типовых и новых факторов в поле необходимо выбрать значение «да/нет» (</w:t>
      </w:r>
      <w:r w:rsidR="00173AD5">
        <w:fldChar w:fldCharType="begin"/>
      </w:r>
      <w:r w:rsidR="00173AD5">
        <w:instrText xml:space="preserve"> REF _Ref161928982 \h </w:instrText>
      </w:r>
      <w:r w:rsidR="00173AD5">
        <w:fldChar w:fldCharType="separate"/>
      </w:r>
      <w:r w:rsidR="00173AD5">
        <w:t xml:space="preserve">Рисунок </w:t>
      </w:r>
      <w:r w:rsidR="00173AD5">
        <w:rPr>
          <w:noProof/>
        </w:rPr>
        <w:t>123</w:t>
      </w:r>
      <w:r w:rsidR="00173AD5">
        <w:fldChar w:fldCharType="end"/>
      </w:r>
      <w:r>
        <w:t>):</w:t>
      </w:r>
    </w:p>
    <w:p w14:paraId="02A6C9CE" w14:textId="77777777" w:rsidR="006D7816" w:rsidRDefault="006D7816" w:rsidP="006D7816">
      <w:pPr>
        <w:pStyle w:val="a8"/>
        <w:spacing w:line="276" w:lineRule="auto"/>
        <w:ind w:firstLine="0"/>
      </w:pPr>
    </w:p>
    <w:p w14:paraId="09DD8E9C" w14:textId="77777777" w:rsidR="00385C56" w:rsidRDefault="00385C56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250AD478" wp14:editId="2B85D7A3">
            <wp:extent cx="6030595" cy="1760220"/>
            <wp:effectExtent l="0" t="0" r="8255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76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49E03" w14:textId="38D0B73B" w:rsidR="00385C56" w:rsidRDefault="00385C56" w:rsidP="00C633E5">
      <w:pPr>
        <w:pStyle w:val="ad"/>
        <w:spacing w:line="276" w:lineRule="auto"/>
        <w:rPr>
          <w:i/>
        </w:rPr>
      </w:pPr>
      <w:bookmarkStart w:id="152" w:name="_Ref161928982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123</w:t>
      </w:r>
      <w:r w:rsidR="004039C1">
        <w:rPr>
          <w:noProof/>
        </w:rPr>
        <w:fldChar w:fldCharType="end"/>
      </w:r>
      <w:bookmarkEnd w:id="152"/>
      <w:r>
        <w:t>. Подконтрольность</w:t>
      </w:r>
    </w:p>
    <w:p w14:paraId="1817306D" w14:textId="05581ED7" w:rsidR="00385C56" w:rsidRDefault="00385C56" w:rsidP="00C633E5">
      <w:pPr>
        <w:pStyle w:val="af9"/>
        <w:spacing w:line="276" w:lineRule="auto"/>
      </w:pPr>
      <w:r>
        <w:t xml:space="preserve"> </w:t>
      </w:r>
      <w:r w:rsidRPr="00D26C33">
        <w:rPr>
          <w:b/>
        </w:rPr>
        <w:t>«Дискретность»</w:t>
      </w:r>
      <w:r>
        <w:t xml:space="preserve"> – поле заполняется автоматически, если фактор (риск) загружен из бизнес-плана или предыдущего периода отчета об исполнении бизнес-плана (в рамках отчетного периода). Для добавленных в отчетном квартале типовых и новых факторов в поле необходимо выбрать значение «да/нет» (</w:t>
      </w:r>
      <w:r w:rsidR="00FF3FD3">
        <w:fldChar w:fldCharType="begin"/>
      </w:r>
      <w:r w:rsidR="00FF3FD3">
        <w:instrText xml:space="preserve"> REF _Ref161929023 \h </w:instrText>
      </w:r>
      <w:r w:rsidR="00FF3FD3">
        <w:fldChar w:fldCharType="separate"/>
      </w:r>
      <w:r w:rsidR="00FF3FD3">
        <w:t xml:space="preserve">Рисунок </w:t>
      </w:r>
      <w:r w:rsidR="00FF3FD3">
        <w:rPr>
          <w:noProof/>
        </w:rPr>
        <w:t>124</w:t>
      </w:r>
      <w:r w:rsidR="00FF3FD3">
        <w:fldChar w:fldCharType="end"/>
      </w:r>
      <w:r>
        <w:t>):</w:t>
      </w:r>
    </w:p>
    <w:p w14:paraId="032B6748" w14:textId="77777777" w:rsidR="006D7816" w:rsidRDefault="006D7816" w:rsidP="00C633E5">
      <w:pPr>
        <w:pStyle w:val="af9"/>
        <w:spacing w:line="276" w:lineRule="auto"/>
      </w:pPr>
    </w:p>
    <w:p w14:paraId="4CA97D7E" w14:textId="77777777" w:rsidR="00385C56" w:rsidRDefault="00385C56" w:rsidP="00C633E5">
      <w:pPr>
        <w:pStyle w:val="12"/>
        <w:spacing w:line="276" w:lineRule="auto"/>
      </w:pPr>
      <w:r>
        <w:rPr>
          <w:noProof/>
          <w:lang w:eastAsia="ru-RU"/>
        </w:rPr>
        <w:lastRenderedPageBreak/>
        <w:drawing>
          <wp:inline distT="0" distB="0" distL="0" distR="0" wp14:anchorId="48AE4C1A" wp14:editId="61AA4AA6">
            <wp:extent cx="6030595" cy="1677035"/>
            <wp:effectExtent l="0" t="0" r="8255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67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D16A1" w14:textId="77777777" w:rsidR="006D7816" w:rsidRDefault="00385C56" w:rsidP="006D7816">
      <w:pPr>
        <w:pStyle w:val="ad"/>
        <w:spacing w:line="276" w:lineRule="auto"/>
      </w:pPr>
      <w:bookmarkStart w:id="153" w:name="_Ref161929023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124</w:t>
      </w:r>
      <w:r w:rsidR="004039C1">
        <w:rPr>
          <w:noProof/>
        </w:rPr>
        <w:fldChar w:fldCharType="end"/>
      </w:r>
      <w:bookmarkEnd w:id="153"/>
      <w:r>
        <w:t>. Дискретность</w:t>
      </w:r>
    </w:p>
    <w:p w14:paraId="2D52ECF0" w14:textId="04D30B36" w:rsidR="00385C56" w:rsidRDefault="00385C56" w:rsidP="006D7816">
      <w:pPr>
        <w:pStyle w:val="ad"/>
        <w:spacing w:line="276" w:lineRule="auto"/>
        <w:jc w:val="left"/>
      </w:pPr>
      <w:r>
        <w:t xml:space="preserve"> </w:t>
      </w:r>
      <w:r w:rsidRPr="00D26C33">
        <w:rPr>
          <w:b w:val="0"/>
          <w:bCs w:val="0"/>
        </w:rPr>
        <w:t>«Фактическое значение фактора»</w:t>
      </w:r>
      <w:r w:rsidRPr="00676E40">
        <w:rPr>
          <w:b w:val="0"/>
          <w:bCs w:val="0"/>
        </w:rPr>
        <w:t xml:space="preserve"> </w:t>
      </w:r>
      <w:r>
        <w:t>– целое число, фактическое значение по состоянию на отчетный период (</w:t>
      </w:r>
      <w:r w:rsidR="00342145">
        <w:fldChar w:fldCharType="begin"/>
      </w:r>
      <w:r w:rsidR="00342145">
        <w:instrText xml:space="preserve"> REF _Ref161929051 \h </w:instrText>
      </w:r>
      <w:r w:rsidR="00342145">
        <w:fldChar w:fldCharType="separate"/>
      </w:r>
      <w:r w:rsidR="00342145">
        <w:t xml:space="preserve">Рисунок </w:t>
      </w:r>
      <w:r w:rsidR="00342145">
        <w:rPr>
          <w:noProof/>
        </w:rPr>
        <w:t>125</w:t>
      </w:r>
      <w:r w:rsidR="00342145">
        <w:fldChar w:fldCharType="end"/>
      </w:r>
      <w:r>
        <w:t>):</w:t>
      </w:r>
    </w:p>
    <w:p w14:paraId="61586EFB" w14:textId="77777777" w:rsidR="00385C56" w:rsidRDefault="00385C56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5CFEADE6" wp14:editId="31624A77">
            <wp:extent cx="6030595" cy="1763395"/>
            <wp:effectExtent l="0" t="0" r="8255" b="8255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76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66B14" w14:textId="56442412" w:rsidR="00385C56" w:rsidRDefault="00385C56" w:rsidP="00C633E5">
      <w:pPr>
        <w:pStyle w:val="ad"/>
        <w:spacing w:line="276" w:lineRule="auto"/>
      </w:pPr>
      <w:bookmarkStart w:id="154" w:name="_Ref161929051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125</w:t>
      </w:r>
      <w:r w:rsidR="004039C1">
        <w:rPr>
          <w:noProof/>
        </w:rPr>
        <w:fldChar w:fldCharType="end"/>
      </w:r>
      <w:bookmarkEnd w:id="154"/>
      <w:r>
        <w:t>. Числовые значения</w:t>
      </w:r>
    </w:p>
    <w:p w14:paraId="43669437" w14:textId="15E04264" w:rsidR="00385C56" w:rsidRDefault="00385C56" w:rsidP="006D7816">
      <w:pPr>
        <w:pStyle w:val="12"/>
        <w:spacing w:line="276" w:lineRule="auto"/>
      </w:pPr>
      <w:r w:rsidRPr="00676E40">
        <w:rPr>
          <w:b/>
          <w:bCs/>
        </w:rPr>
        <w:t>«Ожидаемое влияние на годовой результат»</w:t>
      </w:r>
      <w:r w:rsidRPr="00676E40">
        <w:t xml:space="preserve"> </w:t>
      </w:r>
      <w:r>
        <w:t xml:space="preserve">– целое </w:t>
      </w:r>
      <w:r w:rsidR="005D1D13">
        <w:t>число, скорректированные</w:t>
      </w:r>
      <w:r>
        <w:t xml:space="preserve"> данные по показателю «Среднее влияние» бизнес-плана (утвержденное ранее в бизнес-плане значение не изменится, добавится новый разрез данных) на отчетный период; </w:t>
      </w:r>
    </w:p>
    <w:p w14:paraId="5150D36D" w14:textId="575FC0F5" w:rsidR="00385C56" w:rsidRDefault="00385C56" w:rsidP="006D7816">
      <w:pPr>
        <w:pStyle w:val="12"/>
        <w:spacing w:line="276" w:lineRule="auto"/>
      </w:pPr>
      <w:r w:rsidRPr="00D26C33">
        <w:rPr>
          <w:b/>
          <w:bCs/>
        </w:rPr>
        <w:t>«</w:t>
      </w:r>
      <w:r>
        <w:rPr>
          <w:b/>
          <w:bCs/>
        </w:rPr>
        <w:t>Влияние на годовой результат при наихудшем сценарии</w:t>
      </w:r>
      <w:r w:rsidRPr="00D26C33">
        <w:rPr>
          <w:b/>
          <w:bCs/>
        </w:rPr>
        <w:t>»</w:t>
      </w:r>
      <w:r w:rsidRPr="00676E40">
        <w:rPr>
          <w:b/>
          <w:bCs/>
        </w:rPr>
        <w:t xml:space="preserve"> </w:t>
      </w:r>
      <w:r>
        <w:t xml:space="preserve">– целое число, скорректированные данные по показателю «Эффект при наихудшем сценарии бизнес-плана» (утвержденное ранее в бизнес-плане значение не изменится, добавится новый разрез данных) на отчетный период; </w:t>
      </w:r>
    </w:p>
    <w:p w14:paraId="3D7ADB01" w14:textId="61FDC5D4" w:rsidR="00385C56" w:rsidRPr="00676E40" w:rsidRDefault="00385C56" w:rsidP="006D7816">
      <w:pPr>
        <w:pStyle w:val="12"/>
        <w:spacing w:line="276" w:lineRule="auto"/>
      </w:pPr>
      <w:r w:rsidRPr="00D26C33">
        <w:rPr>
          <w:b/>
          <w:bCs/>
        </w:rPr>
        <w:t>«</w:t>
      </w:r>
      <w:r>
        <w:rPr>
          <w:b/>
          <w:bCs/>
        </w:rPr>
        <w:t>Влияние на годовой результат при наилучшем сценарии</w:t>
      </w:r>
      <w:r w:rsidRPr="00D26C33">
        <w:rPr>
          <w:b/>
          <w:bCs/>
        </w:rPr>
        <w:t>»</w:t>
      </w:r>
      <w:r w:rsidRPr="00676E40">
        <w:rPr>
          <w:b/>
          <w:bCs/>
        </w:rPr>
        <w:t xml:space="preserve"> </w:t>
      </w:r>
      <w:r>
        <w:t xml:space="preserve">– целое число, скорректированные данные по показателю «Эффект при наилучшем сценарии бизнес-плана» (утвержденное ранее в бизнес-плане значение не изменится, добавится новый разрез данных) на отчетный период; </w:t>
      </w:r>
    </w:p>
    <w:p w14:paraId="2D307FFE" w14:textId="375127DD" w:rsidR="00385C56" w:rsidRDefault="00385C56" w:rsidP="006D7816">
      <w:pPr>
        <w:pStyle w:val="12"/>
        <w:spacing w:line="276" w:lineRule="auto"/>
      </w:pPr>
      <w:r w:rsidRPr="00D26C33">
        <w:rPr>
          <w:b/>
          <w:bCs/>
        </w:rPr>
        <w:t>«Максимальное влияние на годовой результат согласно БП»</w:t>
      </w:r>
      <w:r>
        <w:t xml:space="preserve"> – поле недоступно для редактирования. </w:t>
      </w:r>
      <w:r w:rsidR="005D1D13">
        <w:t>Если фактор (риск) был учтен при бизнес-планировании отчетного периода, в этом поле выводится значение по показателю «Эффект при наихудшем сценарии»</w:t>
      </w:r>
      <w:r w:rsidR="005D1D13" w:rsidDel="00D53F99">
        <w:t xml:space="preserve"> </w:t>
      </w:r>
      <w:r w:rsidR="005D1D13">
        <w:t>из утвержденного бизнес-плана. Если фактор (риск) не был учтен при бизнес-планировании, в этом поле отображается слово «новый»</w:t>
      </w:r>
      <w:r>
        <w:t xml:space="preserve"> (</w:t>
      </w:r>
      <w:r w:rsidR="0098306A">
        <w:fldChar w:fldCharType="begin"/>
      </w:r>
      <w:r w:rsidR="0098306A">
        <w:instrText xml:space="preserve"> REF _Ref161929075 \h </w:instrText>
      </w:r>
      <w:r w:rsidR="0098306A">
        <w:fldChar w:fldCharType="separate"/>
      </w:r>
      <w:r w:rsidR="0098306A">
        <w:t xml:space="preserve">Рисунок </w:t>
      </w:r>
      <w:r w:rsidR="0098306A">
        <w:rPr>
          <w:noProof/>
        </w:rPr>
        <w:t>126</w:t>
      </w:r>
      <w:r w:rsidR="0098306A">
        <w:fldChar w:fldCharType="end"/>
      </w:r>
      <w:r>
        <w:t>):</w:t>
      </w:r>
    </w:p>
    <w:p w14:paraId="58D249B2" w14:textId="77777777" w:rsidR="006D7816" w:rsidRDefault="006D7816" w:rsidP="006D7816">
      <w:pPr>
        <w:pStyle w:val="12"/>
        <w:spacing w:line="276" w:lineRule="auto"/>
      </w:pPr>
    </w:p>
    <w:p w14:paraId="4D1D61E8" w14:textId="77777777" w:rsidR="002D6334" w:rsidRDefault="002D6334" w:rsidP="006D7816">
      <w:pPr>
        <w:pStyle w:val="12"/>
        <w:spacing w:line="276" w:lineRule="auto"/>
      </w:pPr>
    </w:p>
    <w:p w14:paraId="28D6CF5A" w14:textId="6ED3C444" w:rsidR="006D75E1" w:rsidRDefault="006D75E1" w:rsidP="006D7816">
      <w:pPr>
        <w:pStyle w:val="12"/>
        <w:spacing w:line="276" w:lineRule="auto"/>
      </w:pPr>
      <w:r>
        <w:rPr>
          <w:noProof/>
          <w:lang w:eastAsia="ru-RU"/>
        </w:rPr>
        <w:lastRenderedPageBreak/>
        <w:drawing>
          <wp:inline distT="0" distB="0" distL="0" distR="0" wp14:anchorId="30A5A618" wp14:editId="799CBB2B">
            <wp:extent cx="6030595" cy="1377315"/>
            <wp:effectExtent l="0" t="0" r="825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37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468E6" w14:textId="2B685334" w:rsidR="00385C56" w:rsidRDefault="00385C56" w:rsidP="00C633E5">
      <w:pPr>
        <w:pStyle w:val="ad"/>
        <w:spacing w:line="276" w:lineRule="auto"/>
      </w:pPr>
      <w:bookmarkStart w:id="155" w:name="_Ref16192907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126</w:t>
      </w:r>
      <w:r w:rsidR="004039C1">
        <w:rPr>
          <w:noProof/>
        </w:rPr>
        <w:fldChar w:fldCharType="end"/>
      </w:r>
      <w:bookmarkEnd w:id="155"/>
      <w:r>
        <w:t>. Максимальное влияние на годовой результат согласно БП</w:t>
      </w:r>
    </w:p>
    <w:p w14:paraId="02590E75" w14:textId="6F2F2554" w:rsidR="00385C56" w:rsidRDefault="00385C56" w:rsidP="006D7816">
      <w:pPr>
        <w:pStyle w:val="12"/>
        <w:spacing w:line="276" w:lineRule="auto"/>
      </w:pPr>
      <w:r w:rsidRPr="006D7816">
        <w:rPr>
          <w:b/>
        </w:rPr>
        <w:t>«Комментарий»</w:t>
      </w:r>
      <w:r>
        <w:t xml:space="preserve"> – текстовый ввод (</w:t>
      </w:r>
      <w:r w:rsidR="002D6334">
        <w:fldChar w:fldCharType="begin"/>
      </w:r>
      <w:r w:rsidR="002D6334">
        <w:instrText xml:space="preserve"> REF _Ref161929114 \h </w:instrText>
      </w:r>
      <w:r w:rsidR="002D6334">
        <w:fldChar w:fldCharType="separate"/>
      </w:r>
      <w:r w:rsidR="002D6334">
        <w:t xml:space="preserve">Рисунок </w:t>
      </w:r>
      <w:r w:rsidR="002D6334">
        <w:rPr>
          <w:noProof/>
        </w:rPr>
        <w:t>127</w:t>
      </w:r>
      <w:r w:rsidR="002D6334">
        <w:fldChar w:fldCharType="end"/>
      </w:r>
      <w:r>
        <w:t>):</w:t>
      </w:r>
    </w:p>
    <w:p w14:paraId="2DAA24C2" w14:textId="77777777" w:rsidR="002D6334" w:rsidRDefault="002D6334" w:rsidP="006D7816">
      <w:pPr>
        <w:pStyle w:val="12"/>
        <w:spacing w:line="276" w:lineRule="auto"/>
      </w:pPr>
    </w:p>
    <w:p w14:paraId="2D8C5C3F" w14:textId="77777777" w:rsidR="00385C56" w:rsidRDefault="00385C56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2F0C0E5C" wp14:editId="7C8FA015">
            <wp:extent cx="6030595" cy="1669415"/>
            <wp:effectExtent l="0" t="0" r="8255" b="6985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66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BAA23" w14:textId="7C1F4C86" w:rsidR="00385C56" w:rsidRDefault="00385C56" w:rsidP="00C633E5">
      <w:pPr>
        <w:pStyle w:val="ad"/>
        <w:spacing w:line="276" w:lineRule="auto"/>
      </w:pPr>
      <w:bookmarkStart w:id="156" w:name="_Ref161929114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127</w:t>
      </w:r>
      <w:r w:rsidR="004039C1">
        <w:rPr>
          <w:noProof/>
        </w:rPr>
        <w:fldChar w:fldCharType="end"/>
      </w:r>
      <w:bookmarkEnd w:id="156"/>
      <w:r>
        <w:t>. Комментарий</w:t>
      </w:r>
    </w:p>
    <w:p w14:paraId="467AFBF9" w14:textId="2C4EAE20" w:rsidR="00385C56" w:rsidRDefault="00385C56" w:rsidP="006D7816">
      <w:pPr>
        <w:pStyle w:val="12"/>
        <w:spacing w:line="276" w:lineRule="auto"/>
      </w:pPr>
      <w:r w:rsidRPr="0054541A">
        <w:rPr>
          <w:b/>
          <w:bCs/>
        </w:rPr>
        <w:t>«Файл»</w:t>
      </w:r>
      <w:r>
        <w:t xml:space="preserve"> – возможность приложить файл по конкретному фактору (риску), выбрав нужный файл на АРМ в стандартном диалоговом окне, затем нажав «Открыть» и «Ок»</w:t>
      </w:r>
      <w:r w:rsidR="006D75E1">
        <w:t xml:space="preserve"> (допустимые типы файлов: </w:t>
      </w:r>
      <w:proofErr w:type="spellStart"/>
      <w:r w:rsidR="006D75E1" w:rsidRPr="000234DE">
        <w:t>xlsx</w:t>
      </w:r>
      <w:proofErr w:type="spellEnd"/>
      <w:r w:rsidR="006D75E1">
        <w:t xml:space="preserve">, </w:t>
      </w:r>
      <w:proofErr w:type="spellStart"/>
      <w:r w:rsidR="006D75E1" w:rsidRPr="000234DE">
        <w:t>docx</w:t>
      </w:r>
      <w:proofErr w:type="spellEnd"/>
      <w:r w:rsidR="006D75E1">
        <w:t xml:space="preserve">, </w:t>
      </w:r>
      <w:proofErr w:type="spellStart"/>
      <w:r w:rsidR="006D75E1" w:rsidRPr="000234DE">
        <w:t>xls</w:t>
      </w:r>
      <w:proofErr w:type="spellEnd"/>
      <w:r w:rsidR="006D75E1">
        <w:t xml:space="preserve">, </w:t>
      </w:r>
      <w:proofErr w:type="spellStart"/>
      <w:r w:rsidR="006D75E1" w:rsidRPr="000234DE">
        <w:t>doc</w:t>
      </w:r>
      <w:proofErr w:type="spellEnd"/>
      <w:r w:rsidR="006D75E1">
        <w:t xml:space="preserve">, </w:t>
      </w:r>
      <w:proofErr w:type="spellStart"/>
      <w:r w:rsidR="006D75E1" w:rsidRPr="000234DE">
        <w:t>ods</w:t>
      </w:r>
      <w:proofErr w:type="spellEnd"/>
      <w:r w:rsidR="006D75E1">
        <w:t xml:space="preserve">, </w:t>
      </w:r>
      <w:proofErr w:type="spellStart"/>
      <w:r w:rsidR="006D75E1" w:rsidRPr="000234DE">
        <w:t>odt</w:t>
      </w:r>
      <w:proofErr w:type="spellEnd"/>
      <w:r w:rsidR="006D75E1">
        <w:t xml:space="preserve">, </w:t>
      </w:r>
      <w:proofErr w:type="spellStart"/>
      <w:r w:rsidR="006D75E1" w:rsidRPr="000234DE">
        <w:t>pdf</w:t>
      </w:r>
      <w:proofErr w:type="spellEnd"/>
      <w:r w:rsidR="006D75E1">
        <w:t xml:space="preserve">, </w:t>
      </w:r>
      <w:proofErr w:type="spellStart"/>
      <w:r w:rsidR="006D75E1" w:rsidRPr="000234DE">
        <w:t>png</w:t>
      </w:r>
      <w:proofErr w:type="spellEnd"/>
      <w:r w:rsidR="006D75E1">
        <w:t xml:space="preserve">, </w:t>
      </w:r>
      <w:proofErr w:type="spellStart"/>
      <w:r w:rsidR="006D75E1" w:rsidRPr="000234DE">
        <w:t>svg</w:t>
      </w:r>
      <w:proofErr w:type="spellEnd"/>
      <w:r w:rsidR="006D75E1">
        <w:t xml:space="preserve">, </w:t>
      </w:r>
      <w:proofErr w:type="spellStart"/>
      <w:r w:rsidR="006D75E1" w:rsidRPr="000234DE">
        <w:t>pptx</w:t>
      </w:r>
      <w:proofErr w:type="spellEnd"/>
      <w:r w:rsidR="007C2B87">
        <w:t xml:space="preserve">,  при этом </w:t>
      </w:r>
      <w:r w:rsidR="007C2B87" w:rsidRPr="00A849AC">
        <w:t>в наименовании фа</w:t>
      </w:r>
      <w:r w:rsidR="007C2B87">
        <w:t>йла не должны содержаться точки</w:t>
      </w:r>
      <w:r w:rsidR="006D75E1" w:rsidRPr="0084702E">
        <w:t xml:space="preserve">) </w:t>
      </w:r>
      <w:r>
        <w:t xml:space="preserve"> (</w:t>
      </w:r>
      <w:r w:rsidR="007B09C2">
        <w:fldChar w:fldCharType="begin"/>
      </w:r>
      <w:r w:rsidR="007B09C2">
        <w:instrText xml:space="preserve"> REF _Ref161929125 \h </w:instrText>
      </w:r>
      <w:r w:rsidR="007B09C2">
        <w:fldChar w:fldCharType="separate"/>
      </w:r>
      <w:r w:rsidR="007B09C2">
        <w:t xml:space="preserve">Рисунок </w:t>
      </w:r>
      <w:r w:rsidR="007B09C2">
        <w:rPr>
          <w:noProof/>
        </w:rPr>
        <w:t>128</w:t>
      </w:r>
      <w:r w:rsidR="007B09C2">
        <w:fldChar w:fldCharType="end"/>
      </w:r>
      <w:r>
        <w:t>):</w:t>
      </w:r>
    </w:p>
    <w:p w14:paraId="4C7F6D18" w14:textId="77777777" w:rsidR="006D7816" w:rsidRDefault="006D7816" w:rsidP="006D7816">
      <w:pPr>
        <w:pStyle w:val="12"/>
        <w:spacing w:line="276" w:lineRule="auto"/>
      </w:pPr>
    </w:p>
    <w:p w14:paraId="772151A6" w14:textId="77777777" w:rsidR="00385C56" w:rsidRDefault="00385C56" w:rsidP="00C633E5">
      <w:pPr>
        <w:pStyle w:val="12"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2CFD3C77" wp14:editId="0A057E5F">
            <wp:extent cx="3705225" cy="2326056"/>
            <wp:effectExtent l="0" t="0" r="0" b="0"/>
            <wp:docPr id="120" name="Рисунок 120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Рисунок 122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719348" cy="2334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694B3" w14:textId="4F88FF7E" w:rsidR="00385C56" w:rsidRPr="00D26C33" w:rsidRDefault="00385C56" w:rsidP="006D7816">
      <w:pPr>
        <w:pStyle w:val="ad"/>
        <w:spacing w:line="276" w:lineRule="auto"/>
      </w:pPr>
      <w:bookmarkStart w:id="157" w:name="_Ref16192912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128</w:t>
      </w:r>
      <w:r w:rsidR="004039C1">
        <w:rPr>
          <w:noProof/>
        </w:rPr>
        <w:fldChar w:fldCharType="end"/>
      </w:r>
      <w:bookmarkEnd w:id="157"/>
      <w:r>
        <w:t>. Файл</w:t>
      </w:r>
    </w:p>
    <w:p w14:paraId="10D36568" w14:textId="0B17A0E4" w:rsidR="00385C56" w:rsidRDefault="00385C56" w:rsidP="006D7816">
      <w:pPr>
        <w:pStyle w:val="12"/>
        <w:spacing w:line="276" w:lineRule="auto"/>
      </w:pPr>
      <w:r w:rsidRPr="0054541A">
        <w:rPr>
          <w:b/>
          <w:bCs/>
        </w:rPr>
        <w:t>«Отображать на водопаде?»</w:t>
      </w:r>
      <w:r>
        <w:t xml:space="preserve"> – выбор «да/нет» (настройка отображения на визуализации «Водопад»). Если выбрано «Да», фактор будет отображен на водопаде (</w:t>
      </w:r>
      <w:r w:rsidR="00F30E16">
        <w:fldChar w:fldCharType="begin"/>
      </w:r>
      <w:r w:rsidR="00F30E16">
        <w:instrText xml:space="preserve"> REF _Ref161929157 \h </w:instrText>
      </w:r>
      <w:r w:rsidR="00F30E16">
        <w:fldChar w:fldCharType="separate"/>
      </w:r>
      <w:r w:rsidR="00F30E16">
        <w:t xml:space="preserve">Рисунок </w:t>
      </w:r>
      <w:r w:rsidR="00F30E16">
        <w:rPr>
          <w:noProof/>
        </w:rPr>
        <w:t>129</w:t>
      </w:r>
      <w:r w:rsidR="00F30E16">
        <w:fldChar w:fldCharType="end"/>
      </w:r>
      <w:r>
        <w:t>), если выбрано «Нет» или поле оставлено пустым, то фактор не будет отражен на водопаде:</w:t>
      </w:r>
    </w:p>
    <w:p w14:paraId="18E5FA1C" w14:textId="77777777" w:rsidR="00385C56" w:rsidRDefault="00385C56" w:rsidP="00C633E5">
      <w:pPr>
        <w:pStyle w:val="12"/>
        <w:spacing w:line="276" w:lineRule="auto"/>
        <w:ind w:left="1429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FCDAD86" wp14:editId="6086AB32">
            <wp:extent cx="1371600" cy="1304925"/>
            <wp:effectExtent l="0" t="0" r="0" b="9525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0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8C7E8" w14:textId="2990CB9F" w:rsidR="00385C56" w:rsidRDefault="00385C56" w:rsidP="00C633E5">
      <w:pPr>
        <w:pStyle w:val="ad"/>
        <w:spacing w:line="276" w:lineRule="auto"/>
      </w:pPr>
      <w:bookmarkStart w:id="158" w:name="_Ref161929157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129</w:t>
      </w:r>
      <w:r w:rsidR="004039C1">
        <w:rPr>
          <w:noProof/>
        </w:rPr>
        <w:fldChar w:fldCharType="end"/>
      </w:r>
      <w:bookmarkEnd w:id="158"/>
      <w:r>
        <w:t>. Опция «Отображать на водопаде?»</w:t>
      </w:r>
    </w:p>
    <w:p w14:paraId="50D9F0EA" w14:textId="77777777" w:rsidR="00385C56" w:rsidRDefault="00385C56" w:rsidP="00C633E5">
      <w:pPr>
        <w:pStyle w:val="a8"/>
        <w:spacing w:line="276" w:lineRule="auto"/>
      </w:pPr>
      <w:r>
        <w:t xml:space="preserve">Важно: в этом поле необходимо выбрать ЛИБО риск, ЛИБО его факторы. Не разрешен одновременный выбор и риска, и его факторов. </w:t>
      </w:r>
    </w:p>
    <w:p w14:paraId="53FC0E7C" w14:textId="6D884D56" w:rsidR="00385C56" w:rsidRDefault="00385C56" w:rsidP="00C633E5">
      <w:pPr>
        <w:pStyle w:val="a8"/>
        <w:spacing w:line="276" w:lineRule="auto"/>
      </w:pPr>
      <w:r>
        <w:t>При выборе для отображения риска, а не его факторов, необходимо вручную ввести для него значения «Подконтрольность», «Дискретность». Если значение «Фактическое значение фактора» было введено для факторов риска, то для риска оно будет рассчитано автоматически, в противном</w:t>
      </w:r>
      <w:r w:rsidR="006D7816">
        <w:t xml:space="preserve"> случае</w:t>
      </w:r>
      <w:r>
        <w:t xml:space="preserve"> </w:t>
      </w:r>
      <w:r w:rsidR="006D7816">
        <w:t>(если учитывается только сам риск, без разделения на факторы) также необходимо ввести его вручную.</w:t>
      </w:r>
    </w:p>
    <w:p w14:paraId="07C47DD9" w14:textId="4823F54C" w:rsidR="00385C56" w:rsidRDefault="00385C56" w:rsidP="00C633E5">
      <w:pPr>
        <w:pStyle w:val="af9"/>
        <w:spacing w:line="276" w:lineRule="auto"/>
      </w:pPr>
      <w:r w:rsidRPr="0054541A">
        <w:rPr>
          <w:b/>
        </w:rPr>
        <w:t>«Название для отображения»</w:t>
      </w:r>
      <w:r>
        <w:t xml:space="preserve"> – текстовый ввод (краткое наименование для удобства отображения на водопаде). Если не задано, то отображаться на водопаде будет название по умолчанию (</w:t>
      </w:r>
      <w:r w:rsidR="00D54CDD">
        <w:fldChar w:fldCharType="begin"/>
      </w:r>
      <w:r w:rsidR="00D54CDD">
        <w:instrText xml:space="preserve"> REF _Ref161929173 \h </w:instrText>
      </w:r>
      <w:r w:rsidR="00D54CDD">
        <w:fldChar w:fldCharType="separate"/>
      </w:r>
      <w:r w:rsidR="00D54CDD">
        <w:t xml:space="preserve">Рисунок </w:t>
      </w:r>
      <w:r w:rsidR="00D54CDD">
        <w:rPr>
          <w:noProof/>
        </w:rPr>
        <w:t>130</w:t>
      </w:r>
      <w:r w:rsidR="00D54CDD">
        <w:fldChar w:fldCharType="end"/>
      </w:r>
      <w:r>
        <w:t>):</w:t>
      </w:r>
    </w:p>
    <w:p w14:paraId="181C964C" w14:textId="77777777" w:rsidR="00385C56" w:rsidRDefault="00385C56" w:rsidP="00C633E5">
      <w:pPr>
        <w:pStyle w:val="12"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29627BE0" wp14:editId="42370AA1">
            <wp:extent cx="2609850" cy="1504199"/>
            <wp:effectExtent l="0" t="0" r="0" b="1270"/>
            <wp:docPr id="123" name="Picture 65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628841" cy="151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E9862" w14:textId="7070C632" w:rsidR="00385C56" w:rsidRDefault="00385C56" w:rsidP="00C633E5">
      <w:pPr>
        <w:pStyle w:val="ad"/>
        <w:spacing w:line="276" w:lineRule="auto"/>
        <w:rPr>
          <w:i/>
        </w:rPr>
      </w:pPr>
      <w:bookmarkStart w:id="159" w:name="_Ref161929173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130</w:t>
      </w:r>
      <w:r w:rsidR="004039C1">
        <w:rPr>
          <w:noProof/>
        </w:rPr>
        <w:fldChar w:fldCharType="end"/>
      </w:r>
      <w:bookmarkEnd w:id="159"/>
      <w:r>
        <w:t>. Наименование для отображения</w:t>
      </w:r>
    </w:p>
    <w:p w14:paraId="79E8B8F8" w14:textId="6ECBA770" w:rsidR="00385C56" w:rsidRDefault="00385C56" w:rsidP="00C633E5">
      <w:pPr>
        <w:pStyle w:val="af9"/>
        <w:spacing w:line="276" w:lineRule="auto"/>
      </w:pPr>
      <w:r w:rsidRPr="00D21765">
        <w:rPr>
          <w:b/>
        </w:rPr>
        <w:t>«Порядковый номер»</w:t>
      </w:r>
      <w:r>
        <w:t xml:space="preserve"> (</w:t>
      </w:r>
      <w:r w:rsidR="003D249B">
        <w:fldChar w:fldCharType="begin"/>
      </w:r>
      <w:r w:rsidR="003D249B">
        <w:instrText xml:space="preserve"> REF _Ref161929187 \h </w:instrText>
      </w:r>
      <w:r w:rsidR="003D249B">
        <w:fldChar w:fldCharType="separate"/>
      </w:r>
      <w:r w:rsidR="003D249B">
        <w:t xml:space="preserve">Рисунок </w:t>
      </w:r>
      <w:r w:rsidR="003D249B">
        <w:rPr>
          <w:noProof/>
        </w:rPr>
        <w:t>131</w:t>
      </w:r>
      <w:r w:rsidR="003D249B">
        <w:fldChar w:fldCharType="end"/>
      </w:r>
      <w:r>
        <w:t>) - числовой ввод (для изменения порядка следования факторов при отображении на слайде):</w:t>
      </w:r>
    </w:p>
    <w:p w14:paraId="5A57C9BC" w14:textId="77777777" w:rsidR="006D7816" w:rsidRDefault="006D7816" w:rsidP="00C633E5">
      <w:pPr>
        <w:pStyle w:val="af9"/>
        <w:spacing w:line="276" w:lineRule="auto"/>
      </w:pPr>
    </w:p>
    <w:p w14:paraId="700D0C55" w14:textId="77777777" w:rsidR="00385C56" w:rsidRDefault="00385C56" w:rsidP="00C633E5">
      <w:pPr>
        <w:pStyle w:val="12"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549F9C8D" wp14:editId="0A45B3CE">
            <wp:extent cx="2639750" cy="1495425"/>
            <wp:effectExtent l="0" t="0" r="8255" b="0"/>
            <wp:docPr id="126" name="Picture 66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6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652875" cy="1502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F1E07" w14:textId="03D74B9A" w:rsidR="00385C56" w:rsidRDefault="00385C56" w:rsidP="00C633E5">
      <w:pPr>
        <w:pStyle w:val="ad"/>
        <w:spacing w:line="276" w:lineRule="auto"/>
      </w:pPr>
      <w:bookmarkStart w:id="160" w:name="_Ref161929187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131</w:t>
      </w:r>
      <w:r w:rsidR="004039C1">
        <w:rPr>
          <w:noProof/>
        </w:rPr>
        <w:fldChar w:fldCharType="end"/>
      </w:r>
      <w:bookmarkEnd w:id="160"/>
      <w:r>
        <w:t>. Порядковый номер</w:t>
      </w:r>
    </w:p>
    <w:p w14:paraId="0865F28A" w14:textId="77777777" w:rsidR="00697571" w:rsidRDefault="00697571" w:rsidP="006D7816">
      <w:pPr>
        <w:spacing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 xml:space="preserve">При необходимости изменения порядка на водопаде необходимо проставить порядковый номер для каждого фактора (риска), выбранного для отображения на водопаде («Отображать на водопаде? = Да»), в формате «1», «2», «3» и т.д. в рамках блоков «Неподконтрольные» и «Подконтрольные». </w:t>
      </w:r>
    </w:p>
    <w:p w14:paraId="4A165F2A" w14:textId="77777777" w:rsidR="00697571" w:rsidRDefault="00697571" w:rsidP="006D7816">
      <w:pPr>
        <w:spacing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lastRenderedPageBreak/>
        <w:t xml:space="preserve">По умолчанию порядок на водопаде оформляется следующим образом: </w:t>
      </w:r>
    </w:p>
    <w:p w14:paraId="574DAF97" w14:textId="77777777" w:rsidR="00697571" w:rsidRDefault="00697571" w:rsidP="006D7816">
      <w:pPr>
        <w:spacing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 xml:space="preserve">- Блок «Неподконтрольные факторы», факторы, для которых «Подконтрольность = Нет» упорядочиваются в том же порядке, в котором представлены в форме ввода данных; </w:t>
      </w:r>
    </w:p>
    <w:p w14:paraId="5A560BD2" w14:textId="77777777" w:rsidR="00697571" w:rsidRDefault="00697571" w:rsidP="006D7816">
      <w:pPr>
        <w:spacing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 xml:space="preserve">- Блок «Подконтрольные факторы», факторы, для которых «Подконтрольность = Да» факторы упорядочиваются в том же порядке, в котором представлены в форме ввода данных; </w:t>
      </w:r>
    </w:p>
    <w:p w14:paraId="32105A92" w14:textId="77777777" w:rsidR="00697571" w:rsidRDefault="00697571" w:rsidP="006D7816">
      <w:pPr>
        <w:spacing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 xml:space="preserve">При задании порядковых номеров для отображения на водопаде порядок оформляется следующим образом: </w:t>
      </w:r>
    </w:p>
    <w:p w14:paraId="386F605E" w14:textId="77777777" w:rsidR="00697571" w:rsidRDefault="00697571" w:rsidP="006D7816">
      <w:pPr>
        <w:spacing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 xml:space="preserve">- Блок «Неподконтрольные факторы», факторы, для которых «Подконтрольность = Нет» упорядочиваются в заданном порядке; </w:t>
      </w:r>
    </w:p>
    <w:p w14:paraId="757C00CC" w14:textId="3ACA1B25" w:rsidR="00697571" w:rsidRPr="006D7816" w:rsidRDefault="00697571" w:rsidP="001D20C7">
      <w:pPr>
        <w:spacing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>- Блок «Подконтрольные факторы», факторы, для которых «Подконтрольность = Да» упорядочиваются в заданном порядке.</w:t>
      </w:r>
    </w:p>
    <w:p w14:paraId="564FC3D7" w14:textId="40CF49F3" w:rsidR="00385C56" w:rsidRDefault="00385C56" w:rsidP="001D20C7">
      <w:pPr>
        <w:pStyle w:val="a8"/>
        <w:spacing w:line="276" w:lineRule="auto"/>
        <w:ind w:firstLine="0"/>
      </w:pPr>
      <w:r>
        <w:t xml:space="preserve"> </w:t>
      </w:r>
      <w:r w:rsidRPr="00D21765">
        <w:rPr>
          <w:b/>
          <w:bCs/>
        </w:rPr>
        <w:t>«С каким фактором объединить в таблице под водопадом?»</w:t>
      </w:r>
      <w:r>
        <w:t xml:space="preserve"> (</w:t>
      </w:r>
      <w:r w:rsidR="00697571">
        <w:t>133</w:t>
      </w:r>
      <w:r>
        <w:t>) - выбор из справочника факторов. Для того, чтобы объединить два фактора в одну ячейку в таблице под водопадом, необходимо для обоих факторов выбрать в этом поле из выпадающего списка название одного из них (любого) (</w:t>
      </w:r>
      <w:r w:rsidR="005133B2">
        <w:fldChar w:fldCharType="begin"/>
      </w:r>
      <w:r w:rsidR="005133B2">
        <w:instrText xml:space="preserve"> REF _Ref161929217 \h </w:instrText>
      </w:r>
      <w:r w:rsidR="005133B2">
        <w:fldChar w:fldCharType="separate"/>
      </w:r>
      <w:r w:rsidR="005133B2">
        <w:t xml:space="preserve">Рисунок </w:t>
      </w:r>
      <w:r w:rsidR="005133B2">
        <w:rPr>
          <w:noProof/>
        </w:rPr>
        <w:t>132</w:t>
      </w:r>
      <w:r w:rsidR="005133B2">
        <w:fldChar w:fldCharType="end"/>
      </w:r>
      <w:r>
        <w:t>).</w:t>
      </w:r>
    </w:p>
    <w:p w14:paraId="4E35A739" w14:textId="77777777" w:rsidR="00CF0AA5" w:rsidRDefault="00CF0AA5" w:rsidP="001D20C7">
      <w:pPr>
        <w:pStyle w:val="a8"/>
        <w:spacing w:line="276" w:lineRule="auto"/>
        <w:ind w:firstLine="0"/>
      </w:pPr>
    </w:p>
    <w:p w14:paraId="4D18EC04" w14:textId="77777777" w:rsidR="00385C56" w:rsidRDefault="00385C56" w:rsidP="00C633E5">
      <w:pPr>
        <w:pStyle w:val="12"/>
        <w:keepNext/>
        <w:spacing w:line="276" w:lineRule="auto"/>
        <w:ind w:left="-142"/>
        <w:jc w:val="center"/>
      </w:pPr>
      <w:r>
        <w:rPr>
          <w:noProof/>
          <w:lang w:eastAsia="ru-RU"/>
        </w:rPr>
        <w:drawing>
          <wp:inline distT="0" distB="0" distL="0" distR="0" wp14:anchorId="2F0F8C80" wp14:editId="028DD9DA">
            <wp:extent cx="4162425" cy="1619250"/>
            <wp:effectExtent l="0" t="0" r="9525" b="0"/>
            <wp:docPr id="128" name="Picture 68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68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33848" w14:textId="4886EDCA" w:rsidR="00385C56" w:rsidRDefault="00385C56" w:rsidP="00C633E5">
      <w:pPr>
        <w:pStyle w:val="ad"/>
        <w:spacing w:line="276" w:lineRule="auto"/>
      </w:pPr>
      <w:bookmarkStart w:id="161" w:name="_Ref161929217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132</w:t>
      </w:r>
      <w:r w:rsidR="004039C1">
        <w:rPr>
          <w:noProof/>
        </w:rPr>
        <w:fldChar w:fldCharType="end"/>
      </w:r>
      <w:bookmarkEnd w:id="161"/>
      <w:r>
        <w:t>. Выбор названия одного из факторов</w:t>
      </w:r>
    </w:p>
    <w:p w14:paraId="72331265" w14:textId="6023C3C9" w:rsidR="00385C56" w:rsidRDefault="00385C56" w:rsidP="00C633E5">
      <w:pPr>
        <w:pStyle w:val="a8"/>
        <w:spacing w:line="276" w:lineRule="auto"/>
      </w:pPr>
      <w:r>
        <w:t xml:space="preserve">После того, как для двух факторов выбрано значение в поле «С каким фактором объединить в таблице под водопадом», в таблице под водопадом для факторов будет отображаться </w:t>
      </w:r>
      <w:r w:rsidR="006D75E1">
        <w:t xml:space="preserve">один столбец для двух столбиков водопада </w:t>
      </w:r>
      <w:r>
        <w:t>(</w:t>
      </w:r>
      <w:r w:rsidR="007019C7">
        <w:fldChar w:fldCharType="begin"/>
      </w:r>
      <w:r w:rsidR="007019C7">
        <w:instrText xml:space="preserve"> REF _Ref161929230 \h </w:instrText>
      </w:r>
      <w:r w:rsidR="007019C7">
        <w:fldChar w:fldCharType="separate"/>
      </w:r>
      <w:r w:rsidR="007019C7">
        <w:t xml:space="preserve">Рисунок </w:t>
      </w:r>
      <w:r w:rsidR="007019C7">
        <w:rPr>
          <w:noProof/>
        </w:rPr>
        <w:t>133</w:t>
      </w:r>
      <w:r w:rsidR="007019C7">
        <w:fldChar w:fldCharType="end"/>
      </w:r>
      <w:r>
        <w:t>):</w:t>
      </w:r>
    </w:p>
    <w:p w14:paraId="2C55B0A4" w14:textId="77777777" w:rsidR="00385C56" w:rsidRDefault="00385C56" w:rsidP="00C633E5">
      <w:pPr>
        <w:pStyle w:val="12"/>
        <w:spacing w:line="276" w:lineRule="auto"/>
      </w:pPr>
    </w:p>
    <w:p w14:paraId="6E665878" w14:textId="77777777" w:rsidR="00385C56" w:rsidRPr="0050579B" w:rsidRDefault="00385C56" w:rsidP="00C633E5">
      <w:pPr>
        <w:pStyle w:val="ad"/>
        <w:spacing w:line="276" w:lineRule="auto"/>
      </w:pPr>
      <w:r>
        <w:rPr>
          <w:noProof/>
        </w:rPr>
        <w:drawing>
          <wp:inline distT="0" distB="0" distL="0" distR="0" wp14:anchorId="16EB4163" wp14:editId="5A38277E">
            <wp:extent cx="3848100" cy="2162175"/>
            <wp:effectExtent l="0" t="0" r="0" b="9525"/>
            <wp:docPr id="129" name="Picture 67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CEC14" w14:textId="3B0FB03A" w:rsidR="00385C56" w:rsidRDefault="00385C56" w:rsidP="00C633E5">
      <w:pPr>
        <w:pStyle w:val="ad"/>
        <w:spacing w:line="276" w:lineRule="auto"/>
      </w:pPr>
      <w:bookmarkStart w:id="162" w:name="_Ref161929230"/>
      <w:r>
        <w:t xml:space="preserve">Рисунок </w:t>
      </w:r>
      <w:r w:rsidR="004039C1">
        <w:fldChar w:fldCharType="begin"/>
      </w:r>
      <w:r w:rsidR="004039C1">
        <w:instrText xml:space="preserve"> S</w:instrText>
      </w:r>
      <w:r w:rsidR="004039C1">
        <w:instrText xml:space="preserve">EQ Рисунок \* ARABIC </w:instrText>
      </w:r>
      <w:r w:rsidR="004039C1">
        <w:fldChar w:fldCharType="separate"/>
      </w:r>
      <w:r w:rsidR="00231EAF">
        <w:rPr>
          <w:noProof/>
        </w:rPr>
        <w:t>133</w:t>
      </w:r>
      <w:r w:rsidR="004039C1">
        <w:rPr>
          <w:noProof/>
        </w:rPr>
        <w:fldChar w:fldCharType="end"/>
      </w:r>
      <w:bookmarkEnd w:id="162"/>
      <w:r>
        <w:t>. Опция «С каким фактором объединить в таблице под водопадом?»</w:t>
      </w:r>
    </w:p>
    <w:p w14:paraId="418845B5" w14:textId="77777777" w:rsidR="006D75E1" w:rsidRPr="00233C0C" w:rsidRDefault="006D75E1" w:rsidP="00C633E5">
      <w:pPr>
        <w:pStyle w:val="a8"/>
        <w:spacing w:line="276" w:lineRule="auto"/>
      </w:pPr>
      <w:r>
        <w:lastRenderedPageBreak/>
        <w:t>Значения в ячейках объединенного столбца отображаются как сумма значений объединяемых факторов. Если один из факторов «новый», то значение в поле «Максимальная оценка в соответствии с БП» будет суммой значений факторов, у которых есть числовое значение. Если все объединяемые факторы «новые», то в поле «Максимальная оценка в соответствии с БП» будет отражено «Новые».</w:t>
      </w:r>
    </w:p>
    <w:p w14:paraId="72D99819" w14:textId="77EE0096" w:rsidR="00385C56" w:rsidRDefault="00385C56" w:rsidP="001D20C7">
      <w:pPr>
        <w:pStyle w:val="a8"/>
        <w:spacing w:line="276" w:lineRule="auto"/>
        <w:ind w:firstLine="0"/>
      </w:pPr>
      <w:r w:rsidRPr="00D21765">
        <w:rPr>
          <w:b/>
          <w:bCs/>
        </w:rPr>
        <w:t>«</w:t>
      </w:r>
      <w:r>
        <w:rPr>
          <w:b/>
          <w:bCs/>
        </w:rPr>
        <w:t>Удалить</w:t>
      </w:r>
      <w:r w:rsidRPr="00D21765">
        <w:rPr>
          <w:b/>
          <w:bCs/>
        </w:rPr>
        <w:t>»</w:t>
      </w:r>
      <w:r>
        <w:t xml:space="preserve"> - кнопка для удаления данных в строке. Удаление возможно только для еще не согласованных данных (т.е. удалить данные, введенные в рамках БП, нельзя). Предназначена для удаления данных по новым факторам, которые не одобрены пользователем-куратором перед удалением самого фактора. Процесс подробнее описан в разделе «Корректировка задания, возвращенного на доработку»</w:t>
      </w:r>
      <w:r w:rsidR="0057349B">
        <w:t xml:space="preserve"> (</w:t>
      </w:r>
      <w:proofErr w:type="spellStart"/>
      <w:r w:rsidR="0057349B">
        <w:t>пп</w:t>
      </w:r>
      <w:proofErr w:type="spellEnd"/>
      <w:r w:rsidR="0057349B">
        <w:t>. 4.3.1.-4.3.4.)</w:t>
      </w:r>
      <w:r>
        <w:t xml:space="preserve">. </w:t>
      </w:r>
    </w:p>
    <w:p w14:paraId="00996F9C" w14:textId="77777777" w:rsidR="009D6A4F" w:rsidRDefault="009D6A4F" w:rsidP="001D20C7">
      <w:pPr>
        <w:pStyle w:val="a8"/>
        <w:spacing w:line="276" w:lineRule="auto"/>
        <w:ind w:firstLine="0"/>
      </w:pPr>
    </w:p>
    <w:p w14:paraId="20ACF94F" w14:textId="77777777" w:rsidR="00385C56" w:rsidRDefault="00385C56" w:rsidP="00C633E5">
      <w:pPr>
        <w:pStyle w:val="12"/>
        <w:keepNext/>
        <w:spacing w:line="276" w:lineRule="auto"/>
        <w:ind w:left="-142"/>
        <w:jc w:val="center"/>
      </w:pPr>
      <w:r>
        <w:rPr>
          <w:noProof/>
          <w:lang w:eastAsia="ru-RU"/>
        </w:rPr>
        <w:drawing>
          <wp:inline distT="0" distB="0" distL="0" distR="0" wp14:anchorId="374FE3EA" wp14:editId="0EE76B5E">
            <wp:extent cx="6030595" cy="1675765"/>
            <wp:effectExtent l="0" t="0" r="8255" b="635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67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519DA" w14:textId="3F5A1834" w:rsidR="00385C56" w:rsidRDefault="00385C56" w:rsidP="00C633E5">
      <w:pPr>
        <w:pStyle w:val="ad"/>
        <w:spacing w:line="276" w:lineRule="auto"/>
      </w:pPr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134</w:t>
      </w:r>
      <w:r w:rsidR="004039C1">
        <w:rPr>
          <w:noProof/>
        </w:rPr>
        <w:fldChar w:fldCharType="end"/>
      </w:r>
      <w:r>
        <w:t>. Кнопка «Удалить»</w:t>
      </w:r>
    </w:p>
    <w:p w14:paraId="3E1D84FB" w14:textId="77777777" w:rsidR="00385C56" w:rsidRPr="00D13880" w:rsidRDefault="00385C56" w:rsidP="00C633E5">
      <w:pPr>
        <w:pStyle w:val="5"/>
        <w:spacing w:line="276" w:lineRule="auto"/>
      </w:pPr>
      <w:r w:rsidRPr="00D13880">
        <w:t>Добавление типовых и новых факторов рисков</w:t>
      </w:r>
    </w:p>
    <w:p w14:paraId="0D836149" w14:textId="109F9438" w:rsidR="00385C56" w:rsidRDefault="00385C56" w:rsidP="00C633E5">
      <w:pPr>
        <w:pStyle w:val="a8"/>
        <w:spacing w:line="276" w:lineRule="auto"/>
      </w:pPr>
      <w:r>
        <w:t>Для добавления не учтенных ранее типовых или новых факторов рисков (рисков) необходимо нажать на кнопку «Добавить типовые или новые факторы / риски» (</w:t>
      </w:r>
      <w:r w:rsidR="00F8483C">
        <w:fldChar w:fldCharType="begin"/>
      </w:r>
      <w:r w:rsidR="00F8483C">
        <w:instrText xml:space="preserve"> REF _Ref161929272 \h </w:instrText>
      </w:r>
      <w:r w:rsidR="00F8483C">
        <w:fldChar w:fldCharType="separate"/>
      </w:r>
      <w:r w:rsidR="00F8483C">
        <w:t xml:space="preserve">Рисунок </w:t>
      </w:r>
      <w:r w:rsidR="00F8483C">
        <w:rPr>
          <w:noProof/>
        </w:rPr>
        <w:t>135</w:t>
      </w:r>
      <w:r w:rsidR="00F8483C">
        <w:fldChar w:fldCharType="end"/>
      </w:r>
      <w:r>
        <w:t>):</w:t>
      </w:r>
    </w:p>
    <w:p w14:paraId="5AC4334E" w14:textId="77777777" w:rsidR="009D6A4F" w:rsidRDefault="009D6A4F" w:rsidP="00C633E5">
      <w:pPr>
        <w:pStyle w:val="a8"/>
        <w:spacing w:line="276" w:lineRule="auto"/>
      </w:pPr>
    </w:p>
    <w:p w14:paraId="0437E7AB" w14:textId="046E8B1D" w:rsidR="00385C56" w:rsidRDefault="00B60634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1FDB77C2" wp14:editId="1693CDD5">
            <wp:extent cx="6030595" cy="2665730"/>
            <wp:effectExtent l="0" t="0" r="8255" b="1270"/>
            <wp:docPr id="321" name="Рисунок 321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Рисунок 321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66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F3CCC" w14:textId="0265ABF9" w:rsidR="00385C56" w:rsidRDefault="00385C56" w:rsidP="00C633E5">
      <w:pPr>
        <w:pStyle w:val="ad"/>
        <w:spacing w:line="276" w:lineRule="auto"/>
        <w:rPr>
          <w:i/>
        </w:rPr>
      </w:pPr>
      <w:bookmarkStart w:id="163" w:name="_Ref161929272"/>
      <w:r>
        <w:t xml:space="preserve">Рисунок </w:t>
      </w:r>
      <w:r w:rsidR="004039C1">
        <w:fldChar w:fldCharType="begin"/>
      </w:r>
      <w:r w:rsidR="004039C1">
        <w:instrText xml:space="preserve"> SEQ Рис</w:instrText>
      </w:r>
      <w:r w:rsidR="004039C1">
        <w:instrText xml:space="preserve">унок \* ARABIC </w:instrText>
      </w:r>
      <w:r w:rsidR="004039C1">
        <w:fldChar w:fldCharType="separate"/>
      </w:r>
      <w:r w:rsidR="00231EAF">
        <w:rPr>
          <w:noProof/>
        </w:rPr>
        <w:t>135</w:t>
      </w:r>
      <w:r w:rsidR="004039C1">
        <w:rPr>
          <w:noProof/>
        </w:rPr>
        <w:fldChar w:fldCharType="end"/>
      </w:r>
      <w:bookmarkEnd w:id="163"/>
      <w:r>
        <w:t>. Выбор факторов риска</w:t>
      </w:r>
    </w:p>
    <w:p w14:paraId="168C485C" w14:textId="57FB3B4A" w:rsidR="00385C56" w:rsidRDefault="00385C56" w:rsidP="00C633E5">
      <w:pPr>
        <w:pStyle w:val="a8"/>
        <w:spacing w:line="276" w:lineRule="auto"/>
      </w:pPr>
      <w:r>
        <w:lastRenderedPageBreak/>
        <w:t>После нажатия на кнопку на экране появится всплывающее окно с двумя таблицами: «Добавление нового (не типового) фактора» и «Выбор типовых рисков и факторов для ввода данных» (</w:t>
      </w:r>
      <w:r w:rsidR="00071947">
        <w:fldChar w:fldCharType="begin"/>
      </w:r>
      <w:r w:rsidR="00071947">
        <w:instrText xml:space="preserve"> REF _Ref161929454 \h </w:instrText>
      </w:r>
      <w:r w:rsidR="00071947">
        <w:fldChar w:fldCharType="separate"/>
      </w:r>
      <w:r w:rsidR="00071947">
        <w:t xml:space="preserve">Рисунок </w:t>
      </w:r>
      <w:r w:rsidR="00071947">
        <w:rPr>
          <w:noProof/>
        </w:rPr>
        <w:t>136</w:t>
      </w:r>
      <w:r w:rsidR="00071947">
        <w:fldChar w:fldCharType="end"/>
      </w:r>
      <w:r>
        <w:rPr>
          <w:noProof/>
        </w:rPr>
        <w:t>)</w:t>
      </w:r>
      <w:r>
        <w:t>:</w:t>
      </w:r>
    </w:p>
    <w:p w14:paraId="1EC0BAC7" w14:textId="77777777" w:rsidR="00385C56" w:rsidRDefault="00385C56" w:rsidP="00C633E5">
      <w:pPr>
        <w:pStyle w:val="12"/>
        <w:spacing w:line="276" w:lineRule="auto"/>
        <w:rPr>
          <w:noProof/>
        </w:rPr>
      </w:pPr>
    </w:p>
    <w:p w14:paraId="62CA3776" w14:textId="77777777" w:rsidR="00385C56" w:rsidRDefault="00385C56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59DA7697" wp14:editId="2D0457B9">
            <wp:extent cx="6030595" cy="1939290"/>
            <wp:effectExtent l="0" t="0" r="8255" b="3810"/>
            <wp:docPr id="133" name="Picture 56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56" descr="Изображение выглядит как текст&#10;&#10;Автоматически созданное описание"/>
                    <pic:cNvPicPr/>
                  </pic:nvPicPr>
                  <pic:blipFill rotWithShape="1">
                    <a:blip r:embed="rId66"/>
                    <a:srcRect t="14310"/>
                    <a:stretch/>
                  </pic:blipFill>
                  <pic:spPr bwMode="auto">
                    <a:xfrm>
                      <a:off x="0" y="0"/>
                      <a:ext cx="6030595" cy="1939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BE9B8A" w14:textId="474E76D0" w:rsidR="00385C56" w:rsidRDefault="00385C56" w:rsidP="00C633E5">
      <w:pPr>
        <w:pStyle w:val="ad"/>
        <w:spacing w:line="276" w:lineRule="auto"/>
        <w:rPr>
          <w:i/>
        </w:rPr>
      </w:pPr>
      <w:bookmarkStart w:id="164" w:name="_Ref161929454"/>
      <w:bookmarkStart w:id="165" w:name="_Ref161929446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136</w:t>
      </w:r>
      <w:r w:rsidR="004039C1">
        <w:rPr>
          <w:noProof/>
        </w:rPr>
        <w:fldChar w:fldCharType="end"/>
      </w:r>
      <w:bookmarkEnd w:id="164"/>
      <w:r>
        <w:t>. Добавление новых или типовых факторов / рисков</w:t>
      </w:r>
      <w:bookmarkEnd w:id="165"/>
    </w:p>
    <w:p w14:paraId="65619F4C" w14:textId="3A5755AD" w:rsidR="00385C56" w:rsidRDefault="00385C56" w:rsidP="00C633E5">
      <w:pPr>
        <w:pStyle w:val="ac"/>
        <w:spacing w:line="276" w:lineRule="auto"/>
      </w:pPr>
      <w:r w:rsidRPr="00BC67B5">
        <w:rPr>
          <w:b/>
        </w:rPr>
        <w:t xml:space="preserve">Для </w:t>
      </w:r>
      <w:r>
        <w:rPr>
          <w:b/>
        </w:rPr>
        <w:t xml:space="preserve">добавление и </w:t>
      </w:r>
      <w:r w:rsidRPr="00BC67B5">
        <w:rPr>
          <w:b/>
        </w:rPr>
        <w:t xml:space="preserve">ввода данных по </w:t>
      </w:r>
      <w:r>
        <w:rPr>
          <w:b/>
        </w:rPr>
        <w:t xml:space="preserve">ранее не учтенным в этом отчетном периоде </w:t>
      </w:r>
      <w:r w:rsidRPr="00BC67B5">
        <w:rPr>
          <w:b/>
        </w:rPr>
        <w:t>типовым факторам</w:t>
      </w:r>
      <w:r>
        <w:rPr>
          <w:b/>
        </w:rPr>
        <w:t xml:space="preserve"> (рискам)</w:t>
      </w:r>
      <w:r>
        <w:t xml:space="preserve"> необходимо добавить типовой риск (фактор) в таблице «Выбор типовых рисков и факторов для ввода данных» (</w:t>
      </w:r>
      <w:r w:rsidR="00E60A3E">
        <w:fldChar w:fldCharType="begin"/>
      </w:r>
      <w:r w:rsidR="00E60A3E">
        <w:instrText xml:space="preserve"> REF _Ref161929518 \h </w:instrText>
      </w:r>
      <w:r w:rsidR="00E60A3E">
        <w:fldChar w:fldCharType="separate"/>
      </w:r>
      <w:r w:rsidR="00E60A3E">
        <w:t xml:space="preserve">Рисунок </w:t>
      </w:r>
      <w:r w:rsidR="00E60A3E">
        <w:rPr>
          <w:noProof/>
        </w:rPr>
        <w:t>137</w:t>
      </w:r>
      <w:r w:rsidR="00E60A3E">
        <w:fldChar w:fldCharType="end"/>
      </w:r>
      <w:r>
        <w:t>), проставив галочки для нужных типовых рисков и факторов, затем закрыть всплывающее окно.</w:t>
      </w:r>
    </w:p>
    <w:p w14:paraId="489A7E2E" w14:textId="77777777" w:rsidR="00E60A3E" w:rsidRPr="00E60A3E" w:rsidRDefault="00E60A3E" w:rsidP="00E60A3E">
      <w:pPr>
        <w:pStyle w:val="12"/>
      </w:pPr>
    </w:p>
    <w:p w14:paraId="6D292038" w14:textId="77777777" w:rsidR="00385C56" w:rsidRDefault="00385C56" w:rsidP="00C633E5">
      <w:pPr>
        <w:pStyle w:val="12"/>
        <w:keepNext/>
        <w:spacing w:line="276" w:lineRule="auto"/>
      </w:pPr>
      <w:r>
        <w:rPr>
          <w:noProof/>
          <w:lang w:eastAsia="ru-RU"/>
        </w:rPr>
        <w:drawing>
          <wp:inline distT="0" distB="0" distL="0" distR="0" wp14:anchorId="1AA61805" wp14:editId="70F43A0D">
            <wp:extent cx="6030595" cy="1285240"/>
            <wp:effectExtent l="0" t="0" r="8255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28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5ED9E" w14:textId="3C6C4593" w:rsidR="00385C56" w:rsidRPr="00BC67B5" w:rsidRDefault="00385C56" w:rsidP="00C633E5">
      <w:pPr>
        <w:pStyle w:val="ad"/>
        <w:spacing w:line="276" w:lineRule="auto"/>
      </w:pPr>
      <w:bookmarkStart w:id="166" w:name="_Ref161929518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137</w:t>
      </w:r>
      <w:r w:rsidR="004039C1">
        <w:rPr>
          <w:noProof/>
        </w:rPr>
        <w:fldChar w:fldCharType="end"/>
      </w:r>
      <w:bookmarkEnd w:id="166"/>
      <w:r>
        <w:t>. Таблица «Выбор типовых рисков и факторов для ввода данных»</w:t>
      </w:r>
    </w:p>
    <w:p w14:paraId="0D39A82F" w14:textId="77777777" w:rsidR="00385C56" w:rsidRDefault="00385C56" w:rsidP="00C633E5">
      <w:pPr>
        <w:pStyle w:val="a8"/>
        <w:spacing w:line="276" w:lineRule="auto"/>
      </w:pPr>
      <w:r>
        <w:t xml:space="preserve">Важно: список доступных рисков и факторов в таблице «Выбор типовых рисков и факторов для ввода данных» ограничен рисками и факторами, доступными организации в соответствии с ее сегментом и целевым показателем. </w:t>
      </w:r>
    </w:p>
    <w:p w14:paraId="77F5C81F" w14:textId="77777777" w:rsidR="00385C56" w:rsidRDefault="00385C56" w:rsidP="00C633E5">
      <w:pPr>
        <w:pStyle w:val="a8"/>
        <w:spacing w:line="276" w:lineRule="auto"/>
      </w:pPr>
      <w:r>
        <w:t xml:space="preserve">Для удобства работы с таблицей можно воспользоваться дополнительными кнопками на панели инструментов: </w:t>
      </w:r>
    </w:p>
    <w:p w14:paraId="2B0B3E2E" w14:textId="7B5B009E" w:rsidR="00385C56" w:rsidRDefault="00697571" w:rsidP="006D7816">
      <w:pPr>
        <w:pStyle w:val="a8"/>
        <w:spacing w:line="276" w:lineRule="auto"/>
        <w:ind w:left="709" w:firstLine="0"/>
      </w:pPr>
      <w:r>
        <w:t xml:space="preserve">1. </w:t>
      </w:r>
      <w:r w:rsidR="00385C56">
        <w:t>Кнопка «</w:t>
      </w:r>
      <w:r w:rsidR="00385C56" w:rsidRPr="00593611">
        <w:t>Показать / скрыть фильтры</w:t>
      </w:r>
      <w:r w:rsidR="00385C56">
        <w:t xml:space="preserve">», расположенная на панели в правом нижнем углу таблицы, вызывает под заголовками строку с фильтрами. Если ввести в строку с фильтром какое-либо значение, значения в таблице </w:t>
      </w:r>
      <w:proofErr w:type="spellStart"/>
      <w:r w:rsidR="00385C56">
        <w:t>отфильтруются</w:t>
      </w:r>
      <w:proofErr w:type="spellEnd"/>
      <w:r w:rsidR="00385C56">
        <w:t xml:space="preserve"> по введенному. Повторный клик по кнопке скрывает фильтры. Эту возможность удобно использовать для поиска конкретного риска / фактора: </w:t>
      </w:r>
    </w:p>
    <w:p w14:paraId="695D3A5C" w14:textId="77777777" w:rsidR="00385C56" w:rsidRDefault="00385C56" w:rsidP="00C633E5">
      <w:pPr>
        <w:pStyle w:val="a8"/>
        <w:spacing w:line="276" w:lineRule="auto"/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6463F470" wp14:editId="69A5664B">
            <wp:extent cx="6030595" cy="1889125"/>
            <wp:effectExtent l="0" t="0" r="8255" b="0"/>
            <wp:docPr id="137" name="Рисунок 137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Рисунок 113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88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4B87C" w14:textId="08ACDD1F" w:rsidR="00385C56" w:rsidRDefault="00385C56" w:rsidP="00C633E5">
      <w:pPr>
        <w:pStyle w:val="ad"/>
        <w:spacing w:line="276" w:lineRule="auto"/>
      </w:pPr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138</w:t>
      </w:r>
      <w:r w:rsidR="004039C1">
        <w:rPr>
          <w:noProof/>
        </w:rPr>
        <w:fldChar w:fldCharType="end"/>
      </w:r>
      <w:r>
        <w:t xml:space="preserve">. Кнопка «Показать / скрыть фильтры» и примененный фильтр </w:t>
      </w:r>
    </w:p>
    <w:p w14:paraId="3C763774" w14:textId="77777777" w:rsidR="00385C56" w:rsidRPr="00593611" w:rsidRDefault="00385C56" w:rsidP="00C633E5">
      <w:pPr>
        <w:pStyle w:val="a0"/>
        <w:numPr>
          <w:ilvl w:val="0"/>
          <w:numId w:val="13"/>
        </w:numPr>
        <w:spacing w:line="276" w:lineRule="auto"/>
        <w:contextualSpacing w:val="0"/>
        <w:rPr>
          <w:vanish/>
        </w:rPr>
      </w:pPr>
    </w:p>
    <w:p w14:paraId="1E3A1EC8" w14:textId="42E8B375" w:rsidR="00385C56" w:rsidRDefault="00385C56" w:rsidP="009D6A4F">
      <w:pPr>
        <w:pStyle w:val="a8"/>
        <w:numPr>
          <w:ilvl w:val="0"/>
          <w:numId w:val="32"/>
        </w:numPr>
        <w:spacing w:line="276" w:lineRule="auto"/>
      </w:pPr>
      <w:r>
        <w:t xml:space="preserve">Кнопка «Развернуть / свернуть блок на весь экран», также расположенная на панели в правом нижнем углу таблицы, разворачивает таблицу на весь экран. Повторный клик по кнопке свернет блок. Эту возможность удобно использовать при работе с большим списком рисков / факторов: </w:t>
      </w:r>
    </w:p>
    <w:p w14:paraId="65E9F41A" w14:textId="77777777" w:rsidR="009D6A4F" w:rsidRDefault="009D6A4F" w:rsidP="009D6A4F">
      <w:pPr>
        <w:pStyle w:val="a8"/>
        <w:spacing w:line="276" w:lineRule="auto"/>
        <w:ind w:left="360" w:firstLine="0"/>
      </w:pPr>
    </w:p>
    <w:p w14:paraId="36BB96A1" w14:textId="77777777" w:rsidR="00385C56" w:rsidRDefault="00385C56" w:rsidP="00C633E5">
      <w:pPr>
        <w:pStyle w:val="a8"/>
        <w:spacing w:line="276" w:lineRule="auto"/>
        <w:ind w:firstLine="0"/>
      </w:pPr>
      <w:r>
        <w:rPr>
          <w:noProof/>
          <w:lang w:eastAsia="ru-RU"/>
        </w:rPr>
        <w:drawing>
          <wp:inline distT="0" distB="0" distL="0" distR="0" wp14:anchorId="095243E2" wp14:editId="3402F983">
            <wp:extent cx="6030595" cy="2824480"/>
            <wp:effectExtent l="0" t="0" r="8255" b="0"/>
            <wp:docPr id="138" name="Рисунок 138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Рисунок 11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82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E6C43" w14:textId="5BA1DFB3" w:rsidR="00385C56" w:rsidRDefault="00385C56" w:rsidP="00C633E5">
      <w:pPr>
        <w:pStyle w:val="ad"/>
        <w:spacing w:line="276" w:lineRule="auto"/>
      </w:pPr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139</w:t>
      </w:r>
      <w:r w:rsidR="004039C1">
        <w:rPr>
          <w:noProof/>
        </w:rPr>
        <w:fldChar w:fldCharType="end"/>
      </w:r>
      <w:r>
        <w:t>. Кнопка «</w:t>
      </w:r>
      <w:r w:rsidRPr="00593611">
        <w:t>Развернуть / свернуть блок на весь экран</w:t>
      </w:r>
      <w:r>
        <w:t>»</w:t>
      </w:r>
    </w:p>
    <w:p w14:paraId="53DC3502" w14:textId="77777777" w:rsidR="00385C56" w:rsidRDefault="00385C56" w:rsidP="00C633E5">
      <w:pPr>
        <w:pStyle w:val="a8"/>
        <w:spacing w:line="276" w:lineRule="auto"/>
      </w:pPr>
      <w:r>
        <w:t>Если добавленный фактор риска необходимо удалить из таблицы «Внесение данных по факторам рисков», то необходимо предварительно удалить данные по данному фактору в таблице «Внесение данных по факторам рисков» (см. описание кнопки «Удалить» в таблице), а затем снять галочку с выбранного элемента, выделив ячейку с галочкой мышкой и нажав «</w:t>
      </w:r>
      <w:r>
        <w:rPr>
          <w:lang w:val="en-US"/>
        </w:rPr>
        <w:t>Delete</w:t>
      </w:r>
      <w:r>
        <w:t xml:space="preserve">» на клавиатуре. </w:t>
      </w:r>
    </w:p>
    <w:p w14:paraId="41EA726E" w14:textId="77777777" w:rsidR="00385C56" w:rsidRPr="007E7F46" w:rsidRDefault="00385C56" w:rsidP="00C633E5">
      <w:pPr>
        <w:pStyle w:val="a8"/>
        <w:spacing w:line="276" w:lineRule="auto"/>
      </w:pPr>
    </w:p>
    <w:p w14:paraId="5A34C498" w14:textId="7F84AA8F" w:rsidR="00385C56" w:rsidRDefault="00385C56" w:rsidP="00C633E5">
      <w:pPr>
        <w:pStyle w:val="a8"/>
        <w:spacing w:line="276" w:lineRule="auto"/>
      </w:pPr>
      <w:r w:rsidRPr="00BC67B5">
        <w:rPr>
          <w:b/>
        </w:rPr>
        <w:t>Для ввода данных по новому (не типовому) фактору (риску)</w:t>
      </w:r>
      <w:r>
        <w:t>, которого нет в списке «Типовых рисков и факторов для ввода данных», необходимо добавить новый фактор (риск) в таблице «Добавление нового (не типового) фактора» (</w:t>
      </w:r>
      <w:r w:rsidR="00105A14">
        <w:fldChar w:fldCharType="begin"/>
      </w:r>
      <w:r w:rsidR="00105A14">
        <w:instrText xml:space="preserve"> REF _Ref161929554 \h </w:instrText>
      </w:r>
      <w:r w:rsidR="00105A14">
        <w:fldChar w:fldCharType="separate"/>
      </w:r>
      <w:r w:rsidR="00105A14">
        <w:t xml:space="preserve">Рисунок </w:t>
      </w:r>
      <w:r w:rsidR="00105A14">
        <w:rPr>
          <w:noProof/>
        </w:rPr>
        <w:t>140</w:t>
      </w:r>
      <w:r w:rsidR="00105A14">
        <w:fldChar w:fldCharType="end"/>
      </w:r>
      <w:r>
        <w:t>), нажав на кнопку «добавить строку» (кнопка появляется при наведении на правый нижний угол таблицы).</w:t>
      </w:r>
    </w:p>
    <w:p w14:paraId="3566E4DE" w14:textId="77777777" w:rsidR="00385C56" w:rsidRDefault="00385C56" w:rsidP="00C633E5">
      <w:pPr>
        <w:pStyle w:val="12"/>
        <w:keepNext/>
        <w:spacing w:line="276" w:lineRule="auto"/>
      </w:pPr>
      <w:r>
        <w:rPr>
          <w:noProof/>
          <w:lang w:eastAsia="ru-RU"/>
        </w:rPr>
        <w:lastRenderedPageBreak/>
        <w:drawing>
          <wp:inline distT="0" distB="0" distL="0" distR="0" wp14:anchorId="712AEA35" wp14:editId="1667E85F">
            <wp:extent cx="6030595" cy="718185"/>
            <wp:effectExtent l="0" t="0" r="8255" b="5715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71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6F6D5" w14:textId="3180CAA5" w:rsidR="00385C56" w:rsidRPr="00BC67B5" w:rsidRDefault="00385C56" w:rsidP="00C633E5">
      <w:pPr>
        <w:pStyle w:val="ad"/>
        <w:spacing w:line="276" w:lineRule="auto"/>
      </w:pPr>
      <w:bookmarkStart w:id="167" w:name="_Ref161929554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140</w:t>
      </w:r>
      <w:r w:rsidR="004039C1">
        <w:rPr>
          <w:noProof/>
        </w:rPr>
        <w:fldChar w:fldCharType="end"/>
      </w:r>
      <w:bookmarkEnd w:id="167"/>
      <w:r>
        <w:t>. Таблица «Добавление нового (не типового) фактора»</w:t>
      </w:r>
    </w:p>
    <w:p w14:paraId="54182F95" w14:textId="77777777" w:rsidR="00385C56" w:rsidRDefault="00385C56" w:rsidP="00C633E5">
      <w:pPr>
        <w:pStyle w:val="a8"/>
        <w:spacing w:line="276" w:lineRule="auto"/>
      </w:pPr>
      <w:r>
        <w:t xml:space="preserve">После нажатия на кнопку «Добавить строку» в таблице появляется новая строка, в которой необходимо заполнить поля: </w:t>
      </w:r>
    </w:p>
    <w:p w14:paraId="3EE637AD" w14:textId="77777777" w:rsidR="00385C56" w:rsidRDefault="00385C56" w:rsidP="00C633E5">
      <w:pPr>
        <w:pStyle w:val="af9"/>
        <w:spacing w:line="276" w:lineRule="auto"/>
      </w:pPr>
      <w:r w:rsidRPr="001D20C7">
        <w:rPr>
          <w:b/>
        </w:rPr>
        <w:t>«Название»</w:t>
      </w:r>
      <w:r>
        <w:t xml:space="preserve"> - ввести наименование нового фактора; </w:t>
      </w:r>
    </w:p>
    <w:p w14:paraId="20F2CBCE" w14:textId="06D62679" w:rsidR="00385C56" w:rsidRDefault="00385C56" w:rsidP="00C633E5">
      <w:pPr>
        <w:pStyle w:val="af9"/>
        <w:spacing w:line="276" w:lineRule="auto"/>
      </w:pPr>
      <w:r w:rsidRPr="001D20C7">
        <w:rPr>
          <w:b/>
        </w:rPr>
        <w:t>«Элемент верхнего уровня»</w:t>
      </w:r>
      <w:r>
        <w:t xml:space="preserve"> - кликнуть по полю и выбрать из выпадающего списка риск или фактор</w:t>
      </w:r>
      <w:r w:rsidR="00697571">
        <w:t xml:space="preserve"> риска</w:t>
      </w:r>
      <w:r>
        <w:t>, в которые должен быть вложен новый фактор (например, для типового фактора «</w:t>
      </w:r>
      <w:r w:rsidRPr="00A831D3">
        <w:t>Налог на движимое имущество</w:t>
      </w:r>
      <w:r>
        <w:t xml:space="preserve">» элементом верхнего уровня будет риск «Изменение налогов», а для типового риска «Изменение налогов» элементом верхнего уровня будет «Все риски»). Это обязательно для ввода поле, если оставить его пустым – добавленный фактор не будет сохранен в системе; </w:t>
      </w:r>
    </w:p>
    <w:p w14:paraId="1D815D27" w14:textId="2A84BF7F" w:rsidR="00385C56" w:rsidRDefault="00385C56" w:rsidP="00C633E5">
      <w:pPr>
        <w:pStyle w:val="af9"/>
        <w:spacing w:line="276" w:lineRule="auto"/>
      </w:pPr>
      <w:r w:rsidRPr="001D20C7">
        <w:rPr>
          <w:b/>
        </w:rPr>
        <w:t>«Статус одобрения фактора»</w:t>
      </w:r>
      <w:r>
        <w:t xml:space="preserve"> - автоматически заполняется значением «новый» при создании. Статус изменяется при одобрении / не одобрении нового фактора пользователем – Работником ДВКУР (Куратором ДО) при проверке задания после того, как задание будет отправлено на согласование (</w:t>
      </w:r>
      <w:r w:rsidR="00CF0FDC">
        <w:fldChar w:fldCharType="begin"/>
      </w:r>
      <w:r w:rsidR="00CF0FDC">
        <w:instrText xml:space="preserve"> REF _Ref161929581 \h </w:instrText>
      </w:r>
      <w:r w:rsidR="00CF0FDC">
        <w:fldChar w:fldCharType="separate"/>
      </w:r>
      <w:r w:rsidR="00CF0FDC">
        <w:t xml:space="preserve">Рисунок </w:t>
      </w:r>
      <w:r w:rsidR="00CF0FDC">
        <w:rPr>
          <w:noProof/>
        </w:rPr>
        <w:t>141</w:t>
      </w:r>
      <w:r w:rsidR="00CF0FDC">
        <w:fldChar w:fldCharType="end"/>
      </w:r>
      <w:r>
        <w:t xml:space="preserve">). </w:t>
      </w:r>
    </w:p>
    <w:p w14:paraId="06DF674E" w14:textId="77777777" w:rsidR="00385C56" w:rsidRDefault="00385C56" w:rsidP="00C633E5">
      <w:pPr>
        <w:pStyle w:val="12"/>
        <w:spacing w:line="276" w:lineRule="auto"/>
        <w:ind w:left="1134" w:hanging="425"/>
      </w:pPr>
    </w:p>
    <w:p w14:paraId="438ACF69" w14:textId="77777777" w:rsidR="00385C56" w:rsidRDefault="00385C56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2B4A3464" wp14:editId="58C8BCCA">
            <wp:extent cx="6030595" cy="1206500"/>
            <wp:effectExtent l="0" t="0" r="8255" b="0"/>
            <wp:docPr id="140" name="Picture 59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Picture 59" descr="Изображение выглядит как текст&#10;&#10;Автоматически созданное описание"/>
                    <pic:cNvPicPr/>
                  </pic:nvPicPr>
                  <pic:blipFill rotWithShape="1">
                    <a:blip r:embed="rId71"/>
                    <a:srcRect t="21650"/>
                    <a:stretch/>
                  </pic:blipFill>
                  <pic:spPr bwMode="auto">
                    <a:xfrm>
                      <a:off x="0" y="0"/>
                      <a:ext cx="6030595" cy="1206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43D233" w14:textId="505BC4FE" w:rsidR="00385C56" w:rsidRPr="009D7AAC" w:rsidRDefault="00385C56" w:rsidP="00C633E5">
      <w:pPr>
        <w:pStyle w:val="ad"/>
        <w:spacing w:line="276" w:lineRule="auto"/>
      </w:pPr>
      <w:bookmarkStart w:id="168" w:name="_Ref161929581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141</w:t>
      </w:r>
      <w:r w:rsidR="004039C1">
        <w:rPr>
          <w:noProof/>
        </w:rPr>
        <w:fldChar w:fldCharType="end"/>
      </w:r>
      <w:bookmarkEnd w:id="168"/>
      <w:r>
        <w:t xml:space="preserve">. Создание нового фактора  </w:t>
      </w:r>
    </w:p>
    <w:p w14:paraId="27E3CD50" w14:textId="77777777" w:rsidR="00385C56" w:rsidRDefault="00385C56" w:rsidP="00C633E5">
      <w:pPr>
        <w:pStyle w:val="a8"/>
        <w:spacing w:line="276" w:lineRule="auto"/>
      </w:pPr>
      <w:r>
        <w:t>Если добавленный фактор риска необходимо удалить из таблицы «Внесение данных по факторам рисков», то необходимо предварительно удалить данные по данному фактору в таблице «Внесение данных по факторам рисков» (см. описание кнопки «Удалить» в таблице), а затем нажать на иконку корзины у соответствующей строки в таблице «Добавление нового (не типового) фактора».</w:t>
      </w:r>
    </w:p>
    <w:p w14:paraId="69484748" w14:textId="0745CA4A" w:rsidR="00385C56" w:rsidRPr="00BC67B5" w:rsidRDefault="00385C56" w:rsidP="00C633E5">
      <w:pPr>
        <w:pStyle w:val="a8"/>
        <w:spacing w:line="276" w:lineRule="auto"/>
      </w:pPr>
      <w:r>
        <w:t>Если добавленный фактор является родительским для других факторов (</w:t>
      </w:r>
      <w:proofErr w:type="spellStart"/>
      <w:r>
        <w:t>подфакторов</w:t>
      </w:r>
      <w:proofErr w:type="spellEnd"/>
      <w:r>
        <w:t xml:space="preserve">), то необходимо сначала удалить данные в дочерних и родительском факторах, затем </w:t>
      </w:r>
      <w:r w:rsidR="001D20C7">
        <w:t xml:space="preserve">удалить </w:t>
      </w:r>
      <w:r>
        <w:t xml:space="preserve">дочерние факторы, и </w:t>
      </w:r>
      <w:r w:rsidR="001D20C7">
        <w:t>далее</w:t>
      </w:r>
      <w:r>
        <w:t xml:space="preserve"> – родительский фактор. </w:t>
      </w:r>
    </w:p>
    <w:p w14:paraId="14E39177" w14:textId="77777777" w:rsidR="00385C56" w:rsidRDefault="00385C56" w:rsidP="00C633E5">
      <w:pPr>
        <w:pStyle w:val="a8"/>
        <w:spacing w:line="276" w:lineRule="auto"/>
      </w:pPr>
    </w:p>
    <w:p w14:paraId="795042D1" w14:textId="77777777" w:rsidR="00385C56" w:rsidRDefault="00385C56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27FF70C5" wp14:editId="0D95F1D0">
            <wp:extent cx="6030595" cy="531495"/>
            <wp:effectExtent l="0" t="0" r="8255" b="1905"/>
            <wp:docPr id="141" name="Picture 60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 descr="Изображение выглядит как текст&#10;&#10;Автоматически созданное описание"/>
                    <pic:cNvPicPr/>
                  </pic:nvPicPr>
                  <pic:blipFill rotWithShape="1">
                    <a:blip r:embed="rId72"/>
                    <a:srcRect t="37162"/>
                    <a:stretch/>
                  </pic:blipFill>
                  <pic:spPr bwMode="auto">
                    <a:xfrm>
                      <a:off x="0" y="0"/>
                      <a:ext cx="6030595" cy="531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203BCC" w14:textId="1DF30B7F" w:rsidR="00385C56" w:rsidRPr="000D261B" w:rsidRDefault="00385C56" w:rsidP="00C633E5">
      <w:pPr>
        <w:pStyle w:val="ad"/>
        <w:spacing w:line="276" w:lineRule="auto"/>
      </w:pPr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142</w:t>
      </w:r>
      <w:r w:rsidR="004039C1">
        <w:rPr>
          <w:noProof/>
        </w:rPr>
        <w:fldChar w:fldCharType="end"/>
      </w:r>
      <w:r>
        <w:t xml:space="preserve">. Удаление созданного нового фактора  </w:t>
      </w:r>
    </w:p>
    <w:p w14:paraId="4AA2BBEE" w14:textId="77777777" w:rsidR="00385C56" w:rsidRDefault="00385C56" w:rsidP="00C633E5">
      <w:pPr>
        <w:pStyle w:val="a8"/>
        <w:spacing w:line="276" w:lineRule="auto"/>
      </w:pPr>
      <w:r>
        <w:t xml:space="preserve">После добавления всех необходимых новых факторов необходимо закрыть всплывающее окно </w:t>
      </w:r>
      <w:r w:rsidRPr="00F46974">
        <w:rPr>
          <w:b/>
        </w:rPr>
        <w:t>и обновить страницу</w:t>
      </w:r>
      <w:r>
        <w:t xml:space="preserve">. </w:t>
      </w:r>
    </w:p>
    <w:p w14:paraId="6010637D" w14:textId="77777777" w:rsidR="00385C56" w:rsidRDefault="00385C56" w:rsidP="00C633E5">
      <w:pPr>
        <w:pStyle w:val="a8"/>
        <w:spacing w:line="276" w:lineRule="auto"/>
      </w:pPr>
      <w:r>
        <w:t xml:space="preserve">Важно: </w:t>
      </w:r>
    </w:p>
    <w:p w14:paraId="6FC59DEE" w14:textId="77777777" w:rsidR="00385C56" w:rsidRDefault="00385C56" w:rsidP="00C633E5">
      <w:pPr>
        <w:pStyle w:val="12"/>
        <w:numPr>
          <w:ilvl w:val="0"/>
          <w:numId w:val="9"/>
        </w:numPr>
        <w:spacing w:line="276" w:lineRule="auto"/>
      </w:pPr>
      <w:r>
        <w:lastRenderedPageBreak/>
        <w:t xml:space="preserve">новые факторы со статусом «новое» подсвечиваются в таблице «Внесение данных по факторам рисков» оранжевым цветом; </w:t>
      </w:r>
    </w:p>
    <w:p w14:paraId="0B48A668" w14:textId="77777777" w:rsidR="00385C56" w:rsidRDefault="00385C56" w:rsidP="00C633E5">
      <w:pPr>
        <w:pStyle w:val="12"/>
        <w:numPr>
          <w:ilvl w:val="0"/>
          <w:numId w:val="9"/>
        </w:numPr>
        <w:spacing w:line="276" w:lineRule="auto"/>
      </w:pPr>
      <w:r>
        <w:t xml:space="preserve">новые факторы со статусом «не одобрено» подсвечиваются в таблицах «Внесение данных по факторам рисков» и «Добавление нового (не типового) фактора» красным цветом. Не одобренные факторы необходимо удалить; </w:t>
      </w:r>
    </w:p>
    <w:p w14:paraId="7D248977" w14:textId="2CC51635" w:rsidR="00385C56" w:rsidRDefault="00385C56" w:rsidP="00C633E5">
      <w:pPr>
        <w:pStyle w:val="12"/>
        <w:numPr>
          <w:ilvl w:val="0"/>
          <w:numId w:val="9"/>
        </w:numPr>
        <w:spacing w:line="276" w:lineRule="auto"/>
      </w:pPr>
      <w:r>
        <w:t xml:space="preserve">новые факторы, одобренные пользователем - Работником ДВКУР (Куратором </w:t>
      </w:r>
      <w:r w:rsidR="001D7E9B">
        <w:t>ДО</w:t>
      </w:r>
      <w:r>
        <w:t xml:space="preserve">) не подсвечиваются. </w:t>
      </w:r>
    </w:p>
    <w:p w14:paraId="7DBAA871" w14:textId="77777777" w:rsidR="00385C56" w:rsidRDefault="00385C56" w:rsidP="00C633E5">
      <w:pPr>
        <w:pStyle w:val="5"/>
        <w:spacing w:line="276" w:lineRule="auto"/>
      </w:pPr>
      <w:r>
        <w:t xml:space="preserve">Ввод данных в таблице «Внесение данных по мероприятиям» </w:t>
      </w:r>
    </w:p>
    <w:p w14:paraId="7CDCEDF5" w14:textId="6A026998" w:rsidR="00385C56" w:rsidRDefault="00385C56" w:rsidP="00C633E5">
      <w:pPr>
        <w:pStyle w:val="a8"/>
        <w:spacing w:line="276" w:lineRule="auto"/>
      </w:pPr>
      <w:r>
        <w:t xml:space="preserve">Далее </w:t>
      </w:r>
      <w:r w:rsidR="00B60634">
        <w:t>Координатор по рискам ДО</w:t>
      </w:r>
      <w:r>
        <w:t xml:space="preserve"> должен ввести данные в таблицу «Внесение данных по мероприятиям» (</w:t>
      </w:r>
      <w:r w:rsidR="00CF0FDC">
        <w:fldChar w:fldCharType="begin"/>
      </w:r>
      <w:r w:rsidR="00CF0FDC">
        <w:instrText xml:space="preserve"> REF _Ref161929669 \h </w:instrText>
      </w:r>
      <w:r w:rsidR="00CF0FDC">
        <w:fldChar w:fldCharType="separate"/>
      </w:r>
      <w:r w:rsidR="00CF0FDC">
        <w:t xml:space="preserve">Рисунок </w:t>
      </w:r>
      <w:r w:rsidR="00CF0FDC">
        <w:rPr>
          <w:noProof/>
        </w:rPr>
        <w:t>143</w:t>
      </w:r>
      <w:r w:rsidR="00CF0FDC">
        <w:fldChar w:fldCharType="end"/>
      </w:r>
      <w:r>
        <w:t>):</w:t>
      </w:r>
    </w:p>
    <w:p w14:paraId="42A1DA66" w14:textId="77777777" w:rsidR="00385C56" w:rsidRDefault="00385C56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4C6A6D89" wp14:editId="29F90AB8">
            <wp:extent cx="6030595" cy="917575"/>
            <wp:effectExtent l="0" t="0" r="8255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91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56444169" w14:textId="2F329FA4" w:rsidR="00385C56" w:rsidRDefault="00385C56" w:rsidP="00C633E5">
      <w:pPr>
        <w:pStyle w:val="ad"/>
        <w:spacing w:line="276" w:lineRule="auto"/>
      </w:pPr>
      <w:bookmarkStart w:id="169" w:name="_Ref161929669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143</w:t>
      </w:r>
      <w:r w:rsidR="004039C1">
        <w:rPr>
          <w:noProof/>
        </w:rPr>
        <w:fldChar w:fldCharType="end"/>
      </w:r>
      <w:bookmarkEnd w:id="169"/>
      <w:r>
        <w:t>. Поля таблицы</w:t>
      </w:r>
    </w:p>
    <w:p w14:paraId="138E487E" w14:textId="77777777" w:rsidR="00385C56" w:rsidRDefault="00385C56" w:rsidP="00C633E5">
      <w:pPr>
        <w:spacing w:line="276" w:lineRule="auto"/>
        <w:jc w:val="both"/>
      </w:pPr>
      <w:r>
        <w:t xml:space="preserve">Если мероприятие было добавлено при создании бизнес-плана, либо в предыдущих кварталах отчета об исполнении бизнес-плана текущего отчетного года, то поля «Мероприятия», «Дискретность», «Фактор / Риск», «Элемент верхнего уровня», «Владелец» будут </w:t>
      </w:r>
      <w:proofErr w:type="spellStart"/>
      <w:r>
        <w:t>предзаполнены</w:t>
      </w:r>
      <w:proofErr w:type="spellEnd"/>
      <w:r>
        <w:t xml:space="preserve"> и не доступны для редактирования. </w:t>
      </w:r>
    </w:p>
    <w:p w14:paraId="547FBA1A" w14:textId="77777777" w:rsidR="00385C56" w:rsidRDefault="00385C56" w:rsidP="00C633E5">
      <w:pPr>
        <w:spacing w:line="276" w:lineRule="auto"/>
      </w:pPr>
    </w:p>
    <w:p w14:paraId="4313575B" w14:textId="77777777" w:rsidR="00385C56" w:rsidRDefault="00385C56" w:rsidP="00C633E5">
      <w:pPr>
        <w:spacing w:line="276" w:lineRule="auto"/>
        <w:jc w:val="both"/>
      </w:pPr>
      <w:r>
        <w:t xml:space="preserve">Также, если мероприятие было добавлено и/или информация по нему была введена в предыдущих кварталах отчета об исполнении бизнес-плана текущего отчетного года, могут быть заполнены остальные поля таблицы.  </w:t>
      </w:r>
    </w:p>
    <w:p w14:paraId="580B04B7" w14:textId="77777777" w:rsidR="00385C56" w:rsidRPr="00E33F27" w:rsidRDefault="00385C56" w:rsidP="00C633E5">
      <w:pPr>
        <w:spacing w:line="276" w:lineRule="auto"/>
      </w:pPr>
    </w:p>
    <w:p w14:paraId="39C0C556" w14:textId="7402198E" w:rsidR="00385C56" w:rsidRDefault="00385C56" w:rsidP="00C633E5">
      <w:pPr>
        <w:pStyle w:val="af9"/>
        <w:spacing w:line="276" w:lineRule="auto"/>
      </w:pPr>
      <w:r w:rsidRPr="00E33F27">
        <w:t>«Мероприятие» - текстовый ввод, наименование мероприятия (</w:t>
      </w:r>
      <w:r w:rsidR="004B43EE">
        <w:fldChar w:fldCharType="begin"/>
      </w:r>
      <w:r w:rsidR="004B43EE">
        <w:instrText xml:space="preserve"> REF _Ref161929682 \h </w:instrText>
      </w:r>
      <w:r w:rsidR="004B43EE">
        <w:fldChar w:fldCharType="separate"/>
      </w:r>
      <w:r w:rsidR="004B43EE">
        <w:t xml:space="preserve">Рисунок </w:t>
      </w:r>
      <w:r w:rsidR="004B43EE">
        <w:rPr>
          <w:noProof/>
        </w:rPr>
        <w:t>144</w:t>
      </w:r>
      <w:r w:rsidR="004B43EE">
        <w:fldChar w:fldCharType="end"/>
      </w:r>
      <w:r w:rsidRPr="00E33F27">
        <w:t>):</w:t>
      </w:r>
    </w:p>
    <w:p w14:paraId="4EBDC66F" w14:textId="77777777" w:rsidR="009E0B53" w:rsidRPr="00E33F27" w:rsidRDefault="009E0B53" w:rsidP="00C633E5">
      <w:pPr>
        <w:pStyle w:val="af9"/>
        <w:spacing w:line="276" w:lineRule="auto"/>
      </w:pPr>
    </w:p>
    <w:p w14:paraId="335F3A73" w14:textId="77777777" w:rsidR="00385C56" w:rsidRDefault="00385C56" w:rsidP="00C633E5">
      <w:pPr>
        <w:pStyle w:val="12"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521D088A" wp14:editId="3EDD6BDA">
            <wp:extent cx="2400300" cy="2276475"/>
            <wp:effectExtent l="0" t="0" r="0" b="9525"/>
            <wp:docPr id="143" name="Picture 7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22F2F" w14:textId="760485CA" w:rsidR="00385C56" w:rsidRDefault="00385C56" w:rsidP="00C633E5">
      <w:pPr>
        <w:pStyle w:val="ad"/>
        <w:spacing w:line="276" w:lineRule="auto"/>
        <w:rPr>
          <w:i/>
        </w:rPr>
      </w:pPr>
      <w:bookmarkStart w:id="170" w:name="_Ref161929682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144</w:t>
      </w:r>
      <w:r w:rsidR="004039C1">
        <w:rPr>
          <w:noProof/>
        </w:rPr>
        <w:fldChar w:fldCharType="end"/>
      </w:r>
      <w:bookmarkEnd w:id="170"/>
      <w:r>
        <w:t>. Мероприятие</w:t>
      </w:r>
    </w:p>
    <w:p w14:paraId="56E8FD02" w14:textId="00B2BB94" w:rsidR="00385C56" w:rsidRDefault="00385C56" w:rsidP="00C633E5">
      <w:pPr>
        <w:pStyle w:val="af9"/>
        <w:spacing w:line="276" w:lineRule="auto"/>
      </w:pPr>
      <w:r w:rsidRPr="00E33F27">
        <w:rPr>
          <w:b/>
        </w:rPr>
        <w:t>«Дискретность»</w:t>
      </w:r>
      <w:r>
        <w:t xml:space="preserve"> (</w:t>
      </w:r>
      <w:r w:rsidR="002445D7">
        <w:fldChar w:fldCharType="begin"/>
      </w:r>
      <w:r w:rsidR="002445D7">
        <w:instrText xml:space="preserve"> REF _Ref161929694 \h </w:instrText>
      </w:r>
      <w:r w:rsidR="002445D7">
        <w:fldChar w:fldCharType="separate"/>
      </w:r>
      <w:r w:rsidR="002445D7">
        <w:t xml:space="preserve">Рисунок </w:t>
      </w:r>
      <w:r w:rsidR="002445D7">
        <w:rPr>
          <w:noProof/>
        </w:rPr>
        <w:t>145</w:t>
      </w:r>
      <w:r w:rsidR="002445D7">
        <w:fldChar w:fldCharType="end"/>
      </w:r>
      <w:r>
        <w:t>) - выбор «да/нет».</w:t>
      </w:r>
    </w:p>
    <w:p w14:paraId="433F14E3" w14:textId="77777777" w:rsidR="00385C56" w:rsidRDefault="00385C56" w:rsidP="00C633E5">
      <w:pPr>
        <w:pStyle w:val="af9"/>
        <w:spacing w:line="276" w:lineRule="auto"/>
      </w:pPr>
      <w:r>
        <w:rPr>
          <w:noProof/>
          <w:lang w:eastAsia="ru-RU"/>
        </w:rPr>
        <w:lastRenderedPageBreak/>
        <w:drawing>
          <wp:inline distT="0" distB="0" distL="0" distR="0" wp14:anchorId="4F7F5C3E" wp14:editId="64028C64">
            <wp:extent cx="4219575" cy="1581150"/>
            <wp:effectExtent l="0" t="0" r="9525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8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1162A" w14:textId="07C79018" w:rsidR="00385C56" w:rsidRDefault="00385C56" w:rsidP="00C633E5">
      <w:pPr>
        <w:pStyle w:val="ad"/>
        <w:spacing w:line="276" w:lineRule="auto"/>
        <w:rPr>
          <w:i/>
        </w:rPr>
      </w:pPr>
      <w:bookmarkStart w:id="171" w:name="_Ref161929694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145</w:t>
      </w:r>
      <w:r w:rsidR="004039C1">
        <w:rPr>
          <w:noProof/>
        </w:rPr>
        <w:fldChar w:fldCharType="end"/>
      </w:r>
      <w:bookmarkEnd w:id="171"/>
      <w:r>
        <w:t>. Дискретность</w:t>
      </w:r>
    </w:p>
    <w:p w14:paraId="388C30F6" w14:textId="6DC9FEF0" w:rsidR="00385C56" w:rsidRDefault="00385C56" w:rsidP="001D20C7">
      <w:pPr>
        <w:pStyle w:val="a8"/>
        <w:spacing w:line="276" w:lineRule="auto"/>
        <w:ind w:firstLine="0"/>
      </w:pPr>
      <w:r w:rsidRPr="00E33F27">
        <w:rPr>
          <w:b/>
          <w:bCs/>
        </w:rPr>
        <w:t>«Фактор риска / Риск»</w:t>
      </w:r>
      <w:r>
        <w:t xml:space="preserve"> (</w:t>
      </w:r>
      <w:r w:rsidR="00A4541D">
        <w:fldChar w:fldCharType="begin"/>
      </w:r>
      <w:r w:rsidR="00A4541D">
        <w:instrText xml:space="preserve"> REF _Ref161929714 \h </w:instrText>
      </w:r>
      <w:r w:rsidR="00A4541D">
        <w:fldChar w:fldCharType="separate"/>
      </w:r>
      <w:r w:rsidR="00A4541D">
        <w:t xml:space="preserve">Рисунок </w:t>
      </w:r>
      <w:r w:rsidR="00A4541D">
        <w:rPr>
          <w:noProof/>
        </w:rPr>
        <w:t>146</w:t>
      </w:r>
      <w:r w:rsidR="00A4541D">
        <w:fldChar w:fldCharType="end"/>
      </w:r>
      <w:r>
        <w:t xml:space="preserve">) – </w:t>
      </w:r>
      <w:r w:rsidR="001D20C7">
        <w:t>выбор из справочника риска или фактора риска, на управление которым направлено данное мероприятие (для выбора можно воспользоваться поиском по справочнику):</w:t>
      </w:r>
    </w:p>
    <w:p w14:paraId="753F0FD3" w14:textId="77777777" w:rsidR="00385C56" w:rsidRDefault="00385C56" w:rsidP="00C633E5">
      <w:pPr>
        <w:pStyle w:val="12"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50D0B850" wp14:editId="67976872">
            <wp:extent cx="4068346" cy="2757069"/>
            <wp:effectExtent l="0" t="0" r="8890" b="5715"/>
            <wp:docPr id="145" name="Picture 7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068346" cy="2757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F1647" w14:textId="2D3637A6" w:rsidR="00385C56" w:rsidRDefault="00385C56" w:rsidP="00C633E5">
      <w:pPr>
        <w:pStyle w:val="ad"/>
        <w:spacing w:line="276" w:lineRule="auto"/>
      </w:pPr>
      <w:bookmarkStart w:id="172" w:name="_Ref161929714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146</w:t>
      </w:r>
      <w:r w:rsidR="004039C1">
        <w:rPr>
          <w:noProof/>
        </w:rPr>
        <w:fldChar w:fldCharType="end"/>
      </w:r>
      <w:bookmarkEnd w:id="172"/>
      <w:r>
        <w:t>. Фактор риска</w:t>
      </w:r>
    </w:p>
    <w:p w14:paraId="681668BF" w14:textId="27F3CAFD" w:rsidR="00385C56" w:rsidRDefault="00385C56" w:rsidP="001D20C7">
      <w:pPr>
        <w:pStyle w:val="a8"/>
        <w:spacing w:line="276" w:lineRule="auto"/>
        <w:ind w:firstLine="0"/>
      </w:pPr>
      <w:r w:rsidRPr="00E33F27">
        <w:rPr>
          <w:b/>
          <w:bCs/>
        </w:rPr>
        <w:t>«Элемент верхнего уровня»</w:t>
      </w:r>
      <w:r>
        <w:t xml:space="preserve"> (</w:t>
      </w:r>
      <w:r w:rsidR="000D08C9">
        <w:fldChar w:fldCharType="begin"/>
      </w:r>
      <w:r w:rsidR="000D08C9">
        <w:instrText xml:space="preserve"> REF _Ref161929741 \h </w:instrText>
      </w:r>
      <w:r w:rsidR="000D08C9">
        <w:fldChar w:fldCharType="separate"/>
      </w:r>
      <w:r w:rsidR="000D08C9">
        <w:t xml:space="preserve">Рисунок </w:t>
      </w:r>
      <w:r w:rsidR="000D08C9">
        <w:rPr>
          <w:noProof/>
        </w:rPr>
        <w:t>147</w:t>
      </w:r>
      <w:r w:rsidR="000D08C9">
        <w:fldChar w:fldCharType="end"/>
      </w:r>
      <w:r>
        <w:t xml:space="preserve">) – заполняется автоматически, в поле выводится </w:t>
      </w:r>
      <w:r w:rsidRPr="003541FC">
        <w:t xml:space="preserve">риск или фактор, </w:t>
      </w:r>
      <w:r>
        <w:t xml:space="preserve">являющийся родительским для выбранного в поле «Фактор / Риск»; </w:t>
      </w:r>
      <w:r w:rsidRPr="003541FC">
        <w:t xml:space="preserve"> </w:t>
      </w:r>
    </w:p>
    <w:p w14:paraId="2F74EB7F" w14:textId="77777777" w:rsidR="001D20C7" w:rsidRDefault="00385C56" w:rsidP="001D20C7">
      <w:pPr>
        <w:pStyle w:val="a8"/>
        <w:spacing w:line="276" w:lineRule="auto"/>
        <w:ind w:firstLine="0"/>
      </w:pPr>
      <w:r w:rsidRPr="00E33F27">
        <w:rPr>
          <w:b/>
          <w:bCs/>
        </w:rPr>
        <w:t>«Владелец»</w:t>
      </w:r>
      <w:r>
        <w:t xml:space="preserve"> - </w:t>
      </w:r>
      <w:r w:rsidR="001D20C7">
        <w:t>по клику на ячейку открывается всплывающий отчет, в котором можно просмотреть владельца и должность владельца риска (для фактора загружается владелец риска соответствующего фактора). В случае, если Владелец или Должность владельца не были указаны для риска при актуализации справочника «Типовые риски и факторы», то во всплывающем окне эта информация также не будет указана;</w:t>
      </w:r>
    </w:p>
    <w:p w14:paraId="034FFCA0" w14:textId="6FC62B4D" w:rsidR="00385C56" w:rsidRDefault="00385C56" w:rsidP="001D20C7">
      <w:pPr>
        <w:pStyle w:val="a8"/>
        <w:spacing w:line="276" w:lineRule="auto"/>
        <w:ind w:firstLine="0"/>
      </w:pPr>
      <w:r w:rsidRPr="00E33F27">
        <w:rPr>
          <w:b/>
          <w:bCs/>
        </w:rPr>
        <w:t>«Фактическое значение фактора», «Ожидаемое влияние на годовой результат»</w:t>
      </w:r>
      <w:r>
        <w:t xml:space="preserve"> (</w:t>
      </w:r>
      <w:r>
        <w:fldChar w:fldCharType="begin"/>
      </w:r>
      <w:r>
        <w:instrText xml:space="preserve"> REF _Ref110257487 \h  \* MERGEFORMAT </w:instrText>
      </w:r>
      <w:r>
        <w:fldChar w:fldCharType="separate"/>
      </w:r>
      <w:r w:rsidR="00231EAF">
        <w:t>Рисунок 73</w:t>
      </w:r>
      <w:r>
        <w:fldChar w:fldCharType="end"/>
      </w:r>
      <w:r>
        <w:t>) – целое число:</w:t>
      </w:r>
    </w:p>
    <w:p w14:paraId="2E9B42AB" w14:textId="77777777" w:rsidR="00385C56" w:rsidRDefault="00385C56" w:rsidP="00C633E5">
      <w:pPr>
        <w:spacing w:line="276" w:lineRule="auto"/>
        <w:rPr>
          <w:noProof/>
        </w:rPr>
      </w:pPr>
      <w:r>
        <w:rPr>
          <w:noProof/>
        </w:rPr>
        <w:t xml:space="preserve"> </w:t>
      </w:r>
    </w:p>
    <w:p w14:paraId="15596AF9" w14:textId="77777777" w:rsidR="00385C56" w:rsidRDefault="00385C56" w:rsidP="00C633E5">
      <w:pPr>
        <w:spacing w:line="276" w:lineRule="auto"/>
      </w:pPr>
      <w:r>
        <w:rPr>
          <w:noProof/>
        </w:rPr>
        <w:drawing>
          <wp:inline distT="0" distB="0" distL="0" distR="0" wp14:anchorId="74DD1AAB" wp14:editId="6154FF24">
            <wp:extent cx="6030595" cy="618490"/>
            <wp:effectExtent l="0" t="0" r="8255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61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99C90" w14:textId="77777777" w:rsidR="00385C56" w:rsidRDefault="00385C56" w:rsidP="00C633E5">
      <w:pPr>
        <w:pStyle w:val="12"/>
        <w:spacing w:line="276" w:lineRule="auto"/>
        <w:ind w:left="1069"/>
      </w:pPr>
    </w:p>
    <w:p w14:paraId="48A80C70" w14:textId="60641087" w:rsidR="00385C56" w:rsidRPr="00BC3856" w:rsidRDefault="00385C56" w:rsidP="00C633E5">
      <w:pPr>
        <w:pStyle w:val="ad"/>
        <w:spacing w:line="276" w:lineRule="auto"/>
      </w:pPr>
      <w:bookmarkStart w:id="173" w:name="_Ref161929741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147</w:t>
      </w:r>
      <w:r w:rsidR="004039C1">
        <w:rPr>
          <w:noProof/>
        </w:rPr>
        <w:fldChar w:fldCharType="end"/>
      </w:r>
      <w:bookmarkEnd w:id="173"/>
      <w:r>
        <w:t>. Числовые значения</w:t>
      </w:r>
    </w:p>
    <w:p w14:paraId="71F21381" w14:textId="105E2D02" w:rsidR="00385C56" w:rsidRDefault="00385C56" w:rsidP="001D20C7">
      <w:pPr>
        <w:pStyle w:val="12"/>
        <w:spacing w:line="276" w:lineRule="auto"/>
      </w:pPr>
      <w:r w:rsidRPr="00D26C33">
        <w:rPr>
          <w:b/>
          <w:bCs/>
        </w:rPr>
        <w:lastRenderedPageBreak/>
        <w:t>«Максимальное влияние на годовой результат согласно БП»</w:t>
      </w:r>
      <w:r>
        <w:t xml:space="preserve"> – поле недоступно для редактирования. Если мероприятие было учтено в бизнес-планировании отчетного периода, в этом поле выводится максимальное значение бизнес-плана. Если мероприятие не было учтено в бизнес-планировании, в этом поле отображается слово «новое» (</w:t>
      </w:r>
      <w:r w:rsidR="00105ED8">
        <w:fldChar w:fldCharType="begin"/>
      </w:r>
      <w:r w:rsidR="00105ED8">
        <w:instrText xml:space="preserve"> REF _Ref161929783 \h </w:instrText>
      </w:r>
      <w:r w:rsidR="00105ED8">
        <w:fldChar w:fldCharType="separate"/>
      </w:r>
      <w:r w:rsidR="00105ED8">
        <w:t xml:space="preserve">Рисунок </w:t>
      </w:r>
      <w:r w:rsidR="00105ED8">
        <w:rPr>
          <w:noProof/>
        </w:rPr>
        <w:t>148</w:t>
      </w:r>
      <w:r w:rsidR="00105ED8">
        <w:fldChar w:fldCharType="end"/>
      </w:r>
      <w:r>
        <w:t>):</w:t>
      </w:r>
    </w:p>
    <w:p w14:paraId="78BD80C7" w14:textId="77777777" w:rsidR="00105ED8" w:rsidRDefault="00105ED8" w:rsidP="001D20C7">
      <w:pPr>
        <w:pStyle w:val="12"/>
        <w:spacing w:line="276" w:lineRule="auto"/>
      </w:pPr>
    </w:p>
    <w:p w14:paraId="6EE32E80" w14:textId="77777777" w:rsidR="00385C56" w:rsidRDefault="00385C56" w:rsidP="00C633E5">
      <w:pPr>
        <w:pStyle w:val="12"/>
        <w:spacing w:line="276" w:lineRule="auto"/>
      </w:pPr>
      <w:r>
        <w:rPr>
          <w:noProof/>
          <w:lang w:eastAsia="ru-RU"/>
        </w:rPr>
        <w:drawing>
          <wp:inline distT="0" distB="0" distL="0" distR="0" wp14:anchorId="14CCED02" wp14:editId="14AD32E8">
            <wp:extent cx="6030595" cy="689610"/>
            <wp:effectExtent l="0" t="0" r="8255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68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BE168" w14:textId="25BFA5A4" w:rsidR="00385C56" w:rsidRDefault="00385C56" w:rsidP="00C633E5">
      <w:pPr>
        <w:pStyle w:val="ad"/>
        <w:spacing w:line="276" w:lineRule="auto"/>
      </w:pPr>
      <w:bookmarkStart w:id="174" w:name="_Ref161929783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148</w:t>
      </w:r>
      <w:r w:rsidR="004039C1">
        <w:rPr>
          <w:noProof/>
        </w:rPr>
        <w:fldChar w:fldCharType="end"/>
      </w:r>
      <w:bookmarkEnd w:id="174"/>
      <w:r>
        <w:t>. Максимальное влияние на годовой результат согласно БП</w:t>
      </w:r>
    </w:p>
    <w:p w14:paraId="578324D4" w14:textId="77777777" w:rsidR="00385C56" w:rsidRDefault="00385C56" w:rsidP="001D20C7">
      <w:pPr>
        <w:pStyle w:val="12"/>
        <w:spacing w:line="276" w:lineRule="auto"/>
      </w:pPr>
      <w:r w:rsidRPr="00E63CCF">
        <w:rPr>
          <w:b/>
          <w:bCs/>
        </w:rPr>
        <w:t>«Комментарий»</w:t>
      </w:r>
      <w:r>
        <w:t xml:space="preserve"> – текстовый ввод;</w:t>
      </w:r>
    </w:p>
    <w:p w14:paraId="5D28AEE2" w14:textId="78BEBB8F" w:rsidR="00385C56" w:rsidRDefault="00385C56" w:rsidP="001D20C7">
      <w:pPr>
        <w:pStyle w:val="12"/>
        <w:spacing w:line="276" w:lineRule="auto"/>
      </w:pPr>
      <w:r w:rsidRPr="0054541A">
        <w:rPr>
          <w:b/>
          <w:bCs/>
        </w:rPr>
        <w:t>«Файл»</w:t>
      </w:r>
      <w:r>
        <w:t xml:space="preserve"> – возможность приложить файл по конкретному фактору (риску), выбрав нужный файл на АРМ в стандартном диалоговом окне, затем нажав «Открыть» и «Ок»</w:t>
      </w:r>
      <w:r w:rsidR="00A60C88" w:rsidRPr="00C31E4C">
        <w:t xml:space="preserve"> </w:t>
      </w:r>
      <w:r w:rsidR="00A60C88" w:rsidRPr="00E07B23">
        <w:t>(</w:t>
      </w:r>
      <w:r w:rsidR="00A60C88">
        <w:t xml:space="preserve">допустимые типы файлов: </w:t>
      </w:r>
      <w:proofErr w:type="spellStart"/>
      <w:r w:rsidR="00A60C88" w:rsidRPr="000234DE">
        <w:t>xlsx</w:t>
      </w:r>
      <w:proofErr w:type="spellEnd"/>
      <w:r w:rsidR="00A60C88">
        <w:t xml:space="preserve">, </w:t>
      </w:r>
      <w:proofErr w:type="spellStart"/>
      <w:r w:rsidR="00A60C88" w:rsidRPr="000234DE">
        <w:t>docx</w:t>
      </w:r>
      <w:proofErr w:type="spellEnd"/>
      <w:r w:rsidR="00A60C88">
        <w:t xml:space="preserve">, </w:t>
      </w:r>
      <w:proofErr w:type="spellStart"/>
      <w:r w:rsidR="00A60C88" w:rsidRPr="000234DE">
        <w:t>xls</w:t>
      </w:r>
      <w:proofErr w:type="spellEnd"/>
      <w:r w:rsidR="00A60C88">
        <w:t xml:space="preserve">, </w:t>
      </w:r>
      <w:proofErr w:type="spellStart"/>
      <w:r w:rsidR="00A60C88" w:rsidRPr="000234DE">
        <w:t>doc</w:t>
      </w:r>
      <w:proofErr w:type="spellEnd"/>
      <w:r w:rsidR="00A60C88">
        <w:t xml:space="preserve">, </w:t>
      </w:r>
      <w:proofErr w:type="spellStart"/>
      <w:r w:rsidR="00A60C88" w:rsidRPr="000234DE">
        <w:t>ods</w:t>
      </w:r>
      <w:proofErr w:type="spellEnd"/>
      <w:r w:rsidR="00A60C88">
        <w:t xml:space="preserve">, </w:t>
      </w:r>
      <w:proofErr w:type="spellStart"/>
      <w:r w:rsidR="00A60C88" w:rsidRPr="000234DE">
        <w:t>odt</w:t>
      </w:r>
      <w:proofErr w:type="spellEnd"/>
      <w:r w:rsidR="00A60C88">
        <w:t xml:space="preserve">, </w:t>
      </w:r>
      <w:proofErr w:type="spellStart"/>
      <w:r w:rsidR="00A60C88" w:rsidRPr="000234DE">
        <w:t>pdf</w:t>
      </w:r>
      <w:proofErr w:type="spellEnd"/>
      <w:r w:rsidR="00A60C88">
        <w:t xml:space="preserve">, </w:t>
      </w:r>
      <w:proofErr w:type="spellStart"/>
      <w:r w:rsidR="00A60C88" w:rsidRPr="000234DE">
        <w:t>png</w:t>
      </w:r>
      <w:proofErr w:type="spellEnd"/>
      <w:r w:rsidR="00A60C88">
        <w:t xml:space="preserve">, </w:t>
      </w:r>
      <w:proofErr w:type="spellStart"/>
      <w:r w:rsidR="00A60C88" w:rsidRPr="000234DE">
        <w:t>svg</w:t>
      </w:r>
      <w:proofErr w:type="spellEnd"/>
      <w:r w:rsidR="00A60C88">
        <w:t xml:space="preserve">, </w:t>
      </w:r>
      <w:proofErr w:type="spellStart"/>
      <w:r w:rsidR="00A60C88" w:rsidRPr="000234DE">
        <w:t>pptx</w:t>
      </w:r>
      <w:proofErr w:type="spellEnd"/>
      <w:r w:rsidR="007C2B87">
        <w:t xml:space="preserve">, при этом </w:t>
      </w:r>
      <w:r w:rsidR="007C2B87" w:rsidRPr="00A849AC">
        <w:t>в наименовании фа</w:t>
      </w:r>
      <w:r w:rsidR="007C2B87">
        <w:t>йла не должны содержаться точки</w:t>
      </w:r>
      <w:r w:rsidR="00A60C88" w:rsidRPr="00A62254">
        <w:t>)</w:t>
      </w:r>
      <w:r>
        <w:t>;</w:t>
      </w:r>
    </w:p>
    <w:p w14:paraId="7CC9F415" w14:textId="267D39F0" w:rsidR="00385C56" w:rsidRDefault="00385C56" w:rsidP="001D20C7">
      <w:pPr>
        <w:pStyle w:val="12"/>
        <w:spacing w:line="276" w:lineRule="auto"/>
      </w:pPr>
      <w:r w:rsidRPr="005F596F">
        <w:rPr>
          <w:b/>
          <w:bCs/>
        </w:rPr>
        <w:t>«Отображать на водопаде?»</w:t>
      </w:r>
      <w:r>
        <w:t xml:space="preserve"> (</w:t>
      </w:r>
      <w:r w:rsidR="004F2FDB">
        <w:fldChar w:fldCharType="begin"/>
      </w:r>
      <w:r w:rsidR="004F2FDB">
        <w:instrText xml:space="preserve"> REF _Ref161929807 \h </w:instrText>
      </w:r>
      <w:r w:rsidR="004F2FDB">
        <w:fldChar w:fldCharType="separate"/>
      </w:r>
      <w:r w:rsidR="004F2FDB">
        <w:t xml:space="preserve">Рисунок </w:t>
      </w:r>
      <w:r w:rsidR="004F2FDB">
        <w:rPr>
          <w:noProof/>
        </w:rPr>
        <w:t>149</w:t>
      </w:r>
      <w:r w:rsidR="004F2FDB">
        <w:fldChar w:fldCharType="end"/>
      </w:r>
      <w:r>
        <w:t xml:space="preserve">) - выбор «да/нет» (при выборе «да» мероприятие будет отражено на водопаде; при выборе «нет» или пустой ячейке – столбик мероприятия не будет отражен на водопаде. </w:t>
      </w:r>
    </w:p>
    <w:p w14:paraId="6AA5BD9E" w14:textId="183B40B9" w:rsidR="00385C56" w:rsidRDefault="00930B51" w:rsidP="00C633E5">
      <w:pPr>
        <w:pStyle w:val="a8"/>
        <w:spacing w:line="276" w:lineRule="auto"/>
      </w:pPr>
      <w:r>
        <w:t>Важно: если для мероприятия введено фактическое значение, то мероприятие будет учитываться в общих расчетах Факта за период вне зависимости от значения в этом поле:</w:t>
      </w:r>
    </w:p>
    <w:p w14:paraId="73683721" w14:textId="77777777" w:rsidR="00385C56" w:rsidRDefault="00385C56" w:rsidP="00C633E5">
      <w:pPr>
        <w:pStyle w:val="12"/>
        <w:spacing w:line="276" w:lineRule="auto"/>
        <w:ind w:left="708"/>
        <w:jc w:val="center"/>
      </w:pPr>
      <w:r>
        <w:rPr>
          <w:noProof/>
          <w:lang w:eastAsia="ru-RU"/>
        </w:rPr>
        <w:drawing>
          <wp:inline distT="0" distB="0" distL="0" distR="0" wp14:anchorId="5386A534" wp14:editId="6F7C9B32">
            <wp:extent cx="1371600" cy="1304925"/>
            <wp:effectExtent l="0" t="0" r="0" b="9525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7D9F0" w14:textId="12AFC6A6" w:rsidR="00385C56" w:rsidRDefault="00385C56" w:rsidP="00C633E5">
      <w:pPr>
        <w:pStyle w:val="ad"/>
        <w:spacing w:line="276" w:lineRule="auto"/>
      </w:pPr>
      <w:bookmarkStart w:id="175" w:name="_Ref161929807"/>
      <w:r>
        <w:t xml:space="preserve">Рисунок </w:t>
      </w:r>
      <w:r w:rsidR="004039C1">
        <w:fldChar w:fldCharType="begin"/>
      </w:r>
      <w:r w:rsidR="004039C1">
        <w:instrText xml:space="preserve"> SEQ Рисунок </w:instrText>
      </w:r>
      <w:r w:rsidR="004039C1">
        <w:instrText xml:space="preserve">\* ARABIC </w:instrText>
      </w:r>
      <w:r w:rsidR="004039C1">
        <w:fldChar w:fldCharType="separate"/>
      </w:r>
      <w:r w:rsidR="00231EAF">
        <w:rPr>
          <w:noProof/>
        </w:rPr>
        <w:t>149</w:t>
      </w:r>
      <w:r w:rsidR="004039C1">
        <w:rPr>
          <w:noProof/>
        </w:rPr>
        <w:fldChar w:fldCharType="end"/>
      </w:r>
      <w:bookmarkEnd w:id="175"/>
      <w:r>
        <w:t>. Отображать на водопаде</w:t>
      </w:r>
    </w:p>
    <w:p w14:paraId="2E1083DC" w14:textId="2486EFD6" w:rsidR="00385C56" w:rsidRDefault="00385C56" w:rsidP="001D20C7">
      <w:pPr>
        <w:pStyle w:val="a8"/>
        <w:spacing w:line="276" w:lineRule="auto"/>
        <w:ind w:firstLine="0"/>
      </w:pPr>
      <w:r w:rsidRPr="005F596F">
        <w:rPr>
          <w:b/>
          <w:bCs/>
        </w:rPr>
        <w:t>«Название для отображения»</w:t>
      </w:r>
      <w:r>
        <w:t xml:space="preserve"> (</w:t>
      </w:r>
      <w:r w:rsidR="00222DD8">
        <w:fldChar w:fldCharType="begin"/>
      </w:r>
      <w:r w:rsidR="00222DD8">
        <w:instrText xml:space="preserve"> REF _Ref161929825 \h </w:instrText>
      </w:r>
      <w:r w:rsidR="00222DD8">
        <w:fldChar w:fldCharType="separate"/>
      </w:r>
      <w:r w:rsidR="00222DD8">
        <w:t xml:space="preserve">Рисунок </w:t>
      </w:r>
      <w:r w:rsidR="00222DD8">
        <w:rPr>
          <w:noProof/>
        </w:rPr>
        <w:t>150</w:t>
      </w:r>
      <w:r w:rsidR="00222DD8">
        <w:fldChar w:fldCharType="end"/>
      </w:r>
      <w:r>
        <w:t>) - текстовый ввод для отображения короткого названия мероприятия на водопаде:</w:t>
      </w:r>
    </w:p>
    <w:p w14:paraId="4A9F6730" w14:textId="77777777" w:rsidR="00385C56" w:rsidRDefault="00385C56" w:rsidP="00C633E5">
      <w:pPr>
        <w:pStyle w:val="12"/>
        <w:spacing w:line="276" w:lineRule="auto"/>
        <w:ind w:left="708"/>
        <w:jc w:val="center"/>
      </w:pPr>
      <w:r>
        <w:rPr>
          <w:noProof/>
          <w:lang w:eastAsia="ru-RU"/>
        </w:rPr>
        <w:drawing>
          <wp:inline distT="0" distB="0" distL="0" distR="0" wp14:anchorId="1A5ACF2B" wp14:editId="28CA5DCB">
            <wp:extent cx="2019300" cy="1762125"/>
            <wp:effectExtent l="0" t="0" r="0" b="9525"/>
            <wp:docPr id="149" name="Рисунок 149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4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682DD" w14:textId="7B1F375F" w:rsidR="00385C56" w:rsidRDefault="00385C56" w:rsidP="00C633E5">
      <w:pPr>
        <w:pStyle w:val="ad"/>
        <w:spacing w:line="276" w:lineRule="auto"/>
        <w:rPr>
          <w:i/>
        </w:rPr>
      </w:pPr>
      <w:bookmarkStart w:id="176" w:name="_Ref16192982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150</w:t>
      </w:r>
      <w:r w:rsidR="004039C1">
        <w:rPr>
          <w:noProof/>
        </w:rPr>
        <w:fldChar w:fldCharType="end"/>
      </w:r>
      <w:bookmarkEnd w:id="176"/>
      <w:r>
        <w:t>. Название для отображения</w:t>
      </w:r>
    </w:p>
    <w:p w14:paraId="0C173DBE" w14:textId="0B12331E" w:rsidR="00385C56" w:rsidRDefault="00385C56" w:rsidP="001D20C7">
      <w:pPr>
        <w:pStyle w:val="a8"/>
        <w:spacing w:line="276" w:lineRule="auto"/>
        <w:ind w:firstLine="0"/>
      </w:pPr>
      <w:r w:rsidRPr="001D20C7">
        <w:rPr>
          <w:b/>
        </w:rPr>
        <w:lastRenderedPageBreak/>
        <w:t>«Порядковый номер для отображения»</w:t>
      </w:r>
      <w:r>
        <w:t xml:space="preserve"> (</w:t>
      </w:r>
      <w:r w:rsidR="005063AC">
        <w:fldChar w:fldCharType="begin"/>
      </w:r>
      <w:r w:rsidR="005063AC">
        <w:instrText xml:space="preserve"> REF _Ref161929857 \h </w:instrText>
      </w:r>
      <w:r w:rsidR="005063AC">
        <w:fldChar w:fldCharType="separate"/>
      </w:r>
      <w:r w:rsidR="005063AC">
        <w:t xml:space="preserve">Рисунок </w:t>
      </w:r>
      <w:r w:rsidR="005063AC">
        <w:rPr>
          <w:noProof/>
        </w:rPr>
        <w:t>151</w:t>
      </w:r>
      <w:r w:rsidR="005063AC">
        <w:fldChar w:fldCharType="end"/>
      </w:r>
      <w:r>
        <w:t>) – числовое значение для изменения порядка отображения мероприятий на водопаде (по умолчанию мероприятия сортируются по алфавиту):</w:t>
      </w:r>
    </w:p>
    <w:p w14:paraId="72A85340" w14:textId="77777777" w:rsidR="00385C56" w:rsidRDefault="00385C56" w:rsidP="00C633E5">
      <w:pPr>
        <w:pStyle w:val="12"/>
        <w:spacing w:line="276" w:lineRule="auto"/>
        <w:ind w:left="708"/>
      </w:pPr>
    </w:p>
    <w:p w14:paraId="3E8EA50D" w14:textId="77777777" w:rsidR="00385C56" w:rsidRDefault="00385C56" w:rsidP="00C633E5">
      <w:pPr>
        <w:pStyle w:val="12"/>
        <w:spacing w:line="276" w:lineRule="auto"/>
        <w:ind w:left="708"/>
        <w:jc w:val="center"/>
      </w:pPr>
      <w:r>
        <w:rPr>
          <w:noProof/>
          <w:lang w:eastAsia="ru-RU"/>
        </w:rPr>
        <w:drawing>
          <wp:inline distT="0" distB="0" distL="0" distR="0" wp14:anchorId="767CFEEC" wp14:editId="344C9D32">
            <wp:extent cx="1495425" cy="695325"/>
            <wp:effectExtent l="0" t="0" r="9525" b="9525"/>
            <wp:docPr id="150" name="Рисунок 150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5" descr="Изображение выглядит как текст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5EC5A8" w14:textId="127DBB3F" w:rsidR="00385C56" w:rsidRDefault="00385C56" w:rsidP="00C633E5">
      <w:pPr>
        <w:pStyle w:val="ad"/>
        <w:spacing w:line="276" w:lineRule="auto"/>
      </w:pPr>
      <w:bookmarkStart w:id="177" w:name="_Ref161929857"/>
      <w:r>
        <w:t xml:space="preserve">Рисунок </w:t>
      </w:r>
      <w:r w:rsidR="004039C1">
        <w:fldChar w:fldCharType="begin"/>
      </w:r>
      <w:r w:rsidR="004039C1">
        <w:instrText xml:space="preserve"> SEQ Рисунок \* ARABI</w:instrText>
      </w:r>
      <w:r w:rsidR="004039C1">
        <w:instrText xml:space="preserve">C </w:instrText>
      </w:r>
      <w:r w:rsidR="004039C1">
        <w:fldChar w:fldCharType="separate"/>
      </w:r>
      <w:r w:rsidR="00231EAF">
        <w:rPr>
          <w:noProof/>
        </w:rPr>
        <w:t>151</w:t>
      </w:r>
      <w:r w:rsidR="004039C1">
        <w:rPr>
          <w:noProof/>
        </w:rPr>
        <w:fldChar w:fldCharType="end"/>
      </w:r>
      <w:bookmarkEnd w:id="177"/>
      <w:r>
        <w:t>. Порядковый номер для отображения</w:t>
      </w:r>
    </w:p>
    <w:p w14:paraId="2BD18105" w14:textId="4987ECD2" w:rsidR="00385C56" w:rsidRDefault="00385C56" w:rsidP="00C633E5">
      <w:pPr>
        <w:pStyle w:val="12"/>
        <w:spacing w:line="276" w:lineRule="auto"/>
        <w:ind w:firstLine="680"/>
      </w:pPr>
      <w:r>
        <w:t xml:space="preserve">После завершения работы по вводу данных пользователь переходит к просмотру и работе со слайдом водопада (визуализацией). </w:t>
      </w:r>
    </w:p>
    <w:p w14:paraId="1F4F5F22" w14:textId="76899738" w:rsidR="00385C56" w:rsidRDefault="00385C56" w:rsidP="00C633E5">
      <w:pPr>
        <w:pStyle w:val="12"/>
        <w:spacing w:line="276" w:lineRule="auto"/>
        <w:ind w:firstLine="680"/>
        <w:sectPr w:rsidR="00385C56" w:rsidSect="00317476">
          <w:headerReference w:type="default" r:id="rId132"/>
          <w:pgSz w:w="11907" w:h="16840"/>
          <w:pgMar w:top="1134" w:right="709" w:bottom="1134" w:left="1701" w:header="709" w:footer="709" w:gutter="0"/>
          <w:cols w:space="720"/>
        </w:sectPr>
      </w:pPr>
      <w:r>
        <w:t xml:space="preserve">Для этого необходимо либо вернуться к паспорту задания сбора и выбрать   в блоке «Рекомендованные </w:t>
      </w:r>
      <w:proofErr w:type="spellStart"/>
      <w:r>
        <w:t>дашборды</w:t>
      </w:r>
      <w:proofErr w:type="spellEnd"/>
      <w:r>
        <w:t xml:space="preserve">» </w:t>
      </w:r>
      <w:proofErr w:type="spellStart"/>
      <w:r>
        <w:t>дашборд</w:t>
      </w:r>
      <w:proofErr w:type="spellEnd"/>
      <w:r>
        <w:t xml:space="preserve"> «</w:t>
      </w:r>
      <w:r w:rsidRPr="00016EFB">
        <w:t>Слайд по отклонению по EBITDA относительно плана (одинарный, визуализация)</w:t>
      </w:r>
      <w:r>
        <w:t xml:space="preserve">», либо перейти к слайду водопада по </w:t>
      </w:r>
      <w:r w:rsidR="00B60634">
        <w:t>к</w:t>
      </w:r>
      <w:r>
        <w:t xml:space="preserve">нопке «Водопад», расположенной на </w:t>
      </w:r>
      <w:proofErr w:type="spellStart"/>
      <w:r>
        <w:t>дашборде</w:t>
      </w:r>
      <w:proofErr w:type="spellEnd"/>
      <w:r>
        <w:t xml:space="preserve"> «</w:t>
      </w:r>
      <w:r w:rsidRPr="00016EFB">
        <w:t xml:space="preserve">Слайд по отклонению по EBITDA относительно плана (одинарный, </w:t>
      </w:r>
      <w:r>
        <w:t>ввод данных</w:t>
      </w:r>
      <w:r w:rsidRPr="00016EFB">
        <w:t>)</w:t>
      </w:r>
      <w:r>
        <w:t xml:space="preserve">» (см. далее). </w:t>
      </w:r>
    </w:p>
    <w:p w14:paraId="430150D0" w14:textId="77777777" w:rsidR="00385C56" w:rsidRPr="0011475B" w:rsidRDefault="00385C56" w:rsidP="00C633E5">
      <w:pPr>
        <w:pStyle w:val="4"/>
        <w:spacing w:line="276" w:lineRule="auto"/>
      </w:pPr>
      <w:r w:rsidRPr="0011475B">
        <w:lastRenderedPageBreak/>
        <w:t xml:space="preserve">Работа со «Слайдом по </w:t>
      </w:r>
      <w:r>
        <w:t>отклонению</w:t>
      </w:r>
      <w:r w:rsidRPr="00FC4114">
        <w:t xml:space="preserve"> по EBITDA</w:t>
      </w:r>
      <w:r>
        <w:t xml:space="preserve"> относительно плана </w:t>
      </w:r>
      <w:r w:rsidRPr="00016EFB">
        <w:t>(одинарный, визуализация)</w:t>
      </w:r>
      <w:r w:rsidRPr="0011475B">
        <w:t>»</w:t>
      </w:r>
    </w:p>
    <w:p w14:paraId="24861943" w14:textId="42D7BFBC" w:rsidR="00385C56" w:rsidRDefault="00B60634" w:rsidP="00C633E5">
      <w:pPr>
        <w:pStyle w:val="ac"/>
        <w:spacing w:line="276" w:lineRule="auto"/>
      </w:pPr>
      <w:r>
        <w:t>Координатор по рискам ДО</w:t>
      </w:r>
      <w:r w:rsidR="00385C56">
        <w:t xml:space="preserve"> открывает </w:t>
      </w:r>
      <w:proofErr w:type="spellStart"/>
      <w:r w:rsidR="00385C56">
        <w:t>дашборд</w:t>
      </w:r>
      <w:proofErr w:type="spellEnd"/>
      <w:r w:rsidR="00385C56">
        <w:t xml:space="preserve"> «Слайд </w:t>
      </w:r>
      <w:r w:rsidR="00385C56" w:rsidRPr="00FC4114">
        <w:t xml:space="preserve">по </w:t>
      </w:r>
      <w:r w:rsidR="00385C56">
        <w:t>отклонению</w:t>
      </w:r>
      <w:r w:rsidR="00385C56" w:rsidRPr="00FC4114">
        <w:t xml:space="preserve"> по EBITDA</w:t>
      </w:r>
      <w:r w:rsidR="00385C56">
        <w:t xml:space="preserve"> относительно плана (визуализация, водопад)» и просматривает данные водопада и таблицу под водопадом (</w:t>
      </w:r>
      <w:r w:rsidR="000125B0">
        <w:fldChar w:fldCharType="begin"/>
      </w:r>
      <w:r w:rsidR="000125B0">
        <w:instrText xml:space="preserve"> REF _Ref161929881 \h </w:instrText>
      </w:r>
      <w:r w:rsidR="000125B0">
        <w:fldChar w:fldCharType="separate"/>
      </w:r>
      <w:r w:rsidR="000125B0">
        <w:t xml:space="preserve">Рисунок </w:t>
      </w:r>
      <w:r w:rsidR="000125B0">
        <w:rPr>
          <w:noProof/>
        </w:rPr>
        <w:t>152</w:t>
      </w:r>
      <w:r w:rsidR="000125B0">
        <w:fldChar w:fldCharType="end"/>
      </w:r>
      <w:r w:rsidR="00385C56">
        <w:t xml:space="preserve">; </w:t>
      </w:r>
      <w:r w:rsidR="00066D3E">
        <w:fldChar w:fldCharType="begin"/>
      </w:r>
      <w:r w:rsidR="00066D3E">
        <w:instrText xml:space="preserve"> REF _Ref161929897 \h </w:instrText>
      </w:r>
      <w:r w:rsidR="00066D3E">
        <w:fldChar w:fldCharType="separate"/>
      </w:r>
      <w:r w:rsidR="00066D3E">
        <w:t xml:space="preserve">Рисунок </w:t>
      </w:r>
      <w:r w:rsidR="00066D3E">
        <w:rPr>
          <w:noProof/>
        </w:rPr>
        <w:t>153</w:t>
      </w:r>
      <w:r w:rsidR="00066D3E">
        <w:fldChar w:fldCharType="end"/>
      </w:r>
      <w:r w:rsidR="00385C56">
        <w:t>):</w:t>
      </w:r>
    </w:p>
    <w:p w14:paraId="09D308F6" w14:textId="77777777" w:rsidR="009E0B53" w:rsidRPr="009E0B53" w:rsidRDefault="009E0B53" w:rsidP="009E0B53">
      <w:pPr>
        <w:pStyle w:val="12"/>
      </w:pPr>
    </w:p>
    <w:p w14:paraId="4783EB78" w14:textId="51571059" w:rsidR="00385C56" w:rsidRDefault="00B60634" w:rsidP="00C633E5">
      <w:pPr>
        <w:pStyle w:val="12"/>
        <w:keepNext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141B0651" wp14:editId="3F576082">
            <wp:extent cx="6030595" cy="2186305"/>
            <wp:effectExtent l="0" t="0" r="8255" b="4445"/>
            <wp:docPr id="322" name="Рисунок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18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D230D" w14:textId="5BDB3BD3" w:rsidR="00385C56" w:rsidRDefault="00385C56" w:rsidP="00C633E5">
      <w:pPr>
        <w:pStyle w:val="ad"/>
        <w:spacing w:line="276" w:lineRule="auto"/>
      </w:pPr>
      <w:bookmarkStart w:id="178" w:name="_Ref161929881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152</w:t>
      </w:r>
      <w:r w:rsidR="004039C1">
        <w:rPr>
          <w:noProof/>
        </w:rPr>
        <w:fldChar w:fldCharType="end"/>
      </w:r>
      <w:bookmarkEnd w:id="178"/>
      <w:r>
        <w:t xml:space="preserve"> Выбор </w:t>
      </w:r>
      <w:proofErr w:type="spellStart"/>
      <w:r>
        <w:t>дашборда</w:t>
      </w:r>
      <w:proofErr w:type="spellEnd"/>
      <w:r>
        <w:t xml:space="preserve"> «Слайд </w:t>
      </w:r>
      <w:r w:rsidRPr="005F596F">
        <w:t>по отклонению по EBITDA относительно плана</w:t>
      </w:r>
      <w:r>
        <w:t xml:space="preserve"> (визуализация, водопад)»</w:t>
      </w:r>
    </w:p>
    <w:p w14:paraId="666675FF" w14:textId="1260E6BD" w:rsidR="00385C56" w:rsidRDefault="00385C56" w:rsidP="00C633E5">
      <w:pPr>
        <w:spacing w:line="276" w:lineRule="auto"/>
      </w:pPr>
      <w:r>
        <w:t xml:space="preserve">Также слайд можно открыть напрямую из паспорта задания сбора, выбрав </w:t>
      </w:r>
      <w:proofErr w:type="spellStart"/>
      <w:r>
        <w:t>дашборд</w:t>
      </w:r>
      <w:proofErr w:type="spellEnd"/>
      <w:r>
        <w:t xml:space="preserve"> «Слайд </w:t>
      </w:r>
      <w:r w:rsidRPr="005F596F">
        <w:t>по отклонению по EBITDA относительно плана</w:t>
      </w:r>
      <w:r>
        <w:t xml:space="preserve"> (визуализация)». </w:t>
      </w:r>
    </w:p>
    <w:p w14:paraId="2A809C74" w14:textId="6391A708" w:rsidR="00A60C88" w:rsidRDefault="00A60C88" w:rsidP="00C633E5">
      <w:pPr>
        <w:spacing w:line="276" w:lineRule="auto"/>
      </w:pPr>
      <w:r>
        <w:rPr>
          <w:noProof/>
        </w:rPr>
        <w:drawing>
          <wp:inline distT="0" distB="0" distL="0" distR="0" wp14:anchorId="65C1CB99" wp14:editId="6EACE39E">
            <wp:extent cx="6030595" cy="2684145"/>
            <wp:effectExtent l="0" t="0" r="8255" b="1905"/>
            <wp:docPr id="77" name="Рисунок 77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Рисунок 77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68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A4AB9" w14:textId="6E351133" w:rsidR="00385C56" w:rsidRDefault="00385C56" w:rsidP="00C633E5">
      <w:pPr>
        <w:pStyle w:val="ad"/>
        <w:spacing w:line="276" w:lineRule="auto"/>
        <w:rPr>
          <w:i/>
        </w:rPr>
      </w:pPr>
      <w:bookmarkStart w:id="179" w:name="_Ref161929897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153</w:t>
      </w:r>
      <w:r w:rsidR="004039C1">
        <w:rPr>
          <w:noProof/>
        </w:rPr>
        <w:fldChar w:fldCharType="end"/>
      </w:r>
      <w:bookmarkEnd w:id="179"/>
      <w:r>
        <w:t xml:space="preserve">. Слайд по напряженности плана по </w:t>
      </w:r>
      <w:r>
        <w:rPr>
          <w:lang w:val="en-US"/>
        </w:rPr>
        <w:t>EBITDA</w:t>
      </w:r>
      <w:r>
        <w:t xml:space="preserve"> (визуализация, водопад)</w:t>
      </w:r>
    </w:p>
    <w:p w14:paraId="47B198B6" w14:textId="7294FE94" w:rsidR="00385C56" w:rsidRDefault="00B60634" w:rsidP="00C633E5">
      <w:pPr>
        <w:pStyle w:val="a8"/>
        <w:spacing w:line="276" w:lineRule="auto"/>
      </w:pPr>
      <w:r>
        <w:t>Координатор по рискам ДО</w:t>
      </w:r>
      <w:r w:rsidR="00385C56">
        <w:t xml:space="preserve"> вводит комментарий, при необходимости в поле «Файл» в блоке комментария пользователь прикрепляет файл</w:t>
      </w:r>
      <w:r w:rsidR="007C2B87">
        <w:t xml:space="preserve"> </w:t>
      </w:r>
      <w:r w:rsidR="007C2B87" w:rsidRPr="00A849AC">
        <w:t>(в наименовании файла не должны содержаться точки)</w:t>
      </w:r>
      <w:r w:rsidR="00385C56">
        <w:t xml:space="preserve"> (</w:t>
      </w:r>
      <w:r w:rsidR="005354D5">
        <w:fldChar w:fldCharType="begin"/>
      </w:r>
      <w:r w:rsidR="005354D5">
        <w:instrText xml:space="preserve"> REF _Ref161929919 \h </w:instrText>
      </w:r>
      <w:r w:rsidR="005354D5">
        <w:fldChar w:fldCharType="separate"/>
      </w:r>
      <w:r w:rsidR="005354D5">
        <w:t xml:space="preserve">Рисунок </w:t>
      </w:r>
      <w:r w:rsidR="005354D5">
        <w:rPr>
          <w:noProof/>
        </w:rPr>
        <w:t>154</w:t>
      </w:r>
      <w:r w:rsidR="005354D5">
        <w:fldChar w:fldCharType="end"/>
      </w:r>
      <w:r w:rsidR="00385C56">
        <w:t>):</w:t>
      </w:r>
    </w:p>
    <w:p w14:paraId="033C618D" w14:textId="77777777" w:rsidR="00385C56" w:rsidRDefault="00385C56" w:rsidP="00C633E5">
      <w:pPr>
        <w:spacing w:line="276" w:lineRule="auto"/>
        <w:rPr>
          <w:noProof/>
        </w:rPr>
      </w:pPr>
    </w:p>
    <w:p w14:paraId="3E77131F" w14:textId="77777777" w:rsidR="00385C56" w:rsidRDefault="00385C56" w:rsidP="00C633E5">
      <w:pPr>
        <w:spacing w:line="276" w:lineRule="auto"/>
      </w:pPr>
      <w:r>
        <w:rPr>
          <w:noProof/>
        </w:rPr>
        <w:lastRenderedPageBreak/>
        <w:drawing>
          <wp:inline distT="0" distB="0" distL="0" distR="0" wp14:anchorId="00814BFC" wp14:editId="7B4CBFAF">
            <wp:extent cx="6030595" cy="281940"/>
            <wp:effectExtent l="0" t="0" r="8255" b="381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8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56F3E" w14:textId="77777777" w:rsidR="00385C56" w:rsidRDefault="00385C56" w:rsidP="00C633E5">
      <w:pPr>
        <w:pStyle w:val="12"/>
        <w:spacing w:line="276" w:lineRule="auto"/>
        <w:ind w:left="1134"/>
      </w:pPr>
    </w:p>
    <w:p w14:paraId="2C298C58" w14:textId="6FD6C591" w:rsidR="00385C56" w:rsidRDefault="00385C56" w:rsidP="00C633E5">
      <w:pPr>
        <w:pStyle w:val="ad"/>
        <w:spacing w:line="276" w:lineRule="auto"/>
      </w:pPr>
      <w:bookmarkStart w:id="180" w:name="_Ref161929919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154</w:t>
      </w:r>
      <w:r w:rsidR="004039C1">
        <w:rPr>
          <w:noProof/>
        </w:rPr>
        <w:fldChar w:fldCharType="end"/>
      </w:r>
      <w:bookmarkEnd w:id="180"/>
      <w:r>
        <w:t>. Добавление комментария</w:t>
      </w:r>
    </w:p>
    <w:p w14:paraId="1BEC9F27" w14:textId="77777777" w:rsidR="00385C56" w:rsidRDefault="00385C56" w:rsidP="00C633E5">
      <w:pPr>
        <w:pStyle w:val="4"/>
        <w:spacing w:line="276" w:lineRule="auto"/>
      </w:pPr>
      <w:r>
        <w:t>Работа со «</w:t>
      </w:r>
      <w:r w:rsidRPr="0011475B">
        <w:t xml:space="preserve">Слайдом по </w:t>
      </w:r>
      <w:r>
        <w:t>отклонению</w:t>
      </w:r>
      <w:r w:rsidRPr="00FC4114">
        <w:t xml:space="preserve"> по </w:t>
      </w:r>
      <w:r>
        <w:t>ОДП относительно плана»</w:t>
      </w:r>
    </w:p>
    <w:p w14:paraId="5FA25B15" w14:textId="1A1D1A6F" w:rsidR="00385C56" w:rsidRDefault="00B60634" w:rsidP="00C633E5">
      <w:pPr>
        <w:pStyle w:val="a8"/>
        <w:spacing w:line="276" w:lineRule="auto"/>
      </w:pPr>
      <w:r>
        <w:t>Координатор по рискам ДО</w:t>
      </w:r>
      <w:r w:rsidR="00385C56" w:rsidRPr="00236918">
        <w:t xml:space="preserve"> возвращается к паспорту задания сбора и открывает </w:t>
      </w:r>
      <w:proofErr w:type="spellStart"/>
      <w:r w:rsidR="00385C56" w:rsidRPr="00236918">
        <w:t>дашборд</w:t>
      </w:r>
      <w:proofErr w:type="spellEnd"/>
      <w:r w:rsidR="00385C56">
        <w:t xml:space="preserve"> «</w:t>
      </w:r>
      <w:r w:rsidR="00385C56" w:rsidRPr="0080773A">
        <w:t xml:space="preserve">Слайд по отклонению по </w:t>
      </w:r>
      <w:r w:rsidR="00385C56">
        <w:t>ОДП</w:t>
      </w:r>
      <w:r w:rsidR="00385C56" w:rsidRPr="0080773A">
        <w:t xml:space="preserve"> относительно плана</w:t>
      </w:r>
      <w:r w:rsidR="00385C56">
        <w:t xml:space="preserve"> (ввод данных)» (</w:t>
      </w:r>
      <w:r w:rsidR="0074129B">
        <w:fldChar w:fldCharType="begin"/>
      </w:r>
      <w:r w:rsidR="0074129B">
        <w:instrText xml:space="preserve"> REF _Ref161929955 \h </w:instrText>
      </w:r>
      <w:r w:rsidR="0074129B">
        <w:fldChar w:fldCharType="separate"/>
      </w:r>
      <w:r w:rsidR="0074129B">
        <w:t xml:space="preserve">Рисунок </w:t>
      </w:r>
      <w:r w:rsidR="0074129B">
        <w:rPr>
          <w:noProof/>
        </w:rPr>
        <w:t>155</w:t>
      </w:r>
      <w:r w:rsidR="0074129B">
        <w:fldChar w:fldCharType="end"/>
      </w:r>
      <w:r w:rsidR="00385C56">
        <w:t>).</w:t>
      </w:r>
    </w:p>
    <w:p w14:paraId="728D0C24" w14:textId="04EC698C" w:rsidR="00385C56" w:rsidRDefault="00B60634" w:rsidP="00C633E5">
      <w:pPr>
        <w:keepNext/>
        <w:spacing w:line="276" w:lineRule="auto"/>
        <w:jc w:val="center"/>
      </w:pPr>
      <w:r>
        <w:rPr>
          <w:noProof/>
        </w:rPr>
        <w:drawing>
          <wp:inline distT="0" distB="0" distL="0" distR="0" wp14:anchorId="7C99D3B5" wp14:editId="653895AD">
            <wp:extent cx="6030595" cy="4572000"/>
            <wp:effectExtent l="0" t="0" r="8255" b="0"/>
            <wp:docPr id="323" name="Рисунок 323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Рисунок 323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C747" w14:textId="0F7A64EE" w:rsidR="00385C56" w:rsidRDefault="00385C56" w:rsidP="00C633E5">
      <w:pPr>
        <w:pStyle w:val="ad"/>
        <w:spacing w:line="276" w:lineRule="auto"/>
      </w:pPr>
      <w:bookmarkStart w:id="181" w:name="_Ref16192995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155</w:t>
      </w:r>
      <w:r w:rsidR="004039C1">
        <w:rPr>
          <w:noProof/>
        </w:rPr>
        <w:fldChar w:fldCharType="end"/>
      </w:r>
      <w:bookmarkEnd w:id="181"/>
      <w:r>
        <w:t xml:space="preserve">. Ссылка на </w:t>
      </w:r>
      <w:proofErr w:type="spellStart"/>
      <w:r>
        <w:t>дашборд</w:t>
      </w:r>
      <w:proofErr w:type="spellEnd"/>
      <w:r>
        <w:t xml:space="preserve"> «</w:t>
      </w:r>
      <w:r w:rsidRPr="0080773A">
        <w:t>Слайд по отклонению по ОДП относительно плана (ввод данных)</w:t>
      </w:r>
      <w:r>
        <w:t>» в паспорте задания</w:t>
      </w:r>
    </w:p>
    <w:p w14:paraId="3344AE8F" w14:textId="2382724A" w:rsidR="00385C56" w:rsidRDefault="00385C56" w:rsidP="00C633E5">
      <w:pPr>
        <w:pStyle w:val="a8"/>
        <w:spacing w:line="276" w:lineRule="auto"/>
      </w:pPr>
      <w:r>
        <w:t>Работа с</w:t>
      </w:r>
      <w:r w:rsidR="00B60634">
        <w:t xml:space="preserve"> </w:t>
      </w:r>
      <w:proofErr w:type="spellStart"/>
      <w:r w:rsidR="00B60634">
        <w:t>дашбордом</w:t>
      </w:r>
      <w:proofErr w:type="spellEnd"/>
      <w:r>
        <w:t xml:space="preserve"> «</w:t>
      </w:r>
      <w:r w:rsidRPr="0080773A">
        <w:t xml:space="preserve">Слайд по отклонению по </w:t>
      </w:r>
      <w:r>
        <w:t>ОДП</w:t>
      </w:r>
      <w:r w:rsidRPr="0080773A">
        <w:t xml:space="preserve"> относительно плана</w:t>
      </w:r>
      <w:r>
        <w:t xml:space="preserve"> (ввод данных)» осуществляется аналогично работе с </w:t>
      </w:r>
      <w:proofErr w:type="spellStart"/>
      <w:r>
        <w:t>дашбордом</w:t>
      </w:r>
      <w:proofErr w:type="spellEnd"/>
      <w:r>
        <w:t xml:space="preserve"> «</w:t>
      </w:r>
      <w:r w:rsidRPr="0080773A">
        <w:t>Слайд по отклонению по EBITDA относительно плана</w:t>
      </w:r>
      <w:r>
        <w:t xml:space="preserve"> (ввод данных)» (п. 2.1.1.1.), пользователь заполняет блоки «Ввод БП, факт», «Внесение данных по факторам рисков» и «Внесение данных по мероприятиям»: </w:t>
      </w:r>
    </w:p>
    <w:p w14:paraId="6CE96D87" w14:textId="1CC578C1" w:rsidR="00385C56" w:rsidRDefault="00B60634" w:rsidP="00C633E5">
      <w:pPr>
        <w:keepNext/>
        <w:spacing w:line="276" w:lineRule="auto"/>
      </w:pPr>
      <w:r>
        <w:rPr>
          <w:noProof/>
        </w:rPr>
        <w:lastRenderedPageBreak/>
        <w:drawing>
          <wp:inline distT="0" distB="0" distL="0" distR="0" wp14:anchorId="5EB64C45" wp14:editId="1536ACDD">
            <wp:extent cx="6030595" cy="2763520"/>
            <wp:effectExtent l="0" t="0" r="8255" b="0"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76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BBC1E" w14:textId="0A9A22A8" w:rsidR="00385C56" w:rsidRDefault="00385C56" w:rsidP="00C633E5">
      <w:pPr>
        <w:pStyle w:val="ad"/>
        <w:spacing w:line="276" w:lineRule="auto"/>
      </w:pPr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156</w:t>
      </w:r>
      <w:r w:rsidR="004039C1">
        <w:rPr>
          <w:noProof/>
        </w:rPr>
        <w:fldChar w:fldCharType="end"/>
      </w:r>
      <w:r>
        <w:t xml:space="preserve">. </w:t>
      </w:r>
      <w:proofErr w:type="spellStart"/>
      <w:r w:rsidRPr="0080773A">
        <w:t>Дашборд</w:t>
      </w:r>
      <w:proofErr w:type="spellEnd"/>
      <w:r w:rsidRPr="0080773A">
        <w:t xml:space="preserve"> «Слайд по отклонению по ОДП относительно плана (ввод данных)»</w:t>
      </w:r>
    </w:p>
    <w:p w14:paraId="0D0CB048" w14:textId="77777777" w:rsidR="00385C56" w:rsidRDefault="00385C56" w:rsidP="00C633E5">
      <w:pPr>
        <w:pStyle w:val="a8"/>
        <w:spacing w:line="276" w:lineRule="auto"/>
      </w:pPr>
      <w:r>
        <w:t xml:space="preserve">Затем пользователь переходит к </w:t>
      </w:r>
      <w:proofErr w:type="spellStart"/>
      <w:r>
        <w:t>дашборду</w:t>
      </w:r>
      <w:proofErr w:type="spellEnd"/>
      <w:r>
        <w:t xml:space="preserve"> «</w:t>
      </w:r>
      <w:r w:rsidRPr="0080773A">
        <w:t>Слайд по отклонению по ОДП относительно плана</w:t>
      </w:r>
      <w:r>
        <w:t xml:space="preserve"> (визуализация)», нажав на кнопку «водопад», и также работает со «</w:t>
      </w:r>
      <w:r w:rsidRPr="0080773A">
        <w:t>Слайд</w:t>
      </w:r>
      <w:r>
        <w:t>ом</w:t>
      </w:r>
      <w:r w:rsidRPr="0080773A">
        <w:t xml:space="preserve"> по отклонению по ОДП относительно плана</w:t>
      </w:r>
      <w:r>
        <w:t xml:space="preserve"> (водопад)» аналогично «</w:t>
      </w:r>
      <w:r w:rsidRPr="0080773A">
        <w:t>Слайд</w:t>
      </w:r>
      <w:r>
        <w:t>у</w:t>
      </w:r>
      <w:r w:rsidRPr="0080773A">
        <w:t xml:space="preserve"> по отклонению по </w:t>
      </w:r>
      <w:r>
        <w:rPr>
          <w:lang w:val="en-US"/>
        </w:rPr>
        <w:t>EBITDA</w:t>
      </w:r>
      <w:r w:rsidRPr="0080773A">
        <w:t xml:space="preserve"> относительно плана </w:t>
      </w:r>
      <w:r>
        <w:t>(водопад)»</w:t>
      </w:r>
      <w:r w:rsidRPr="00317476">
        <w:t xml:space="preserve"> (</w:t>
      </w:r>
      <w:r>
        <w:t xml:space="preserve">п. 2.1.1.2.) </w:t>
      </w:r>
    </w:p>
    <w:p w14:paraId="3AD3646B" w14:textId="77777777" w:rsidR="00385C56" w:rsidRPr="00A973C3" w:rsidRDefault="00385C56" w:rsidP="00C633E5">
      <w:pPr>
        <w:pStyle w:val="4"/>
        <w:spacing w:line="276" w:lineRule="auto"/>
      </w:pPr>
      <w:r w:rsidRPr="00A973C3">
        <w:lastRenderedPageBreak/>
        <w:t xml:space="preserve">Работа с </w:t>
      </w:r>
      <w:proofErr w:type="spellStart"/>
      <w:r w:rsidRPr="00A973C3">
        <w:t>дашбордом</w:t>
      </w:r>
      <w:proofErr w:type="spellEnd"/>
      <w:r w:rsidRPr="00A973C3">
        <w:t xml:space="preserve"> «</w:t>
      </w:r>
      <w:r w:rsidRPr="00801468">
        <w:t>Отчет по рискам и планам мероприятий</w:t>
      </w:r>
      <w:r w:rsidRPr="00A973C3">
        <w:t>»</w:t>
      </w:r>
    </w:p>
    <w:p w14:paraId="5AC0216E" w14:textId="1AB48660" w:rsidR="00385C56" w:rsidRDefault="00B60634" w:rsidP="00C633E5">
      <w:pPr>
        <w:pStyle w:val="ac"/>
        <w:spacing w:line="276" w:lineRule="auto"/>
      </w:pPr>
      <w:r>
        <w:t>Координатор по рискам ДО</w:t>
      </w:r>
      <w:r w:rsidR="00385C56">
        <w:t xml:space="preserve"> возвращается к заданию сбора и открывает </w:t>
      </w:r>
      <w:proofErr w:type="spellStart"/>
      <w:r w:rsidR="00385C56">
        <w:t>дашборд</w:t>
      </w:r>
      <w:proofErr w:type="spellEnd"/>
      <w:r w:rsidR="00385C56">
        <w:t xml:space="preserve"> «</w:t>
      </w:r>
      <w:r w:rsidR="00385C56" w:rsidRPr="00C92FC0">
        <w:t>Отчет по рискам и планам мероприятий</w:t>
      </w:r>
      <w:r w:rsidR="00385C56">
        <w:t>» (</w:t>
      </w:r>
      <w:r w:rsidR="008E6818">
        <w:fldChar w:fldCharType="begin"/>
      </w:r>
      <w:r w:rsidR="008E6818">
        <w:instrText xml:space="preserve"> REF _Ref161929993 \h </w:instrText>
      </w:r>
      <w:r w:rsidR="008E6818">
        <w:fldChar w:fldCharType="separate"/>
      </w:r>
      <w:r w:rsidR="008E6818">
        <w:t xml:space="preserve">Рисунок </w:t>
      </w:r>
      <w:r w:rsidR="008E6818">
        <w:rPr>
          <w:noProof/>
        </w:rPr>
        <w:t>157</w:t>
      </w:r>
      <w:r w:rsidR="008E6818">
        <w:fldChar w:fldCharType="end"/>
      </w:r>
      <w:r w:rsidR="00385C56">
        <w:t>).</w:t>
      </w:r>
    </w:p>
    <w:p w14:paraId="17CF5A85" w14:textId="3612D4E2" w:rsidR="00385C56" w:rsidRDefault="00B60634" w:rsidP="00C633E5">
      <w:pPr>
        <w:pStyle w:val="ac"/>
        <w:spacing w:line="276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0B7DA0F8" wp14:editId="2974F35E">
            <wp:extent cx="6030595" cy="4665980"/>
            <wp:effectExtent l="0" t="0" r="8255" b="1270"/>
            <wp:docPr id="325" name="Рисунок 32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Рисунок 32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466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066D4" w14:textId="0E7A42C0" w:rsidR="00385C56" w:rsidRDefault="00385C56" w:rsidP="00C633E5">
      <w:pPr>
        <w:pStyle w:val="ad"/>
        <w:spacing w:line="276" w:lineRule="auto"/>
      </w:pPr>
      <w:bookmarkStart w:id="182" w:name="_Ref161929993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157</w:t>
      </w:r>
      <w:r w:rsidR="004039C1">
        <w:rPr>
          <w:noProof/>
        </w:rPr>
        <w:fldChar w:fldCharType="end"/>
      </w:r>
      <w:bookmarkEnd w:id="182"/>
      <w:r>
        <w:t>.</w:t>
      </w:r>
      <w:r w:rsidRPr="003011FC">
        <w:t xml:space="preserve"> </w:t>
      </w:r>
      <w:r>
        <w:t xml:space="preserve">Переход из паспорта задания к </w:t>
      </w:r>
      <w:proofErr w:type="spellStart"/>
      <w:r>
        <w:t>д</w:t>
      </w:r>
      <w:r w:rsidRPr="00A973C3">
        <w:t>ашборд</w:t>
      </w:r>
      <w:r>
        <w:t>у</w:t>
      </w:r>
      <w:proofErr w:type="spellEnd"/>
      <w:r w:rsidRPr="00A973C3">
        <w:t xml:space="preserve"> «</w:t>
      </w:r>
      <w:r w:rsidRPr="00C92FC0">
        <w:t>Отчет по рискам и планам мероприятий</w:t>
      </w:r>
      <w:r w:rsidRPr="00A973C3">
        <w:t>»</w:t>
      </w:r>
    </w:p>
    <w:p w14:paraId="3E058392" w14:textId="1C363F00" w:rsidR="00385C56" w:rsidRDefault="00385C56" w:rsidP="00C633E5">
      <w:pPr>
        <w:pStyle w:val="ac"/>
        <w:spacing w:line="276" w:lineRule="auto"/>
      </w:pPr>
      <w:r w:rsidRPr="007E08D1">
        <w:t>Откр</w:t>
      </w:r>
      <w:r>
        <w:t xml:space="preserve">ывается </w:t>
      </w:r>
      <w:proofErr w:type="spellStart"/>
      <w:r>
        <w:t>дашборд</w:t>
      </w:r>
      <w:proofErr w:type="spellEnd"/>
      <w:r>
        <w:t xml:space="preserve"> «Отчет по рискам и планам мероприятий</w:t>
      </w:r>
      <w:r w:rsidR="00B60634">
        <w:t>»</w:t>
      </w:r>
      <w:r>
        <w:t xml:space="preserve">, содержащий четыре реестра для ввода данных по мероприятиям: </w:t>
      </w:r>
    </w:p>
    <w:p w14:paraId="7495467C" w14:textId="7CF890F4" w:rsidR="00385C56" w:rsidRDefault="00385C56" w:rsidP="006D7816">
      <w:pPr>
        <w:pStyle w:val="12"/>
        <w:numPr>
          <w:ilvl w:val="0"/>
          <w:numId w:val="30"/>
        </w:numPr>
        <w:spacing w:line="276" w:lineRule="auto"/>
      </w:pPr>
      <w:r w:rsidRPr="00180A7A">
        <w:t>Мероприятия, отражённые в факторном анализе отклонения EBITDA и ОДП</w:t>
      </w:r>
    </w:p>
    <w:p w14:paraId="54444804" w14:textId="77777777" w:rsidR="001D20C7" w:rsidRDefault="00385C56" w:rsidP="001D20C7">
      <w:pPr>
        <w:pStyle w:val="12"/>
        <w:spacing w:line="276" w:lineRule="auto"/>
      </w:pPr>
      <w:r>
        <w:t xml:space="preserve">В этом реестре вводятся дополнительные данные по мероприятиям, внесенным в рамках создания бизнес-плана, а также на </w:t>
      </w:r>
      <w:proofErr w:type="spellStart"/>
      <w:r>
        <w:t>дашбордах</w:t>
      </w:r>
      <w:proofErr w:type="spellEnd"/>
      <w:r>
        <w:t xml:space="preserve"> отчета об исполнении бизнес-плана «Слайд по отклонению по </w:t>
      </w:r>
      <w:r>
        <w:rPr>
          <w:lang w:val="en-US"/>
        </w:rPr>
        <w:t>EBITDA</w:t>
      </w:r>
      <w:r>
        <w:t xml:space="preserve"> относительно плана» и «Слайд по отклонению по ОДП относительно плана». Добавить новые строки в этом реестре нельзя, при необходимости внести новое мероприятие необходимо перейти к соответствующему слайду по отклонению (</w:t>
      </w:r>
      <w:r>
        <w:rPr>
          <w:lang w:val="en-US"/>
        </w:rPr>
        <w:t>EBITDA</w:t>
      </w:r>
      <w:r w:rsidRPr="00691FF5">
        <w:t xml:space="preserve"> </w:t>
      </w:r>
      <w:r>
        <w:t>или ОДП);</w:t>
      </w:r>
    </w:p>
    <w:p w14:paraId="1E95144E" w14:textId="444065C3" w:rsidR="00385C56" w:rsidRDefault="00385C56" w:rsidP="001D20C7">
      <w:pPr>
        <w:pStyle w:val="12"/>
        <w:numPr>
          <w:ilvl w:val="0"/>
          <w:numId w:val="30"/>
        </w:numPr>
        <w:spacing w:line="276" w:lineRule="auto"/>
      </w:pPr>
      <w:r w:rsidRPr="00180A7A">
        <w:t>Мероприятия по управлению значимыми рисками, не оказывающими влияния на показатели EBITDA и ОДП</w:t>
      </w:r>
    </w:p>
    <w:p w14:paraId="5838BDEA" w14:textId="77777777" w:rsidR="00385C56" w:rsidRDefault="00385C56" w:rsidP="001D20C7">
      <w:pPr>
        <w:pStyle w:val="12"/>
        <w:spacing w:line="276" w:lineRule="auto"/>
      </w:pPr>
      <w:r>
        <w:lastRenderedPageBreak/>
        <w:t xml:space="preserve">В этом реестре вводятся дополнительные данные по мероприятиям </w:t>
      </w:r>
      <w:r w:rsidRPr="00180A7A">
        <w:t>по управлению значимыми рисками, не оказывающими влияния на показатели EBITDA и ОДП</w:t>
      </w:r>
      <w:r>
        <w:t xml:space="preserve">, внесенным в рамках создания бизнес-плана. Добавить новые строки в этом реестре нельзя, работа осуществляется только с </w:t>
      </w:r>
      <w:proofErr w:type="spellStart"/>
      <w:r>
        <w:t>предзагруженными</w:t>
      </w:r>
      <w:proofErr w:type="spellEnd"/>
      <w:r>
        <w:t xml:space="preserve"> из бизнес-плана мероприятиями; </w:t>
      </w:r>
    </w:p>
    <w:p w14:paraId="13DAA216" w14:textId="29EC08E4" w:rsidR="00385C56" w:rsidRDefault="00385C56" w:rsidP="006D7816">
      <w:pPr>
        <w:pStyle w:val="12"/>
        <w:numPr>
          <w:ilvl w:val="0"/>
          <w:numId w:val="30"/>
        </w:numPr>
        <w:spacing w:line="276" w:lineRule="auto"/>
      </w:pPr>
      <w:r w:rsidRPr="00180A7A">
        <w:t>Мероприятия из паспортов рисков/планы дополнительных мероприятий, и прочие мероприятия</w:t>
      </w:r>
    </w:p>
    <w:p w14:paraId="4588E4EF" w14:textId="77777777" w:rsidR="00385C56" w:rsidRDefault="00385C56" w:rsidP="00C633E5">
      <w:pPr>
        <w:pStyle w:val="12"/>
        <w:spacing w:line="276" w:lineRule="auto"/>
      </w:pPr>
      <w:r>
        <w:t xml:space="preserve">В этом реестре вводятся дополнительные данные по мероприятиям </w:t>
      </w:r>
      <w:r w:rsidRPr="00180A7A">
        <w:t>из паспортов рисков/планы дополнительных мероприятий</w:t>
      </w:r>
      <w:r>
        <w:t xml:space="preserve">, внесенным в рамках создания / трансляции / адаптации паспортов рисков. Добавить новые строки в этом реестре нельзя, работа осуществляется только с </w:t>
      </w:r>
      <w:proofErr w:type="spellStart"/>
      <w:r>
        <w:t>предзагруженными</w:t>
      </w:r>
      <w:proofErr w:type="spellEnd"/>
      <w:r>
        <w:t xml:space="preserve"> из паспортов мероприятиями;</w:t>
      </w:r>
    </w:p>
    <w:p w14:paraId="2FC36E7B" w14:textId="1B5709AE" w:rsidR="00385C56" w:rsidRDefault="00385C56" w:rsidP="006D7816">
      <w:pPr>
        <w:pStyle w:val="12"/>
        <w:numPr>
          <w:ilvl w:val="0"/>
          <w:numId w:val="30"/>
        </w:numPr>
        <w:spacing w:line="276" w:lineRule="auto"/>
      </w:pPr>
      <w:r w:rsidRPr="00180A7A">
        <w:t>План мероприятий по управлению критическими рисками</w:t>
      </w:r>
      <w:r>
        <w:t xml:space="preserve"> </w:t>
      </w:r>
    </w:p>
    <w:p w14:paraId="77722D5C" w14:textId="14CCFB3B" w:rsidR="00385C56" w:rsidRDefault="00385C56" w:rsidP="00C633E5">
      <w:pPr>
        <w:pStyle w:val="12"/>
        <w:spacing w:line="276" w:lineRule="auto"/>
      </w:pPr>
      <w:r>
        <w:t xml:space="preserve">В этом реестре </w:t>
      </w:r>
      <w:r w:rsidR="001D20C7">
        <w:t>вводятся</w:t>
      </w:r>
      <w:r>
        <w:t xml:space="preserve"> </w:t>
      </w:r>
      <w:r w:rsidR="001D20C7">
        <w:t>дополнительные</w:t>
      </w:r>
      <w:r>
        <w:t xml:space="preserve"> мероприятия по управлению критическими рисками</w:t>
      </w:r>
      <w:r w:rsidR="001D20C7">
        <w:t xml:space="preserve"> Группы.</w:t>
      </w:r>
    </w:p>
    <w:p w14:paraId="724329F7" w14:textId="77777777" w:rsidR="00385C56" w:rsidRPr="00930DBF" w:rsidRDefault="00385C56" w:rsidP="00C633E5">
      <w:pPr>
        <w:pStyle w:val="a0"/>
        <w:keepNext/>
        <w:keepLines/>
        <w:numPr>
          <w:ilvl w:val="3"/>
          <w:numId w:val="4"/>
        </w:numPr>
        <w:spacing w:before="120" w:after="120" w:line="276" w:lineRule="auto"/>
        <w:contextualSpacing w:val="0"/>
        <w:jc w:val="left"/>
        <w:outlineLvl w:val="4"/>
        <w:rPr>
          <w:rFonts w:eastAsiaTheme="majorEastAsia"/>
          <w:b/>
          <w:bCs/>
          <w:vanish/>
          <w:lang w:eastAsia="ru-RU"/>
        </w:rPr>
      </w:pPr>
    </w:p>
    <w:p w14:paraId="15ADD933" w14:textId="77777777" w:rsidR="00385C56" w:rsidRPr="00930DBF" w:rsidRDefault="00385C56" w:rsidP="00C633E5">
      <w:pPr>
        <w:pStyle w:val="a0"/>
        <w:keepNext/>
        <w:keepLines/>
        <w:numPr>
          <w:ilvl w:val="3"/>
          <w:numId w:val="4"/>
        </w:numPr>
        <w:spacing w:before="120" w:after="120" w:line="276" w:lineRule="auto"/>
        <w:contextualSpacing w:val="0"/>
        <w:jc w:val="left"/>
        <w:outlineLvl w:val="4"/>
        <w:rPr>
          <w:rFonts w:eastAsiaTheme="majorEastAsia"/>
          <w:b/>
          <w:bCs/>
          <w:vanish/>
          <w:lang w:eastAsia="ru-RU"/>
        </w:rPr>
      </w:pPr>
    </w:p>
    <w:p w14:paraId="497245BB" w14:textId="77777777" w:rsidR="00385C56" w:rsidRPr="00930DBF" w:rsidRDefault="00385C56" w:rsidP="00C633E5">
      <w:pPr>
        <w:pStyle w:val="a0"/>
        <w:keepNext/>
        <w:keepLines/>
        <w:numPr>
          <w:ilvl w:val="3"/>
          <w:numId w:val="4"/>
        </w:numPr>
        <w:spacing w:before="120" w:after="120" w:line="276" w:lineRule="auto"/>
        <w:contextualSpacing w:val="0"/>
        <w:jc w:val="left"/>
        <w:outlineLvl w:val="4"/>
        <w:rPr>
          <w:rFonts w:eastAsiaTheme="majorEastAsia"/>
          <w:b/>
          <w:bCs/>
          <w:vanish/>
          <w:lang w:eastAsia="ru-RU"/>
        </w:rPr>
      </w:pPr>
    </w:p>
    <w:p w14:paraId="3FE9E65C" w14:textId="77777777" w:rsidR="00385C56" w:rsidRDefault="00385C56" w:rsidP="00C633E5">
      <w:pPr>
        <w:pStyle w:val="5"/>
        <w:spacing w:line="276" w:lineRule="auto"/>
      </w:pPr>
      <w:r>
        <w:t>Ввод данных в реестре «</w:t>
      </w:r>
      <w:r w:rsidRPr="00930DBF">
        <w:t>Мероприятия, отражённые в факторном анализе отклонения EBITDA и ОДП</w:t>
      </w:r>
      <w:r>
        <w:t>»</w:t>
      </w:r>
    </w:p>
    <w:p w14:paraId="0B371F95" w14:textId="679332B3" w:rsidR="00385C56" w:rsidRDefault="00B60634" w:rsidP="00C633E5">
      <w:pPr>
        <w:pStyle w:val="a8"/>
        <w:spacing w:line="276" w:lineRule="auto"/>
      </w:pPr>
      <w:r>
        <w:t>Координатор по рискам ДО</w:t>
      </w:r>
      <w:r w:rsidR="00385C56">
        <w:t xml:space="preserve"> </w:t>
      </w:r>
      <w:r w:rsidR="001D20C7">
        <w:t>вводит</w:t>
      </w:r>
      <w:r w:rsidR="00385C56">
        <w:t xml:space="preserve"> данные в таблицу «</w:t>
      </w:r>
      <w:r w:rsidR="00385C56" w:rsidRPr="00930DBF">
        <w:t>Мероприятия, отражённые в факторном анализе отклонения EBITDA и ОДП</w:t>
      </w:r>
      <w:r w:rsidR="00385C56">
        <w:t>» (</w:t>
      </w:r>
      <w:r w:rsidR="00573957">
        <w:fldChar w:fldCharType="begin"/>
      </w:r>
      <w:r w:rsidR="00573957">
        <w:instrText xml:space="preserve"> REF _Ref161930016 \h </w:instrText>
      </w:r>
      <w:r w:rsidR="00573957">
        <w:fldChar w:fldCharType="separate"/>
      </w:r>
      <w:r w:rsidR="00573957">
        <w:t xml:space="preserve">Рисунок </w:t>
      </w:r>
      <w:r w:rsidR="00573957">
        <w:rPr>
          <w:noProof/>
        </w:rPr>
        <w:t>158</w:t>
      </w:r>
      <w:r w:rsidR="00573957">
        <w:fldChar w:fldCharType="end"/>
      </w:r>
      <w:r w:rsidR="00385C56">
        <w:t>):</w:t>
      </w:r>
    </w:p>
    <w:p w14:paraId="5CC34788" w14:textId="77777777" w:rsidR="00385C56" w:rsidRPr="00930DBF" w:rsidRDefault="00385C56" w:rsidP="00C633E5">
      <w:pPr>
        <w:spacing w:line="276" w:lineRule="auto"/>
      </w:pPr>
    </w:p>
    <w:p w14:paraId="4A9C1348" w14:textId="77777777" w:rsidR="00385C56" w:rsidRDefault="00385C56" w:rsidP="00C633E5">
      <w:pPr>
        <w:spacing w:line="276" w:lineRule="auto"/>
        <w:rPr>
          <w:lang w:val="en-US"/>
        </w:rPr>
      </w:pPr>
      <w:r>
        <w:rPr>
          <w:noProof/>
        </w:rPr>
        <w:drawing>
          <wp:inline distT="0" distB="0" distL="0" distR="0" wp14:anchorId="45379B7A" wp14:editId="01547210">
            <wp:extent cx="6030595" cy="1188720"/>
            <wp:effectExtent l="0" t="0" r="8255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C9A0E" w14:textId="68309ED8" w:rsidR="00385C56" w:rsidRDefault="00385C56" w:rsidP="00C633E5">
      <w:pPr>
        <w:pStyle w:val="ad"/>
        <w:spacing w:line="276" w:lineRule="auto"/>
      </w:pPr>
      <w:bookmarkStart w:id="183" w:name="_Ref161930016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158</w:t>
      </w:r>
      <w:r w:rsidR="004039C1">
        <w:rPr>
          <w:noProof/>
        </w:rPr>
        <w:fldChar w:fldCharType="end"/>
      </w:r>
      <w:bookmarkEnd w:id="183"/>
      <w:r>
        <w:t>.</w:t>
      </w:r>
      <w:r w:rsidRPr="003011FC">
        <w:t xml:space="preserve"> </w:t>
      </w:r>
      <w:r>
        <w:t>Р</w:t>
      </w:r>
      <w:r w:rsidRPr="00930DBF">
        <w:t>еестр «Мероприятия, отражённые в факторном анализе отклонения EBITDA и ОДП»</w:t>
      </w:r>
    </w:p>
    <w:p w14:paraId="72CEF050" w14:textId="77777777" w:rsidR="00385C56" w:rsidRDefault="00385C56" w:rsidP="001D20C7">
      <w:pPr>
        <w:spacing w:line="276" w:lineRule="auto"/>
        <w:ind w:firstLine="708"/>
        <w:jc w:val="both"/>
      </w:pPr>
      <w:r>
        <w:t xml:space="preserve">Если мероприятие было создано в рамках создания бизнес-плана или предыдущего отчетного периода отчета об исполнении бизнес-плана, то поля «Порядковый номер», «Стоимость мероприятия», «Срок исполнения», «Ответственное лицо», «Электронная почта», «Фактор / Риск» будут </w:t>
      </w:r>
      <w:proofErr w:type="spellStart"/>
      <w:r>
        <w:t>предзаполнены</w:t>
      </w:r>
      <w:proofErr w:type="spellEnd"/>
      <w:r>
        <w:t xml:space="preserve"> и закрыты для редактирования. </w:t>
      </w:r>
    </w:p>
    <w:p w14:paraId="07E6161E" w14:textId="77777777" w:rsidR="00385C56" w:rsidRDefault="00385C56" w:rsidP="001D20C7">
      <w:pPr>
        <w:spacing w:line="276" w:lineRule="auto"/>
        <w:ind w:firstLine="708"/>
      </w:pPr>
      <w:r>
        <w:t xml:space="preserve">Если мероприятие было создано в рамках текущего отчета об исполнении бизнес-плана, то поля будут доступны для редактирования. </w:t>
      </w:r>
    </w:p>
    <w:p w14:paraId="77BD3ACA" w14:textId="20CD6AFE" w:rsidR="00385C56" w:rsidRDefault="00385C56" w:rsidP="001D20C7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Порядковый номер</w:t>
      </w:r>
      <w:r w:rsidRPr="005F596F">
        <w:rPr>
          <w:b/>
          <w:bCs/>
        </w:rPr>
        <w:t>»</w:t>
      </w:r>
      <w:r>
        <w:t xml:space="preserve"> - текстовый ввод порядкового номера; </w:t>
      </w:r>
    </w:p>
    <w:p w14:paraId="3185430E" w14:textId="08C272A0" w:rsidR="00385C56" w:rsidRDefault="00385C56" w:rsidP="001D20C7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Элемент верхнего уровня</w:t>
      </w:r>
      <w:r w:rsidRPr="005F596F">
        <w:rPr>
          <w:b/>
          <w:bCs/>
        </w:rPr>
        <w:t>»</w:t>
      </w:r>
      <w:r>
        <w:t xml:space="preserve"> - заполняется автоматически, в этом поле отражается риск, к которому принадлежит фактор (</w:t>
      </w:r>
      <w:proofErr w:type="spellStart"/>
      <w:r>
        <w:t>подфактор</w:t>
      </w:r>
      <w:proofErr w:type="spellEnd"/>
      <w:r>
        <w:t xml:space="preserve">), выбранный для мероприятия; </w:t>
      </w:r>
    </w:p>
    <w:p w14:paraId="606A4AAC" w14:textId="16D6FEF8" w:rsidR="00385C56" w:rsidRDefault="00385C56" w:rsidP="001D20C7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Фактор риска / риск</w:t>
      </w:r>
      <w:r w:rsidRPr="005F596F">
        <w:rPr>
          <w:b/>
          <w:bCs/>
        </w:rPr>
        <w:t>»</w:t>
      </w:r>
      <w:r>
        <w:t xml:space="preserve"> (</w:t>
      </w:r>
      <w:r w:rsidR="00F05DC6">
        <w:fldChar w:fldCharType="begin"/>
      </w:r>
      <w:r w:rsidR="00F05DC6">
        <w:instrText xml:space="preserve"> REF _Ref161930060 \h </w:instrText>
      </w:r>
      <w:r w:rsidR="00F05DC6">
        <w:fldChar w:fldCharType="separate"/>
      </w:r>
      <w:r w:rsidR="00F05DC6">
        <w:t xml:space="preserve">Рисунок </w:t>
      </w:r>
      <w:r w:rsidR="00F05DC6">
        <w:rPr>
          <w:noProof/>
        </w:rPr>
        <w:t>159</w:t>
      </w:r>
      <w:r w:rsidR="00F05DC6">
        <w:fldChar w:fldCharType="end"/>
      </w:r>
      <w:r>
        <w:t xml:space="preserve">) – </w:t>
      </w:r>
      <w:r w:rsidR="001D20C7">
        <w:t>выбор из справочника риска или фактора риска, на управление которым направлено данное мероприятие</w:t>
      </w:r>
      <w:r>
        <w:t>:</w:t>
      </w:r>
    </w:p>
    <w:p w14:paraId="68BF9979" w14:textId="77777777" w:rsidR="00385C56" w:rsidRDefault="00385C56" w:rsidP="00C633E5">
      <w:pPr>
        <w:pStyle w:val="12"/>
        <w:spacing w:line="276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FA88204" wp14:editId="1E90A1C2">
            <wp:extent cx="5991170" cy="2219325"/>
            <wp:effectExtent l="0" t="0" r="0" b="0"/>
            <wp:docPr id="158" name="Рисунок 158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Рисунок 63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6007304" cy="2225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FB3DD" w14:textId="5A413B59" w:rsidR="00385C56" w:rsidRDefault="00385C56" w:rsidP="00C633E5">
      <w:pPr>
        <w:pStyle w:val="ad"/>
        <w:spacing w:line="276" w:lineRule="auto"/>
      </w:pPr>
      <w:bookmarkStart w:id="184" w:name="_Ref161930060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159</w:t>
      </w:r>
      <w:r w:rsidR="004039C1">
        <w:rPr>
          <w:noProof/>
        </w:rPr>
        <w:fldChar w:fldCharType="end"/>
      </w:r>
      <w:bookmarkEnd w:id="184"/>
      <w:r>
        <w:t>. Выбор фактора риска / риска</w:t>
      </w:r>
    </w:p>
    <w:p w14:paraId="059E0D2B" w14:textId="77777777" w:rsidR="007F6689" w:rsidRDefault="00385C56" w:rsidP="007F6689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Владелец</w:t>
      </w:r>
      <w:r w:rsidRPr="005F596F">
        <w:rPr>
          <w:b/>
          <w:bCs/>
        </w:rPr>
        <w:t>»</w:t>
      </w:r>
      <w:r>
        <w:t xml:space="preserve"> - </w:t>
      </w:r>
      <w:r w:rsidR="007F6689">
        <w:t>по клику на ячейку открывается всплывающий отчет, в котором можно просмотреть владельца и должность владельца риска (для фактора загружается владелец риска соответствующего фактора). В случае, если Владелец или Должность владельца не были указаны для риска при актуализации справочника «Типовые риски и факторы», то во всплывающем окне эта информация также не будет указана;</w:t>
      </w:r>
    </w:p>
    <w:p w14:paraId="49416DE0" w14:textId="12E10604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«Стоимость мероприятия (план)»</w:t>
      </w:r>
      <w:r>
        <w:t xml:space="preserve"> - числовое значение, планируемая стоимость мероприятия. Размерность указана в правом верхнем углу </w:t>
      </w:r>
      <w:proofErr w:type="spellStart"/>
      <w:r>
        <w:t>дашборда</w:t>
      </w:r>
      <w:proofErr w:type="spellEnd"/>
      <w:r>
        <w:t xml:space="preserve"> в таблице «Единицы измерения»; </w:t>
      </w:r>
    </w:p>
    <w:p w14:paraId="6E210E8D" w14:textId="5A3A2229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Срок исполнения</w:t>
      </w:r>
      <w:r w:rsidRPr="00723447">
        <w:rPr>
          <w:b/>
          <w:bCs/>
        </w:rPr>
        <w:t>»</w:t>
      </w:r>
      <w:r>
        <w:t xml:space="preserve"> - период, дата исполнения выбирается из выпадающего календаря. В случае, если мероприятие периодическое, необходимо завести отдельную строку для каждой даты исполнения – например, для ежеквартального мероприятия необходимо завести четыре строки, со сроком исполнения в конце первого, второго, третьего и четвертого кварталов; </w:t>
      </w:r>
    </w:p>
    <w:p w14:paraId="053831CF" w14:textId="662E1730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Ответственное лицо</w:t>
      </w:r>
      <w:r w:rsidRPr="00723447">
        <w:rPr>
          <w:b/>
          <w:bCs/>
        </w:rPr>
        <w:t>»</w:t>
      </w:r>
      <w:r>
        <w:t xml:space="preserve"> - текстовый ввод, в поле указывается ФИО и должность ответственного за предоставление информации о мероприятии лица; </w:t>
      </w:r>
    </w:p>
    <w:p w14:paraId="57DB8BF8" w14:textId="36E3F579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Электронная почта</w:t>
      </w:r>
      <w:r w:rsidRPr="00723447">
        <w:rPr>
          <w:b/>
          <w:bCs/>
        </w:rPr>
        <w:t>»</w:t>
      </w:r>
      <w:r>
        <w:t xml:space="preserve"> - текстовый ввод, в поле указывается </w:t>
      </w:r>
      <w:r>
        <w:rPr>
          <w:lang w:val="en-US"/>
        </w:rPr>
        <w:t>e</w:t>
      </w:r>
      <w:r w:rsidRPr="00723447">
        <w:t>-</w:t>
      </w:r>
      <w:r>
        <w:rPr>
          <w:lang w:val="en-US"/>
        </w:rPr>
        <w:t>mail</w:t>
      </w:r>
      <w:r w:rsidRPr="00723447">
        <w:t xml:space="preserve"> </w:t>
      </w:r>
      <w:r>
        <w:t xml:space="preserve">Ответственного лица, на который приходят уведомления о назначении ответственным за предоставление информации о </w:t>
      </w:r>
      <w:r w:rsidR="007F6689">
        <w:t xml:space="preserve">статусе исполнения </w:t>
      </w:r>
      <w:r>
        <w:t>мероприяти</w:t>
      </w:r>
      <w:r w:rsidR="004C29B6">
        <w:t>я</w:t>
      </w:r>
      <w:r>
        <w:t xml:space="preserve"> и о необходимости предоставить информацию о мероприятии (сроками направления уведомлений управляет Администратор модуля </w:t>
      </w:r>
      <w:proofErr w:type="spellStart"/>
      <w:r>
        <w:t>СУРиВК</w:t>
      </w:r>
      <w:proofErr w:type="spellEnd"/>
      <w:r>
        <w:t xml:space="preserve">); </w:t>
      </w:r>
    </w:p>
    <w:p w14:paraId="1C9584A9" w14:textId="0C4F5BB5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Статус</w:t>
      </w:r>
      <w:r w:rsidRPr="00723447">
        <w:rPr>
          <w:b/>
          <w:bCs/>
        </w:rPr>
        <w:t>»</w:t>
      </w:r>
      <w:r>
        <w:t xml:space="preserve"> - выбор из справочника, необходимо выбрать текущий (на момент отчетного периода) статус исполнения мероприятия – «В процессе реализации», «Выполнено», «Не выполнено»;</w:t>
      </w:r>
    </w:p>
    <w:p w14:paraId="2F0EF986" w14:textId="05D2F4D4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Фактический срок исполнения</w:t>
      </w:r>
      <w:r w:rsidRPr="00723447">
        <w:rPr>
          <w:b/>
          <w:bCs/>
        </w:rPr>
        <w:t>»</w:t>
      </w:r>
      <w:r>
        <w:t xml:space="preserve"> - период, дата выбирается из выпадающего календаря;</w:t>
      </w:r>
    </w:p>
    <w:p w14:paraId="6C875102" w14:textId="6F2AD2F9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Фактическая стоимость мероприятия</w:t>
      </w:r>
      <w:r w:rsidRPr="00723447">
        <w:rPr>
          <w:b/>
          <w:bCs/>
        </w:rPr>
        <w:t>»</w:t>
      </w:r>
      <w:r>
        <w:t xml:space="preserve"> - числовое значение, фактическая стоимость мероприятия. Размерность указана в правом верхнем углу </w:t>
      </w:r>
      <w:proofErr w:type="spellStart"/>
      <w:r>
        <w:t>дашборда</w:t>
      </w:r>
      <w:proofErr w:type="spellEnd"/>
      <w:r>
        <w:t xml:space="preserve"> в таблице «Единицы измерения»;</w:t>
      </w:r>
    </w:p>
    <w:p w14:paraId="1E3BB6EF" w14:textId="14FFBCE3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Отчетный документ (если применимо)</w:t>
      </w:r>
      <w:r w:rsidRPr="00723447">
        <w:rPr>
          <w:b/>
          <w:bCs/>
        </w:rPr>
        <w:t>»</w:t>
      </w:r>
      <w:r>
        <w:t xml:space="preserve"> - в этом поле возможно приложить файл</w:t>
      </w:r>
      <w:r w:rsidR="007C2B87">
        <w:t xml:space="preserve"> </w:t>
      </w:r>
      <w:r w:rsidR="007C2B87" w:rsidRPr="00A849AC">
        <w:t>(в наименовании файла не должны содержаться точки)</w:t>
      </w:r>
      <w:r>
        <w:t>, загрузив его из АРМ пользователя;</w:t>
      </w:r>
    </w:p>
    <w:p w14:paraId="73E5B661" w14:textId="75BD3A8F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lastRenderedPageBreak/>
        <w:t>«</w:t>
      </w:r>
      <w:r>
        <w:rPr>
          <w:b/>
          <w:bCs/>
        </w:rPr>
        <w:t>Комментарий</w:t>
      </w:r>
      <w:r w:rsidRPr="00723447">
        <w:rPr>
          <w:b/>
          <w:bCs/>
        </w:rPr>
        <w:t>»</w:t>
      </w:r>
      <w:r>
        <w:t xml:space="preserve"> - текстовое поле, вводится комментарий по мероприятию, исполнению мероприятия; </w:t>
      </w:r>
    </w:p>
    <w:p w14:paraId="4E9292FC" w14:textId="7D531516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Целевой показатель (справочно)</w:t>
      </w:r>
      <w:r w:rsidRPr="00723447">
        <w:rPr>
          <w:b/>
          <w:bCs/>
        </w:rPr>
        <w:t>»</w:t>
      </w:r>
      <w:r>
        <w:t xml:space="preserve"> - в поле справочно отмечено, к какому целевому показателю относится мероприятие, не редактируется. </w:t>
      </w:r>
    </w:p>
    <w:p w14:paraId="681DAF2D" w14:textId="77777777" w:rsidR="00385C56" w:rsidRDefault="00385C56" w:rsidP="00C633E5">
      <w:pPr>
        <w:pStyle w:val="a8"/>
        <w:spacing w:line="276" w:lineRule="auto"/>
        <w:ind w:firstLine="0"/>
      </w:pPr>
    </w:p>
    <w:p w14:paraId="55D64530" w14:textId="77777777" w:rsidR="00385C56" w:rsidRDefault="00385C56" w:rsidP="00C633E5">
      <w:pPr>
        <w:pStyle w:val="5"/>
        <w:spacing w:line="276" w:lineRule="auto"/>
      </w:pPr>
      <w:r>
        <w:t>Ввод данных в реестре «</w:t>
      </w:r>
      <w:r w:rsidRPr="00723447">
        <w:t>Мероприятия по управлению значимыми рисками, не оказывающими влияния на показатели EBITDA и ОДП</w:t>
      </w:r>
      <w:r>
        <w:t>»</w:t>
      </w:r>
    </w:p>
    <w:p w14:paraId="1829153C" w14:textId="7E7612CC" w:rsidR="00385C56" w:rsidRDefault="00B60634" w:rsidP="00C633E5">
      <w:pPr>
        <w:pStyle w:val="a8"/>
        <w:spacing w:line="276" w:lineRule="auto"/>
      </w:pPr>
      <w:r>
        <w:t>Координатор по рискам ДО</w:t>
      </w:r>
      <w:r w:rsidR="00385C56">
        <w:t xml:space="preserve"> </w:t>
      </w:r>
      <w:r w:rsidR="007F6689">
        <w:t>вводит</w:t>
      </w:r>
      <w:r w:rsidR="00385C56">
        <w:t xml:space="preserve"> данные в таблицу «</w:t>
      </w:r>
      <w:r w:rsidR="00385C56" w:rsidRPr="0050235B">
        <w:t>Мероприятия по управлению значимыми рисками, не оказывающими влияния на показатели EBITDA и ОДП</w:t>
      </w:r>
      <w:r w:rsidR="00385C56">
        <w:t>» (</w:t>
      </w:r>
      <w:r w:rsidR="00A77BE6">
        <w:fldChar w:fldCharType="begin"/>
      </w:r>
      <w:r w:rsidR="00A77BE6">
        <w:instrText xml:space="preserve"> REF _Ref161930080 \h </w:instrText>
      </w:r>
      <w:r w:rsidR="00A77BE6">
        <w:fldChar w:fldCharType="separate"/>
      </w:r>
      <w:r w:rsidR="00A77BE6">
        <w:t xml:space="preserve">Рисунок </w:t>
      </w:r>
      <w:r w:rsidR="00A77BE6">
        <w:rPr>
          <w:noProof/>
        </w:rPr>
        <w:t>160</w:t>
      </w:r>
      <w:r w:rsidR="00A77BE6">
        <w:fldChar w:fldCharType="end"/>
      </w:r>
      <w:r w:rsidR="00385C56">
        <w:t>):</w:t>
      </w:r>
    </w:p>
    <w:p w14:paraId="7B206D9E" w14:textId="77777777" w:rsidR="00385C56" w:rsidRPr="00930DBF" w:rsidRDefault="00385C56" w:rsidP="00C633E5">
      <w:pPr>
        <w:spacing w:line="276" w:lineRule="auto"/>
      </w:pPr>
    </w:p>
    <w:p w14:paraId="261A49E6" w14:textId="7311D496" w:rsidR="00385C56" w:rsidRDefault="00B7231D" w:rsidP="00C633E5">
      <w:pPr>
        <w:spacing w:line="276" w:lineRule="auto"/>
        <w:rPr>
          <w:lang w:val="en-US"/>
        </w:rPr>
      </w:pPr>
      <w:r>
        <w:rPr>
          <w:noProof/>
        </w:rPr>
        <w:drawing>
          <wp:inline distT="0" distB="0" distL="0" distR="0" wp14:anchorId="35666EA1" wp14:editId="2B23D1BE">
            <wp:extent cx="6030595" cy="1167765"/>
            <wp:effectExtent l="0" t="0" r="8255" b="0"/>
            <wp:docPr id="70" name="Рисунок 70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16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1CE00" w14:textId="65093B5B" w:rsidR="00385C56" w:rsidRDefault="00385C56" w:rsidP="00C633E5">
      <w:pPr>
        <w:pStyle w:val="ad"/>
        <w:spacing w:line="276" w:lineRule="auto"/>
      </w:pPr>
      <w:bookmarkStart w:id="185" w:name="_Ref161930080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160</w:t>
      </w:r>
      <w:r w:rsidR="004039C1">
        <w:rPr>
          <w:noProof/>
        </w:rPr>
        <w:fldChar w:fldCharType="end"/>
      </w:r>
      <w:bookmarkEnd w:id="185"/>
      <w:r>
        <w:t>.</w:t>
      </w:r>
      <w:r w:rsidRPr="003011FC">
        <w:t xml:space="preserve"> </w:t>
      </w:r>
      <w:r>
        <w:t>Р</w:t>
      </w:r>
      <w:r w:rsidRPr="00930DBF">
        <w:t>еестр «</w:t>
      </w:r>
      <w:r w:rsidRPr="007A5D8D">
        <w:t>Мероприятия по управлению значимыми рисками, не оказывающими влияния на показатели EBITDA и ОДП</w:t>
      </w:r>
      <w:r w:rsidRPr="00930DBF">
        <w:t>»</w:t>
      </w:r>
    </w:p>
    <w:p w14:paraId="31BFC736" w14:textId="77777777" w:rsidR="007F6689" w:rsidRDefault="00385C56" w:rsidP="00C633E5">
      <w:pPr>
        <w:spacing w:line="276" w:lineRule="auto"/>
        <w:ind w:firstLine="708"/>
        <w:jc w:val="both"/>
      </w:pPr>
      <w:r>
        <w:t xml:space="preserve">Поля «Порядковый номер», «Риск», «Владелец», «Наименование мероприятия», «Стоимость мероприятия (план)», «Срок исполнения (план)», «Ответственное лицо», «Электронная почта» в этом реестре будут </w:t>
      </w:r>
      <w:proofErr w:type="spellStart"/>
      <w:r>
        <w:t>предзаполнены</w:t>
      </w:r>
      <w:proofErr w:type="spellEnd"/>
      <w:r>
        <w:t xml:space="preserve"> по значениям, введенным в рамках создания бизнес-плана. </w:t>
      </w:r>
    </w:p>
    <w:p w14:paraId="4998C0D9" w14:textId="469A8A7D" w:rsidR="00385C56" w:rsidRDefault="00385C56" w:rsidP="00C633E5">
      <w:pPr>
        <w:spacing w:line="276" w:lineRule="auto"/>
        <w:ind w:firstLine="708"/>
        <w:jc w:val="both"/>
      </w:pPr>
      <w:r>
        <w:t xml:space="preserve">Поля «Порядковый номер», «Риск», «Владелец», «Наименование мероприятия», «Стоимость мероприятия (план)», «Срок исполнения (план)» при этом будут закрыты для редактирования. </w:t>
      </w:r>
    </w:p>
    <w:p w14:paraId="05613CDE" w14:textId="28FBC8D6" w:rsidR="00385C56" w:rsidRDefault="00385C56" w:rsidP="007F6689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Порядковый номер</w:t>
      </w:r>
      <w:r w:rsidRPr="005F596F">
        <w:rPr>
          <w:b/>
          <w:bCs/>
        </w:rPr>
        <w:t>»</w:t>
      </w:r>
      <w:r>
        <w:t xml:space="preserve"> - текст, не редактируется; </w:t>
      </w:r>
    </w:p>
    <w:p w14:paraId="13BA56FD" w14:textId="16CBA08B" w:rsidR="00385C56" w:rsidRDefault="00385C56" w:rsidP="007F6689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 w:rsidR="007F6689">
        <w:rPr>
          <w:b/>
          <w:bCs/>
        </w:rPr>
        <w:t>Риск</w:t>
      </w:r>
      <w:r w:rsidRPr="005F596F">
        <w:rPr>
          <w:b/>
          <w:bCs/>
        </w:rPr>
        <w:t>»</w:t>
      </w:r>
      <w:r>
        <w:t xml:space="preserve"> – </w:t>
      </w:r>
      <w:r w:rsidR="007F6689">
        <w:t>выбранный из справочника риск, на управление которым направлено данное мероприятие</w:t>
      </w:r>
      <w:r>
        <w:t xml:space="preserve">; </w:t>
      </w:r>
    </w:p>
    <w:p w14:paraId="6EA7F6F5" w14:textId="7D67A343" w:rsidR="00385C56" w:rsidRDefault="00385C56" w:rsidP="007F6689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Владелец</w:t>
      </w:r>
      <w:r w:rsidRPr="005F596F">
        <w:rPr>
          <w:b/>
          <w:bCs/>
        </w:rPr>
        <w:t>»</w:t>
      </w:r>
      <w:r>
        <w:t xml:space="preserve"> - </w:t>
      </w:r>
      <w:r w:rsidR="007F6689">
        <w:t>по клику на ячейку открывается всплывающий отчет, в котором можно просмотреть владельца и должность владельца риска (для фактора загружается владелец риска соответствующего фактора). В случае, если Владелец или Должность владельца не были указаны для риска при актуализации справочника «Типовые риски и факторы», то во всплывающем окне эта информация также не будет указана</w:t>
      </w:r>
      <w:r>
        <w:t xml:space="preserve">; </w:t>
      </w:r>
    </w:p>
    <w:p w14:paraId="3CBA070C" w14:textId="230CA081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«Стоимость мероприятия (план)»</w:t>
      </w:r>
      <w:r>
        <w:t xml:space="preserve"> - числовое значение, планируемая стоимость мероприятия. Размерность указана в правом верхнем углу </w:t>
      </w:r>
      <w:proofErr w:type="spellStart"/>
      <w:r>
        <w:t>дашборда</w:t>
      </w:r>
      <w:proofErr w:type="spellEnd"/>
      <w:r>
        <w:t xml:space="preserve"> в таблице «Единицы измерения», не редактируется; </w:t>
      </w:r>
    </w:p>
    <w:p w14:paraId="47AD1C85" w14:textId="7193F9A2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Срок исполнения</w:t>
      </w:r>
      <w:r w:rsidRPr="00723447">
        <w:rPr>
          <w:b/>
          <w:bCs/>
        </w:rPr>
        <w:t>»</w:t>
      </w:r>
      <w:r>
        <w:t xml:space="preserve"> - период, не редактируется; </w:t>
      </w:r>
    </w:p>
    <w:p w14:paraId="572BE6E4" w14:textId="2FB1DEAB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Ответственное лицо</w:t>
      </w:r>
      <w:r w:rsidRPr="00723447">
        <w:rPr>
          <w:b/>
          <w:bCs/>
        </w:rPr>
        <w:t>»</w:t>
      </w:r>
      <w:r>
        <w:t xml:space="preserve"> - текстовый ввод, в поле возможно изменить ФИО и должность ответственного за предоставление информации о мероприятии лица; </w:t>
      </w:r>
    </w:p>
    <w:p w14:paraId="4A45AB18" w14:textId="1822A322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lastRenderedPageBreak/>
        <w:t>«</w:t>
      </w:r>
      <w:r>
        <w:rPr>
          <w:b/>
          <w:bCs/>
        </w:rPr>
        <w:t>Электронная почта</w:t>
      </w:r>
      <w:r w:rsidRPr="00723447">
        <w:rPr>
          <w:b/>
          <w:bCs/>
        </w:rPr>
        <w:t>»</w:t>
      </w:r>
      <w:r>
        <w:t xml:space="preserve"> - текстовый ввод, в поле возможно изменить </w:t>
      </w:r>
      <w:r>
        <w:rPr>
          <w:lang w:val="en-US"/>
        </w:rPr>
        <w:t>e</w:t>
      </w:r>
      <w:r w:rsidRPr="00723447">
        <w:t>-</w:t>
      </w:r>
      <w:r>
        <w:rPr>
          <w:lang w:val="en-US"/>
        </w:rPr>
        <w:t>mail</w:t>
      </w:r>
      <w:r w:rsidRPr="00723447">
        <w:t xml:space="preserve"> </w:t>
      </w:r>
      <w:r>
        <w:t xml:space="preserve">Ответственного лица, на который приходят уведомления о назначении ответственным за предоставление информации о </w:t>
      </w:r>
      <w:r w:rsidR="007F6689">
        <w:t xml:space="preserve">статусе исполнения </w:t>
      </w:r>
      <w:r>
        <w:t>мероприяти</w:t>
      </w:r>
      <w:r w:rsidR="004C29B6">
        <w:t>я</w:t>
      </w:r>
      <w:r>
        <w:t xml:space="preserve"> и о необходимости предоставить информацию о мероприятии (сроками направления уведомлений управляет Администратор модуля </w:t>
      </w:r>
      <w:proofErr w:type="spellStart"/>
      <w:r>
        <w:t>СУРиВК</w:t>
      </w:r>
      <w:proofErr w:type="spellEnd"/>
      <w:r>
        <w:t xml:space="preserve">); </w:t>
      </w:r>
    </w:p>
    <w:p w14:paraId="6DC191A1" w14:textId="1555061A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Статус</w:t>
      </w:r>
      <w:r w:rsidRPr="00723447">
        <w:rPr>
          <w:b/>
          <w:bCs/>
        </w:rPr>
        <w:t>»</w:t>
      </w:r>
      <w:r>
        <w:t xml:space="preserve"> - выбор из справочника, необходимо выбрать текущий (на момент отчетного периода) статус исполнения мероприятия – «В процессе реализации», «Выполнено», «Не выполнено»;</w:t>
      </w:r>
    </w:p>
    <w:p w14:paraId="35FCCC7E" w14:textId="64958D50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Фактический срок исполнения</w:t>
      </w:r>
      <w:r w:rsidRPr="00723447">
        <w:rPr>
          <w:b/>
          <w:bCs/>
        </w:rPr>
        <w:t>»</w:t>
      </w:r>
      <w:r>
        <w:t xml:space="preserve"> - период, дата выбирается из выпадающего календаря;</w:t>
      </w:r>
    </w:p>
    <w:p w14:paraId="3E3DD31E" w14:textId="39A8D524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Фактическая стоимость мероприятия</w:t>
      </w:r>
      <w:r w:rsidRPr="00723447">
        <w:rPr>
          <w:b/>
          <w:bCs/>
        </w:rPr>
        <w:t>»</w:t>
      </w:r>
      <w:r>
        <w:t xml:space="preserve"> - числовое значение, фактическая стоимость мероприятия. Размерность указана в правом верхнем углу </w:t>
      </w:r>
      <w:proofErr w:type="spellStart"/>
      <w:r>
        <w:t>дашборда</w:t>
      </w:r>
      <w:proofErr w:type="spellEnd"/>
      <w:r>
        <w:t xml:space="preserve"> в таблице «Единицы измерения»;</w:t>
      </w:r>
    </w:p>
    <w:p w14:paraId="64D8FB77" w14:textId="470D8867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Отчетный документ (если применимо)</w:t>
      </w:r>
      <w:r w:rsidRPr="00723447">
        <w:rPr>
          <w:b/>
          <w:bCs/>
        </w:rPr>
        <w:t>»</w:t>
      </w:r>
      <w:r>
        <w:t xml:space="preserve"> - в этом поле возможно приложить файл</w:t>
      </w:r>
      <w:r w:rsidR="007C2B87">
        <w:t xml:space="preserve"> </w:t>
      </w:r>
      <w:r w:rsidR="007C2B87" w:rsidRPr="00A849AC">
        <w:t>(в наименовании файла не должны содержаться точки)</w:t>
      </w:r>
      <w:r>
        <w:t>, загрузив его из АРМ пользователя;</w:t>
      </w:r>
    </w:p>
    <w:p w14:paraId="7333EEB3" w14:textId="68E48034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Комментарий</w:t>
      </w:r>
      <w:r w:rsidRPr="00723447">
        <w:rPr>
          <w:b/>
          <w:bCs/>
        </w:rPr>
        <w:t>»</w:t>
      </w:r>
      <w:r>
        <w:t xml:space="preserve"> - текстовое поле, вводится комментарий по мероприятию, исполнению мероприятия.</w:t>
      </w:r>
    </w:p>
    <w:p w14:paraId="2A594D81" w14:textId="77777777" w:rsidR="00385C56" w:rsidRDefault="00385C56" w:rsidP="00C633E5">
      <w:pPr>
        <w:pStyle w:val="a8"/>
        <w:spacing w:line="276" w:lineRule="auto"/>
      </w:pPr>
    </w:p>
    <w:p w14:paraId="3EFF06BC" w14:textId="77777777" w:rsidR="00385C56" w:rsidRDefault="00385C56" w:rsidP="00C633E5">
      <w:pPr>
        <w:pStyle w:val="5"/>
        <w:spacing w:line="276" w:lineRule="auto"/>
      </w:pPr>
      <w:r>
        <w:t>Ввод данных в реестре «</w:t>
      </w:r>
      <w:r w:rsidRPr="007A5D8D">
        <w:t>Мероприятия из паспортов рисков/планы дополнительных мероприятий, и прочие мероприятия</w:t>
      </w:r>
      <w:r>
        <w:t>»</w:t>
      </w:r>
    </w:p>
    <w:p w14:paraId="58B22EF7" w14:textId="0B1598D7" w:rsidR="00385C56" w:rsidRDefault="00B60634" w:rsidP="00C633E5">
      <w:pPr>
        <w:pStyle w:val="a8"/>
        <w:spacing w:line="276" w:lineRule="auto"/>
      </w:pPr>
      <w:r>
        <w:t xml:space="preserve">Координатор по рискам ДО </w:t>
      </w:r>
      <w:r w:rsidR="007F6689">
        <w:t>вводит</w:t>
      </w:r>
      <w:r w:rsidR="00385C56">
        <w:t xml:space="preserve"> данные в таблицу «</w:t>
      </w:r>
      <w:r w:rsidR="00385C56" w:rsidRPr="007A5D8D">
        <w:t>Мероприятия из паспортов рисков/планы дополнительных мероприятий, и прочие мероприятия</w:t>
      </w:r>
      <w:r w:rsidR="00385C56">
        <w:t>» (</w:t>
      </w:r>
      <w:r w:rsidR="00C13C69">
        <w:fldChar w:fldCharType="begin"/>
      </w:r>
      <w:r w:rsidR="00C13C69">
        <w:instrText xml:space="preserve"> REF _Ref161930121 \h </w:instrText>
      </w:r>
      <w:r w:rsidR="00C13C69">
        <w:fldChar w:fldCharType="separate"/>
      </w:r>
      <w:r w:rsidR="00C13C69">
        <w:t xml:space="preserve">Рисунок </w:t>
      </w:r>
      <w:r w:rsidR="00C13C69">
        <w:rPr>
          <w:noProof/>
        </w:rPr>
        <w:t>161</w:t>
      </w:r>
      <w:r w:rsidR="00C13C69">
        <w:fldChar w:fldCharType="end"/>
      </w:r>
      <w:r w:rsidR="00385C56">
        <w:t>):</w:t>
      </w:r>
    </w:p>
    <w:p w14:paraId="46C09D4F" w14:textId="77777777" w:rsidR="00385C56" w:rsidRPr="00930DBF" w:rsidRDefault="00385C56" w:rsidP="00C633E5">
      <w:pPr>
        <w:spacing w:line="276" w:lineRule="auto"/>
      </w:pPr>
    </w:p>
    <w:p w14:paraId="665FC8E6" w14:textId="77777777" w:rsidR="00385C56" w:rsidRDefault="00385C56" w:rsidP="00C633E5">
      <w:pPr>
        <w:spacing w:line="276" w:lineRule="auto"/>
        <w:rPr>
          <w:lang w:val="en-US"/>
        </w:rPr>
      </w:pPr>
      <w:r>
        <w:rPr>
          <w:noProof/>
        </w:rPr>
        <w:drawing>
          <wp:inline distT="0" distB="0" distL="0" distR="0" wp14:anchorId="7284750E" wp14:editId="5E8B7E3A">
            <wp:extent cx="6030595" cy="1198245"/>
            <wp:effectExtent l="0" t="0" r="8255" b="1905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19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AFA4C" w14:textId="14AAA12A" w:rsidR="00385C56" w:rsidRDefault="00385C56" w:rsidP="00C633E5">
      <w:pPr>
        <w:pStyle w:val="ad"/>
        <w:spacing w:line="276" w:lineRule="auto"/>
      </w:pPr>
      <w:bookmarkStart w:id="186" w:name="_Ref161930121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161</w:t>
      </w:r>
      <w:r w:rsidR="004039C1">
        <w:rPr>
          <w:noProof/>
        </w:rPr>
        <w:fldChar w:fldCharType="end"/>
      </w:r>
      <w:bookmarkEnd w:id="186"/>
      <w:r>
        <w:t>.</w:t>
      </w:r>
      <w:r w:rsidRPr="003011FC">
        <w:t xml:space="preserve"> </w:t>
      </w:r>
      <w:r>
        <w:t>Р</w:t>
      </w:r>
      <w:r w:rsidRPr="00930DBF">
        <w:t>еестр «</w:t>
      </w:r>
      <w:r w:rsidRPr="002C6144">
        <w:t>Мероприятия из паспортов рисков/планы дополнительных мероприятий, и прочие мероприятия</w:t>
      </w:r>
      <w:r w:rsidRPr="00930DBF">
        <w:t>»</w:t>
      </w:r>
    </w:p>
    <w:p w14:paraId="13D532D3" w14:textId="77777777" w:rsidR="007F6689" w:rsidRDefault="00385C56" w:rsidP="00C633E5">
      <w:pPr>
        <w:spacing w:line="276" w:lineRule="auto"/>
        <w:ind w:firstLine="708"/>
        <w:jc w:val="both"/>
      </w:pPr>
      <w:r>
        <w:t xml:space="preserve">Поля «Порядковый номер», «Элемент верхнего уровня», «Фактор / Риск», «Владелец», «Стоимость мероприятия (план)», «Срок исполнения (план)», «Ответственное лицо», «Электронная почта», в этом реестре будут </w:t>
      </w:r>
      <w:proofErr w:type="spellStart"/>
      <w:r>
        <w:t>предзаполнены</w:t>
      </w:r>
      <w:proofErr w:type="spellEnd"/>
      <w:r>
        <w:t xml:space="preserve"> по значениям, введенным в рамках создания / трансляции / актуализации паспортов рисков. </w:t>
      </w:r>
    </w:p>
    <w:p w14:paraId="5150E7D0" w14:textId="236C7BC6" w:rsidR="00385C56" w:rsidRPr="00DF1FD5" w:rsidRDefault="00385C56" w:rsidP="00C633E5">
      <w:pPr>
        <w:spacing w:line="276" w:lineRule="auto"/>
        <w:ind w:firstLine="708"/>
        <w:jc w:val="both"/>
      </w:pPr>
      <w:r>
        <w:t xml:space="preserve">Поля «Порядковый номер», «Элемент верхнего уровня», «Фактор / Риск», «Владелец», «Стоимость мероприятия (план)», «Срок исполнения (план)» будут закрыты для редактирования. </w:t>
      </w:r>
    </w:p>
    <w:p w14:paraId="6D2DC501" w14:textId="5504AB64" w:rsidR="00385C56" w:rsidRDefault="00385C56" w:rsidP="007F6689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Порядковый номер</w:t>
      </w:r>
      <w:r w:rsidRPr="005F596F">
        <w:rPr>
          <w:b/>
          <w:bCs/>
        </w:rPr>
        <w:t>»</w:t>
      </w:r>
      <w:r>
        <w:t xml:space="preserve"> - текст, не редактируется; </w:t>
      </w:r>
    </w:p>
    <w:p w14:paraId="0FEBA596" w14:textId="606CA6CE" w:rsidR="00385C56" w:rsidRDefault="00385C56" w:rsidP="007F6689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Элемент верхнего уровня</w:t>
      </w:r>
      <w:r w:rsidRPr="005F596F">
        <w:rPr>
          <w:b/>
          <w:bCs/>
        </w:rPr>
        <w:t>»</w:t>
      </w:r>
      <w:r>
        <w:t xml:space="preserve"> - заполняется автоматически, в этом поле отражается риск, к которому принадлежит фактор (</w:t>
      </w:r>
      <w:proofErr w:type="spellStart"/>
      <w:r>
        <w:t>подфактор</w:t>
      </w:r>
      <w:proofErr w:type="spellEnd"/>
      <w:r>
        <w:t xml:space="preserve">), выбранный для мероприятия, не редактируется; </w:t>
      </w:r>
    </w:p>
    <w:p w14:paraId="5E3C2676" w14:textId="1899792D" w:rsidR="00385C56" w:rsidRDefault="00385C56" w:rsidP="007F6689">
      <w:pPr>
        <w:pStyle w:val="a8"/>
        <w:spacing w:line="276" w:lineRule="auto"/>
        <w:ind w:firstLine="0"/>
      </w:pPr>
      <w:r w:rsidRPr="005F596F">
        <w:rPr>
          <w:b/>
          <w:bCs/>
        </w:rPr>
        <w:lastRenderedPageBreak/>
        <w:t>«</w:t>
      </w:r>
      <w:r>
        <w:rPr>
          <w:b/>
          <w:bCs/>
        </w:rPr>
        <w:t>Фактор риска / риск</w:t>
      </w:r>
      <w:r w:rsidRPr="005F596F">
        <w:rPr>
          <w:b/>
          <w:bCs/>
        </w:rPr>
        <w:t>»</w:t>
      </w:r>
      <w:r>
        <w:t xml:space="preserve"> – </w:t>
      </w:r>
      <w:r w:rsidR="007F6689">
        <w:t>выбор из справочника риска или фактора риска, на управление которым направлено данное мероприятие</w:t>
      </w:r>
      <w:r>
        <w:t xml:space="preserve">, не редактируется; </w:t>
      </w:r>
    </w:p>
    <w:p w14:paraId="449C54D5" w14:textId="19A1C905" w:rsidR="00385C56" w:rsidRDefault="00385C56" w:rsidP="007F6689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Владелец</w:t>
      </w:r>
      <w:r w:rsidRPr="005F596F">
        <w:rPr>
          <w:b/>
          <w:bCs/>
        </w:rPr>
        <w:t>»</w:t>
      </w:r>
      <w:r>
        <w:t xml:space="preserve"> - </w:t>
      </w:r>
      <w:r w:rsidR="007F6689">
        <w:t>по клику на ячейку открывается всплывающий отчет, в котором можно просмотреть владельца и должность владельца риска (для фактора загружается владелец риска соответствующего фактора). В случае, если Владелец или Должность владельца не были указаны для риска при актуализации справочника «Типовые риски и факторы», то во всплывающем окне эта информация также не будет указана;</w:t>
      </w:r>
    </w:p>
    <w:p w14:paraId="3C6F52A9" w14:textId="7AA03710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«Стоимость мероприятия (план)»</w:t>
      </w:r>
      <w:r>
        <w:t xml:space="preserve"> - числовое значение, планируемая стоимость мероприятия. Размерность указана в правом верхнем углу </w:t>
      </w:r>
      <w:proofErr w:type="spellStart"/>
      <w:r>
        <w:t>дашборда</w:t>
      </w:r>
      <w:proofErr w:type="spellEnd"/>
      <w:r>
        <w:t xml:space="preserve"> в таблице «Единицы измерения», не редактируется; </w:t>
      </w:r>
    </w:p>
    <w:p w14:paraId="15C2EAB9" w14:textId="5394182A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Срок исполнения</w:t>
      </w:r>
      <w:r w:rsidRPr="00723447">
        <w:rPr>
          <w:b/>
          <w:bCs/>
        </w:rPr>
        <w:t>»</w:t>
      </w:r>
      <w:r>
        <w:t xml:space="preserve"> - период, не редактируется; </w:t>
      </w:r>
    </w:p>
    <w:p w14:paraId="71B38010" w14:textId="24A76396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Ответственное лицо</w:t>
      </w:r>
      <w:r w:rsidRPr="00723447">
        <w:rPr>
          <w:b/>
          <w:bCs/>
        </w:rPr>
        <w:t>»</w:t>
      </w:r>
      <w:r>
        <w:t xml:space="preserve"> - текстовый ввод, в поле возможно изменить ФИО и должность ответственного за предоставление информации о мероприятии лица; </w:t>
      </w:r>
    </w:p>
    <w:p w14:paraId="0E44E33F" w14:textId="5AE9A538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Электронная почта</w:t>
      </w:r>
      <w:r w:rsidRPr="00723447">
        <w:rPr>
          <w:b/>
          <w:bCs/>
        </w:rPr>
        <w:t>»</w:t>
      </w:r>
      <w:r>
        <w:t xml:space="preserve"> - текстовый ввод, в поле возможно изменить </w:t>
      </w:r>
      <w:r>
        <w:rPr>
          <w:lang w:val="en-US"/>
        </w:rPr>
        <w:t>e</w:t>
      </w:r>
      <w:r w:rsidRPr="00723447">
        <w:t>-</w:t>
      </w:r>
      <w:r>
        <w:rPr>
          <w:lang w:val="en-US"/>
        </w:rPr>
        <w:t>mail</w:t>
      </w:r>
      <w:r w:rsidRPr="00723447">
        <w:t xml:space="preserve"> </w:t>
      </w:r>
      <w:r>
        <w:t xml:space="preserve">Ответственного лица, на который приходят уведомления о назначении ответственным за предоставление информации о </w:t>
      </w:r>
      <w:r w:rsidR="004C29B6">
        <w:t xml:space="preserve">статусе исполнения </w:t>
      </w:r>
      <w:r>
        <w:t>мероприяти</w:t>
      </w:r>
      <w:r w:rsidR="004C29B6">
        <w:t>я</w:t>
      </w:r>
      <w:r>
        <w:t xml:space="preserve"> и о необходимости предоставить информацию о мероприятии (сроками направления уведомлений управляет Администратор модуля </w:t>
      </w:r>
      <w:proofErr w:type="spellStart"/>
      <w:r>
        <w:t>СУРиВК</w:t>
      </w:r>
      <w:proofErr w:type="spellEnd"/>
      <w:r>
        <w:t xml:space="preserve">); </w:t>
      </w:r>
    </w:p>
    <w:p w14:paraId="03CE9E10" w14:textId="0A84C4AB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Статус</w:t>
      </w:r>
      <w:r w:rsidRPr="00723447">
        <w:rPr>
          <w:b/>
          <w:bCs/>
        </w:rPr>
        <w:t>»</w:t>
      </w:r>
      <w:r>
        <w:t xml:space="preserve"> - выбор из справочника, необходимо выбрать текущий (на момент отчетного периода) статус исполнения мероприятия – «В процессе реализации», «Выполнено», «Не выполнено»;</w:t>
      </w:r>
    </w:p>
    <w:p w14:paraId="28928BCE" w14:textId="2CFD371D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Фактический срок исполнения</w:t>
      </w:r>
      <w:r w:rsidRPr="00723447">
        <w:rPr>
          <w:b/>
          <w:bCs/>
        </w:rPr>
        <w:t>»</w:t>
      </w:r>
      <w:r>
        <w:t xml:space="preserve"> - период, дата выбирается из выпадающего календаря;</w:t>
      </w:r>
    </w:p>
    <w:p w14:paraId="190A15F6" w14:textId="4BB5C799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Фактическая стоимость мероприятия</w:t>
      </w:r>
      <w:r w:rsidRPr="00723447">
        <w:rPr>
          <w:b/>
          <w:bCs/>
        </w:rPr>
        <w:t>»</w:t>
      </w:r>
      <w:r>
        <w:t xml:space="preserve"> - числовое значение, фактическая стоимость мероприятия. Размерность указана в правом верхнем углу </w:t>
      </w:r>
      <w:proofErr w:type="spellStart"/>
      <w:r>
        <w:t>дашборда</w:t>
      </w:r>
      <w:proofErr w:type="spellEnd"/>
      <w:r>
        <w:t xml:space="preserve"> в таблице «Единицы измерения»;</w:t>
      </w:r>
    </w:p>
    <w:p w14:paraId="32F933B8" w14:textId="71A8B1A1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Отчетный документ (если применимо)</w:t>
      </w:r>
      <w:r w:rsidRPr="00723447">
        <w:rPr>
          <w:b/>
          <w:bCs/>
        </w:rPr>
        <w:t>»</w:t>
      </w:r>
      <w:r>
        <w:t xml:space="preserve"> - в этом поле возможно приложить файл</w:t>
      </w:r>
      <w:r w:rsidR="007C2B87">
        <w:t xml:space="preserve"> </w:t>
      </w:r>
      <w:r w:rsidR="007C2B87" w:rsidRPr="00A849AC">
        <w:t>(в наименовании файла не должны содержаться точки)</w:t>
      </w:r>
      <w:r>
        <w:t>, загрузив его из АРМ пользователя;</w:t>
      </w:r>
    </w:p>
    <w:p w14:paraId="1D41D9E9" w14:textId="61507C93" w:rsidR="00385C56" w:rsidRDefault="00385C56" w:rsidP="007F6689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Комментарий</w:t>
      </w:r>
      <w:r w:rsidRPr="00723447">
        <w:rPr>
          <w:b/>
          <w:bCs/>
        </w:rPr>
        <w:t>»</w:t>
      </w:r>
      <w:r>
        <w:t xml:space="preserve"> - текстовое поле, вводится комментарий по мероприятию, исполнению мероприятия.</w:t>
      </w:r>
    </w:p>
    <w:p w14:paraId="02517EBD" w14:textId="77777777" w:rsidR="00385C56" w:rsidRDefault="00385C56" w:rsidP="00C633E5">
      <w:pPr>
        <w:pStyle w:val="a8"/>
        <w:spacing w:line="276" w:lineRule="auto"/>
      </w:pPr>
    </w:p>
    <w:p w14:paraId="0B77C9E4" w14:textId="77777777" w:rsidR="00385C56" w:rsidRDefault="00385C56" w:rsidP="00C633E5">
      <w:pPr>
        <w:pStyle w:val="5"/>
        <w:spacing w:line="276" w:lineRule="auto"/>
      </w:pPr>
      <w:r>
        <w:t>Ввод данных в реестре «</w:t>
      </w:r>
      <w:r w:rsidRPr="002C6144">
        <w:t>План мероприятий по управлению критическими рисками</w:t>
      </w:r>
      <w:r>
        <w:t>»</w:t>
      </w:r>
    </w:p>
    <w:p w14:paraId="0D88F046" w14:textId="255226B3" w:rsidR="00385C56" w:rsidRDefault="00B60634" w:rsidP="00C633E5">
      <w:pPr>
        <w:pStyle w:val="a8"/>
        <w:spacing w:line="276" w:lineRule="auto"/>
      </w:pPr>
      <w:r>
        <w:t xml:space="preserve">Координатор по рискам ДО </w:t>
      </w:r>
      <w:r w:rsidR="007F6689">
        <w:t>вводит</w:t>
      </w:r>
      <w:r w:rsidR="00385C56">
        <w:t xml:space="preserve"> данные в таблицу</w:t>
      </w:r>
      <w:r w:rsidR="007F6689">
        <w:t xml:space="preserve"> </w:t>
      </w:r>
      <w:r w:rsidR="00385C56">
        <w:t>«</w:t>
      </w:r>
      <w:r w:rsidR="00385C56" w:rsidRPr="002C6144">
        <w:t>План мероприятий по управлению критическими рисками</w:t>
      </w:r>
      <w:r w:rsidR="00385C56">
        <w:t>» (</w:t>
      </w:r>
      <w:r w:rsidR="007E6B7A">
        <w:fldChar w:fldCharType="begin"/>
      </w:r>
      <w:r w:rsidR="007E6B7A">
        <w:instrText xml:space="preserve"> REF _Ref161930141 \h </w:instrText>
      </w:r>
      <w:r w:rsidR="007E6B7A">
        <w:fldChar w:fldCharType="separate"/>
      </w:r>
      <w:r w:rsidR="007E6B7A">
        <w:t xml:space="preserve">Рисунок </w:t>
      </w:r>
      <w:r w:rsidR="007E6B7A">
        <w:rPr>
          <w:noProof/>
        </w:rPr>
        <w:t>162</w:t>
      </w:r>
      <w:r w:rsidR="007E6B7A">
        <w:fldChar w:fldCharType="end"/>
      </w:r>
      <w:r w:rsidR="00385C56">
        <w:t>):</w:t>
      </w:r>
    </w:p>
    <w:p w14:paraId="597659A0" w14:textId="77777777" w:rsidR="00385C56" w:rsidRPr="00930DBF" w:rsidRDefault="00385C56" w:rsidP="00C633E5">
      <w:pPr>
        <w:spacing w:line="276" w:lineRule="auto"/>
      </w:pPr>
    </w:p>
    <w:p w14:paraId="2C594686" w14:textId="3D21D549" w:rsidR="00385C56" w:rsidRDefault="00B7231D" w:rsidP="00C633E5">
      <w:pPr>
        <w:spacing w:line="276" w:lineRule="auto"/>
        <w:rPr>
          <w:lang w:val="en-US"/>
        </w:rPr>
      </w:pPr>
      <w:r>
        <w:rPr>
          <w:noProof/>
        </w:rPr>
        <w:drawing>
          <wp:inline distT="0" distB="0" distL="0" distR="0" wp14:anchorId="52C381AD" wp14:editId="1C9E705F">
            <wp:extent cx="6030595" cy="812165"/>
            <wp:effectExtent l="0" t="0" r="8255" b="698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1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35A58" w14:textId="61BBAF55" w:rsidR="00385C56" w:rsidRDefault="00385C56" w:rsidP="00C633E5">
      <w:pPr>
        <w:pStyle w:val="ad"/>
        <w:spacing w:line="276" w:lineRule="auto"/>
      </w:pPr>
      <w:bookmarkStart w:id="187" w:name="_Ref161930141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162</w:t>
      </w:r>
      <w:r w:rsidR="004039C1">
        <w:rPr>
          <w:noProof/>
        </w:rPr>
        <w:fldChar w:fldCharType="end"/>
      </w:r>
      <w:bookmarkEnd w:id="187"/>
      <w:r>
        <w:t>.</w:t>
      </w:r>
      <w:r w:rsidRPr="003011FC">
        <w:t xml:space="preserve"> </w:t>
      </w:r>
      <w:r>
        <w:t>Р</w:t>
      </w:r>
      <w:r w:rsidRPr="00930DBF">
        <w:t>еестр «</w:t>
      </w:r>
      <w:r w:rsidRPr="002C6144">
        <w:t>План мероприятий по управлению критическими рисками</w:t>
      </w:r>
      <w:r w:rsidRPr="00930DBF">
        <w:t>»</w:t>
      </w:r>
    </w:p>
    <w:p w14:paraId="4CD93DD1" w14:textId="09157C56" w:rsidR="005F20DB" w:rsidRDefault="005F20DB" w:rsidP="00C633E5">
      <w:pPr>
        <w:spacing w:line="276" w:lineRule="auto"/>
        <w:ind w:firstLine="708"/>
        <w:jc w:val="both"/>
      </w:pPr>
      <w:r>
        <w:lastRenderedPageBreak/>
        <w:t xml:space="preserve">В первом отчетном периоде в реестр вносятся все мероприятия по критическим рискам, которые должны быть исполнены ДО, не зависимо от планового срока их исполнения. Для следующих отчетных периодов текущего года поля в этом реестре будут </w:t>
      </w:r>
      <w:proofErr w:type="spellStart"/>
      <w:r>
        <w:t>предзаполнены</w:t>
      </w:r>
      <w:proofErr w:type="spellEnd"/>
      <w:r>
        <w:t>.</w:t>
      </w:r>
    </w:p>
    <w:p w14:paraId="43DBB2D4" w14:textId="77777777" w:rsidR="005F20DB" w:rsidRDefault="005F20DB" w:rsidP="00C633E5">
      <w:pPr>
        <w:spacing w:line="276" w:lineRule="auto"/>
        <w:ind w:firstLine="708"/>
        <w:jc w:val="both"/>
      </w:pPr>
    </w:p>
    <w:p w14:paraId="5177638B" w14:textId="49F88A72" w:rsidR="00385C56" w:rsidRDefault="00385C56" w:rsidP="00C633E5">
      <w:pPr>
        <w:spacing w:line="276" w:lineRule="auto"/>
        <w:ind w:firstLine="708"/>
        <w:jc w:val="both"/>
      </w:pPr>
      <w:r>
        <w:t>Для начала ввода данных по новому мероприятию необходимо добавить новую строку и ввести для него данные, нажав на кнопку «добавить строку» (кнопка появляется при наведении на правый нижний угол таблицы)</w:t>
      </w:r>
      <w:r w:rsidR="004C29B6" w:rsidRPr="004C29B6">
        <w:t xml:space="preserve"> </w:t>
      </w:r>
      <w:r w:rsidR="004C29B6">
        <w:t>(</w:t>
      </w:r>
      <w:r w:rsidR="00E40FF8">
        <w:fldChar w:fldCharType="begin"/>
      </w:r>
      <w:r w:rsidR="00E40FF8">
        <w:instrText xml:space="preserve"> REF _Ref161930157 \h </w:instrText>
      </w:r>
      <w:r w:rsidR="00E40FF8">
        <w:fldChar w:fldCharType="separate"/>
      </w:r>
      <w:r w:rsidR="00E40FF8">
        <w:t xml:space="preserve">Рисунок </w:t>
      </w:r>
      <w:r w:rsidR="00E40FF8">
        <w:rPr>
          <w:noProof/>
        </w:rPr>
        <w:t>163</w:t>
      </w:r>
      <w:r w:rsidR="00E40FF8">
        <w:fldChar w:fldCharType="end"/>
      </w:r>
      <w:r w:rsidR="004C29B6">
        <w:t>)</w:t>
      </w:r>
      <w:r>
        <w:t>.</w:t>
      </w:r>
    </w:p>
    <w:p w14:paraId="6C32BC30" w14:textId="77777777" w:rsidR="00385C56" w:rsidRDefault="00385C56" w:rsidP="00C633E5">
      <w:pPr>
        <w:spacing w:line="276" w:lineRule="auto"/>
        <w:ind w:firstLine="708"/>
        <w:jc w:val="both"/>
      </w:pPr>
    </w:p>
    <w:p w14:paraId="716A5E78" w14:textId="77777777" w:rsidR="00385C56" w:rsidRDefault="00385C56" w:rsidP="00C633E5">
      <w:pPr>
        <w:pStyle w:val="12"/>
        <w:keepNext/>
        <w:spacing w:line="276" w:lineRule="auto"/>
      </w:pPr>
      <w:r>
        <w:rPr>
          <w:noProof/>
          <w:lang w:eastAsia="ru-RU"/>
        </w:rPr>
        <w:drawing>
          <wp:inline distT="0" distB="0" distL="0" distR="0" wp14:anchorId="74B559F1" wp14:editId="6C4873BA">
            <wp:extent cx="6030595" cy="1244600"/>
            <wp:effectExtent l="0" t="0" r="8255" b="0"/>
            <wp:docPr id="162" name="Рисунок 16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Рисунок 79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70421" w14:textId="6C746402" w:rsidR="00385C56" w:rsidRPr="00BC67B5" w:rsidRDefault="00385C56" w:rsidP="00C633E5">
      <w:pPr>
        <w:pStyle w:val="ad"/>
        <w:spacing w:line="276" w:lineRule="auto"/>
      </w:pPr>
      <w:bookmarkStart w:id="188" w:name="_Ref161930157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163</w:t>
      </w:r>
      <w:r w:rsidR="004039C1">
        <w:rPr>
          <w:noProof/>
        </w:rPr>
        <w:fldChar w:fldCharType="end"/>
      </w:r>
      <w:bookmarkEnd w:id="188"/>
      <w:r>
        <w:t>. Кнопка «Добавить строку»</w:t>
      </w:r>
    </w:p>
    <w:p w14:paraId="40261412" w14:textId="77777777" w:rsidR="00385C56" w:rsidRDefault="00385C56" w:rsidP="00C633E5">
      <w:pPr>
        <w:pStyle w:val="a8"/>
        <w:spacing w:line="276" w:lineRule="auto"/>
      </w:pPr>
      <w:r>
        <w:t xml:space="preserve">После нажатия на кнопку «Добавить строку» в таблице появляется новая строка, в которой необходимо заполнить поля: </w:t>
      </w:r>
    </w:p>
    <w:p w14:paraId="23869E2F" w14:textId="439DAD72" w:rsidR="00385C56" w:rsidRDefault="00385C56" w:rsidP="005F20DB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Порядковый номер</w:t>
      </w:r>
      <w:r w:rsidRPr="005F596F">
        <w:rPr>
          <w:b/>
          <w:bCs/>
        </w:rPr>
        <w:t>»</w:t>
      </w:r>
      <w:r>
        <w:t xml:space="preserve"> - текст; </w:t>
      </w:r>
    </w:p>
    <w:p w14:paraId="08D16749" w14:textId="16356183" w:rsidR="00385C56" w:rsidRDefault="00385C56" w:rsidP="005F20DB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 w:rsidR="005F20DB">
        <w:rPr>
          <w:b/>
          <w:bCs/>
        </w:rPr>
        <w:t>Р</w:t>
      </w:r>
      <w:r>
        <w:rPr>
          <w:b/>
          <w:bCs/>
        </w:rPr>
        <w:t>иск</w:t>
      </w:r>
      <w:r w:rsidRPr="005F596F">
        <w:rPr>
          <w:b/>
          <w:bCs/>
        </w:rPr>
        <w:t>»</w:t>
      </w:r>
      <w:r>
        <w:t xml:space="preserve"> – выбранный из справочника риска</w:t>
      </w:r>
      <w:r w:rsidR="004C29B6">
        <w:t>, на управление которым направлено данное мероприятие</w:t>
      </w:r>
      <w:r>
        <w:t xml:space="preserve">; </w:t>
      </w:r>
    </w:p>
    <w:p w14:paraId="3DF877CB" w14:textId="77777777" w:rsidR="004C29B6" w:rsidRDefault="00385C56" w:rsidP="004C29B6">
      <w:pPr>
        <w:pStyle w:val="a8"/>
        <w:spacing w:line="276" w:lineRule="auto"/>
        <w:ind w:firstLine="0"/>
      </w:pPr>
      <w:r w:rsidRPr="005F596F">
        <w:rPr>
          <w:b/>
          <w:bCs/>
        </w:rPr>
        <w:t>«</w:t>
      </w:r>
      <w:r>
        <w:rPr>
          <w:b/>
          <w:bCs/>
        </w:rPr>
        <w:t>Владелец</w:t>
      </w:r>
      <w:r w:rsidRPr="005F596F">
        <w:rPr>
          <w:b/>
          <w:bCs/>
        </w:rPr>
        <w:t>»</w:t>
      </w:r>
      <w:r>
        <w:t xml:space="preserve"> - </w:t>
      </w:r>
      <w:r w:rsidR="004C29B6">
        <w:t>по клику на ячейку открывается всплывающий отчет, в котором можно просмотреть владельца и должность владельца риска (для фактора загружается владелец риска соответствующего фактора). В случае, если Владелец или Должность владельца не были указаны для риска при актуализации справочника «Типовые риски и факторы», то во всплывающем окне эта информация также не будет указана;</w:t>
      </w:r>
    </w:p>
    <w:p w14:paraId="7EE37DFF" w14:textId="77777777" w:rsidR="004C29B6" w:rsidRDefault="00385C56" w:rsidP="004C29B6">
      <w:pPr>
        <w:pStyle w:val="a8"/>
        <w:spacing w:line="276" w:lineRule="auto"/>
        <w:ind w:firstLine="0"/>
      </w:pPr>
      <w:r w:rsidRPr="00723447">
        <w:rPr>
          <w:b/>
          <w:bCs/>
        </w:rPr>
        <w:t>«Стоимость мероприятия (план)»</w:t>
      </w:r>
      <w:r>
        <w:t xml:space="preserve"> - числовое значение, планируемая стоимость мероприятия. Размерность указана в правом верхнем углу </w:t>
      </w:r>
      <w:proofErr w:type="spellStart"/>
      <w:r>
        <w:t>дашборда</w:t>
      </w:r>
      <w:proofErr w:type="spellEnd"/>
      <w:r>
        <w:t xml:space="preserve"> в таблице «Единицы измерения»; </w:t>
      </w:r>
    </w:p>
    <w:p w14:paraId="7B49C497" w14:textId="2EE0BDF0" w:rsidR="00385C56" w:rsidRDefault="00385C56" w:rsidP="004C29B6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Срок исполнения</w:t>
      </w:r>
      <w:r w:rsidRPr="00723447">
        <w:rPr>
          <w:b/>
          <w:bCs/>
        </w:rPr>
        <w:t>»</w:t>
      </w:r>
      <w:r>
        <w:t xml:space="preserve"> - период, дата исполнения выбирается из выпадающего календаря. В случае, если мероприятие периодическое, необходимо завести отдельную строку для каждой даты исполнения – например, для ежеквартального мероприятия необходимо завести четыре строки, со сроком исполнения в конце первого, второго, третьего и четвертого кварталов;</w:t>
      </w:r>
    </w:p>
    <w:p w14:paraId="5807DF06" w14:textId="6A5373A6" w:rsidR="00385C56" w:rsidRDefault="00385C56" w:rsidP="004C29B6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Ответственное лицо</w:t>
      </w:r>
      <w:r w:rsidRPr="00723447">
        <w:rPr>
          <w:b/>
          <w:bCs/>
        </w:rPr>
        <w:t>»</w:t>
      </w:r>
      <w:r>
        <w:t xml:space="preserve"> - текстовый ввод, в поле возможно указать или изменить ФИО и должность ответственного за предоставление информации о мероприятии лица; </w:t>
      </w:r>
    </w:p>
    <w:p w14:paraId="4103C0EC" w14:textId="475E8ED6" w:rsidR="00385C56" w:rsidRDefault="00385C56" w:rsidP="004C29B6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Электронная почта</w:t>
      </w:r>
      <w:r w:rsidRPr="00723447">
        <w:rPr>
          <w:b/>
          <w:bCs/>
        </w:rPr>
        <w:t>»</w:t>
      </w:r>
      <w:r>
        <w:t xml:space="preserve"> - текстовый ввод, в поле возможно указать или изменить </w:t>
      </w:r>
      <w:r>
        <w:rPr>
          <w:lang w:val="en-US"/>
        </w:rPr>
        <w:t>e</w:t>
      </w:r>
      <w:r w:rsidRPr="00723447">
        <w:t>-</w:t>
      </w:r>
      <w:r>
        <w:rPr>
          <w:lang w:val="en-US"/>
        </w:rPr>
        <w:t>mail</w:t>
      </w:r>
      <w:r w:rsidRPr="00723447">
        <w:t xml:space="preserve"> </w:t>
      </w:r>
      <w:r>
        <w:t xml:space="preserve">Ответственного лица, на который приходят уведомления о назначении ответственным за предоставление информации о </w:t>
      </w:r>
      <w:r w:rsidR="004C29B6">
        <w:t xml:space="preserve">статусе исполнения </w:t>
      </w:r>
      <w:r>
        <w:t>мероприяти</w:t>
      </w:r>
      <w:r w:rsidR="004C29B6">
        <w:t>я</w:t>
      </w:r>
      <w:r>
        <w:t xml:space="preserve"> и о необходимости предоставить информацию о мероприятии (сроками направления уведомлений управляет Администратор модуля </w:t>
      </w:r>
      <w:proofErr w:type="spellStart"/>
      <w:r>
        <w:t>СУРиВК</w:t>
      </w:r>
      <w:proofErr w:type="spellEnd"/>
      <w:r>
        <w:t xml:space="preserve">); </w:t>
      </w:r>
    </w:p>
    <w:p w14:paraId="480CEC1C" w14:textId="706F9708" w:rsidR="00385C56" w:rsidRDefault="00385C56" w:rsidP="004C29B6">
      <w:pPr>
        <w:pStyle w:val="a8"/>
        <w:spacing w:line="276" w:lineRule="auto"/>
        <w:ind w:firstLine="0"/>
      </w:pPr>
      <w:r w:rsidRPr="00723447">
        <w:rPr>
          <w:b/>
          <w:bCs/>
        </w:rPr>
        <w:lastRenderedPageBreak/>
        <w:t>«</w:t>
      </w:r>
      <w:r>
        <w:rPr>
          <w:b/>
          <w:bCs/>
        </w:rPr>
        <w:t>Статус</w:t>
      </w:r>
      <w:r w:rsidRPr="00723447">
        <w:rPr>
          <w:b/>
          <w:bCs/>
        </w:rPr>
        <w:t>»</w:t>
      </w:r>
      <w:r>
        <w:t xml:space="preserve"> - выбор из справочника, необходимо выбрать текущий (на момент отчетного периода) статус исполнения мероприятия – «В процессе реализации», «Выполнено», «Не выполнено»;</w:t>
      </w:r>
    </w:p>
    <w:p w14:paraId="32CAC7DD" w14:textId="595DADF6" w:rsidR="00385C56" w:rsidRDefault="00385C56" w:rsidP="004C29B6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Фактический срок исполнения</w:t>
      </w:r>
      <w:r w:rsidRPr="00723447">
        <w:rPr>
          <w:b/>
          <w:bCs/>
        </w:rPr>
        <w:t>»</w:t>
      </w:r>
      <w:r>
        <w:t xml:space="preserve"> - период, дата выбирается из выпадающего календаря;</w:t>
      </w:r>
    </w:p>
    <w:p w14:paraId="1EBF4B01" w14:textId="77777777" w:rsidR="004C29B6" w:rsidRDefault="00385C56" w:rsidP="004C29B6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Фактическая стоимость мероприятия</w:t>
      </w:r>
      <w:r w:rsidRPr="00723447">
        <w:rPr>
          <w:b/>
          <w:bCs/>
        </w:rPr>
        <w:t>»</w:t>
      </w:r>
      <w:r>
        <w:t xml:space="preserve"> - числовое значение, фактическая стоимость мероприятия. Размерность указана в правом верхнем углу </w:t>
      </w:r>
      <w:proofErr w:type="spellStart"/>
      <w:r>
        <w:t>дашборда</w:t>
      </w:r>
      <w:proofErr w:type="spellEnd"/>
      <w:r>
        <w:t xml:space="preserve"> в таблице «Единицы измерения»;</w:t>
      </w:r>
    </w:p>
    <w:p w14:paraId="5965FA72" w14:textId="77E2AB85" w:rsidR="00385C56" w:rsidRDefault="00385C56" w:rsidP="004C29B6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Отчетный документ (если применимо)</w:t>
      </w:r>
      <w:r w:rsidRPr="00723447">
        <w:rPr>
          <w:b/>
          <w:bCs/>
        </w:rPr>
        <w:t>»</w:t>
      </w:r>
      <w:r>
        <w:t xml:space="preserve"> - в этом поле возможно приложить файл</w:t>
      </w:r>
      <w:r w:rsidR="007C2B87">
        <w:t xml:space="preserve"> </w:t>
      </w:r>
      <w:r w:rsidR="007C2B87" w:rsidRPr="00A849AC">
        <w:t>(в наименовании файла не должны содержаться точки)</w:t>
      </w:r>
      <w:r>
        <w:t>, загрузив его из АРМ пользователя;</w:t>
      </w:r>
    </w:p>
    <w:p w14:paraId="3845DB41" w14:textId="341511E5" w:rsidR="00385C56" w:rsidRDefault="00385C56" w:rsidP="004C29B6">
      <w:pPr>
        <w:pStyle w:val="a8"/>
        <w:spacing w:line="276" w:lineRule="auto"/>
        <w:ind w:firstLine="0"/>
      </w:pPr>
      <w:r w:rsidRPr="00723447">
        <w:rPr>
          <w:b/>
          <w:bCs/>
        </w:rPr>
        <w:t>«</w:t>
      </w:r>
      <w:r>
        <w:rPr>
          <w:b/>
          <w:bCs/>
        </w:rPr>
        <w:t>Комментарий</w:t>
      </w:r>
      <w:r w:rsidRPr="00723447">
        <w:rPr>
          <w:b/>
          <w:bCs/>
        </w:rPr>
        <w:t>»</w:t>
      </w:r>
      <w:r>
        <w:t xml:space="preserve"> - текстовое поле, вводится комментарий по мероприятию, исполнению мероприятия.</w:t>
      </w:r>
    </w:p>
    <w:p w14:paraId="3F982DD4" w14:textId="77777777" w:rsidR="00B60634" w:rsidRDefault="00B60634" w:rsidP="00C633E5">
      <w:pPr>
        <w:pStyle w:val="a8"/>
        <w:spacing w:line="276" w:lineRule="auto"/>
      </w:pPr>
    </w:p>
    <w:p w14:paraId="22209D54" w14:textId="16129A2D" w:rsidR="00B60634" w:rsidRDefault="00B60634" w:rsidP="00C633E5">
      <w:pPr>
        <w:pStyle w:val="4"/>
        <w:spacing w:line="276" w:lineRule="auto"/>
      </w:pPr>
      <w:r>
        <w:t xml:space="preserve">Работа с </w:t>
      </w:r>
      <w:proofErr w:type="spellStart"/>
      <w:r>
        <w:t>дашбордом</w:t>
      </w:r>
      <w:proofErr w:type="spellEnd"/>
      <w:r>
        <w:t xml:space="preserve"> «</w:t>
      </w:r>
      <w:r w:rsidRPr="00B60634">
        <w:t>Риск-аппетит по ДО (соблюдение)</w:t>
      </w:r>
      <w:r>
        <w:t xml:space="preserve">» </w:t>
      </w:r>
    </w:p>
    <w:p w14:paraId="6ADE2348" w14:textId="347ACE01" w:rsidR="00B60634" w:rsidRDefault="00B60634" w:rsidP="00C633E5">
      <w:pPr>
        <w:pStyle w:val="ac"/>
        <w:spacing w:line="276" w:lineRule="auto"/>
      </w:pPr>
      <w:r>
        <w:t xml:space="preserve">Координатор по рискам ДО возвращается к заданию сбора и открывает </w:t>
      </w:r>
      <w:proofErr w:type="spellStart"/>
      <w:r>
        <w:t>дашборд</w:t>
      </w:r>
      <w:proofErr w:type="spellEnd"/>
      <w:r>
        <w:t xml:space="preserve"> «</w:t>
      </w:r>
      <w:r w:rsidRPr="00B60634">
        <w:t>Риск-аппетит по ДО (соблюдение)</w:t>
      </w:r>
      <w:r>
        <w:t>» (</w:t>
      </w:r>
      <w:r w:rsidR="00E40378">
        <w:fldChar w:fldCharType="begin"/>
      </w:r>
      <w:r w:rsidR="00E40378">
        <w:instrText xml:space="preserve"> REF _Ref161930195 \h </w:instrText>
      </w:r>
      <w:r w:rsidR="00E40378">
        <w:fldChar w:fldCharType="separate"/>
      </w:r>
      <w:r w:rsidR="00E40378">
        <w:t xml:space="preserve">Рисунок </w:t>
      </w:r>
      <w:r w:rsidR="00E40378">
        <w:rPr>
          <w:noProof/>
        </w:rPr>
        <w:t>164</w:t>
      </w:r>
      <w:r w:rsidR="00E40378">
        <w:fldChar w:fldCharType="end"/>
      </w:r>
      <w:r>
        <w:t>).</w:t>
      </w:r>
    </w:p>
    <w:p w14:paraId="66FC7358" w14:textId="06F16078" w:rsidR="00B60634" w:rsidRDefault="00B60634" w:rsidP="00C633E5">
      <w:pPr>
        <w:pStyle w:val="ac"/>
        <w:spacing w:line="276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750E9642" wp14:editId="0DCC06B6">
            <wp:extent cx="6030595" cy="4637405"/>
            <wp:effectExtent l="0" t="0" r="8255" b="0"/>
            <wp:docPr id="327" name="Рисунок 327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Рисунок 327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463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1F046" w14:textId="34BD5D75" w:rsidR="00B60634" w:rsidRDefault="00B60634" w:rsidP="00C633E5">
      <w:pPr>
        <w:pStyle w:val="ad"/>
        <w:spacing w:line="276" w:lineRule="auto"/>
      </w:pPr>
      <w:bookmarkStart w:id="189" w:name="_Ref16193019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164</w:t>
      </w:r>
      <w:r w:rsidR="004039C1">
        <w:rPr>
          <w:noProof/>
        </w:rPr>
        <w:fldChar w:fldCharType="end"/>
      </w:r>
      <w:bookmarkEnd w:id="189"/>
      <w:r>
        <w:t>.</w:t>
      </w:r>
      <w:r w:rsidRPr="003011FC">
        <w:t xml:space="preserve"> </w:t>
      </w:r>
      <w:r>
        <w:t xml:space="preserve">Переход из паспорта задания к </w:t>
      </w:r>
      <w:proofErr w:type="spellStart"/>
      <w:r>
        <w:t>д</w:t>
      </w:r>
      <w:r w:rsidRPr="00A973C3">
        <w:t>ашборд</w:t>
      </w:r>
      <w:r>
        <w:t>у</w:t>
      </w:r>
      <w:proofErr w:type="spellEnd"/>
      <w:r w:rsidRPr="00A973C3">
        <w:t xml:space="preserve"> «</w:t>
      </w:r>
      <w:r w:rsidRPr="00B60634">
        <w:t>Риск-аппетит по ДО (соблюдение)</w:t>
      </w:r>
      <w:r w:rsidRPr="00A973C3">
        <w:t>»</w:t>
      </w:r>
    </w:p>
    <w:p w14:paraId="5ECE44A8" w14:textId="287A5774" w:rsidR="00B60634" w:rsidRDefault="00B60634" w:rsidP="00C633E5">
      <w:pPr>
        <w:pStyle w:val="ac"/>
        <w:spacing w:line="276" w:lineRule="auto"/>
      </w:pPr>
      <w:r w:rsidRPr="007E08D1">
        <w:lastRenderedPageBreak/>
        <w:t>Откр</w:t>
      </w:r>
      <w:r>
        <w:t xml:space="preserve">ывается </w:t>
      </w:r>
      <w:proofErr w:type="spellStart"/>
      <w:r>
        <w:t>дашборд</w:t>
      </w:r>
      <w:proofErr w:type="spellEnd"/>
      <w:r>
        <w:t xml:space="preserve"> «</w:t>
      </w:r>
      <w:r w:rsidRPr="00B60634">
        <w:t>Риск-аппетит по ДО (соблюдение)</w:t>
      </w:r>
      <w:r>
        <w:t>» (</w:t>
      </w:r>
      <w:r w:rsidR="00DD6012">
        <w:fldChar w:fldCharType="begin"/>
      </w:r>
      <w:r w:rsidR="00DD6012">
        <w:instrText xml:space="preserve"> REF _Ref161930214 \h </w:instrText>
      </w:r>
      <w:r w:rsidR="00DD6012">
        <w:fldChar w:fldCharType="separate"/>
      </w:r>
      <w:r w:rsidR="00DD6012">
        <w:t xml:space="preserve">Рисунок </w:t>
      </w:r>
      <w:r w:rsidR="00DD6012">
        <w:rPr>
          <w:noProof/>
        </w:rPr>
        <w:t>165</w:t>
      </w:r>
      <w:r w:rsidR="00DD6012">
        <w:fldChar w:fldCharType="end"/>
      </w:r>
      <w:r>
        <w:t>):</w:t>
      </w:r>
    </w:p>
    <w:p w14:paraId="5FE49B92" w14:textId="77777777" w:rsidR="009E0B53" w:rsidRPr="009E0B53" w:rsidRDefault="009E0B53" w:rsidP="009E0B53">
      <w:pPr>
        <w:pStyle w:val="12"/>
      </w:pPr>
    </w:p>
    <w:p w14:paraId="2A2CC151" w14:textId="78805EEE" w:rsidR="00B60634" w:rsidRDefault="00C04A23" w:rsidP="00C633E5">
      <w:pPr>
        <w:pStyle w:val="ac"/>
        <w:spacing w:line="276" w:lineRule="auto"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FC6C0B3" wp14:editId="271E1426">
            <wp:extent cx="6030595" cy="2693670"/>
            <wp:effectExtent l="0" t="0" r="8255" b="0"/>
            <wp:docPr id="330" name="Рисунок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69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CDD40" w14:textId="77777777" w:rsidR="004C29B6" w:rsidRDefault="00B60634" w:rsidP="004C29B6">
      <w:pPr>
        <w:pStyle w:val="ad"/>
        <w:spacing w:before="0" w:after="0" w:line="276" w:lineRule="auto"/>
      </w:pPr>
      <w:bookmarkStart w:id="190" w:name="_Ref161930214"/>
      <w:r>
        <w:t xml:space="preserve">Рисунок </w:t>
      </w:r>
      <w:r>
        <w:rPr>
          <w:b w:val="0"/>
          <w:bCs w:val="0"/>
          <w:iCs w:val="0"/>
        </w:rPr>
        <w:fldChar w:fldCharType="begin"/>
      </w:r>
      <w:r>
        <w:rPr>
          <w:b w:val="0"/>
          <w:bCs w:val="0"/>
          <w:iCs w:val="0"/>
        </w:rPr>
        <w:instrText xml:space="preserve"> SEQ Рисунок \* ARABIC </w:instrText>
      </w:r>
      <w:r>
        <w:rPr>
          <w:b w:val="0"/>
          <w:bCs w:val="0"/>
          <w:iCs w:val="0"/>
        </w:rPr>
        <w:fldChar w:fldCharType="separate"/>
      </w:r>
      <w:r w:rsidR="00231EAF">
        <w:rPr>
          <w:noProof/>
        </w:rPr>
        <w:t>165</w:t>
      </w:r>
      <w:r>
        <w:rPr>
          <w:b w:val="0"/>
          <w:bCs w:val="0"/>
          <w:iCs w:val="0"/>
          <w:noProof/>
        </w:rPr>
        <w:fldChar w:fldCharType="end"/>
      </w:r>
      <w:bookmarkEnd w:id="190"/>
      <w:r>
        <w:t>.</w:t>
      </w:r>
      <w:r w:rsidRPr="003011FC">
        <w:t xml:space="preserve"> </w:t>
      </w:r>
      <w:proofErr w:type="spellStart"/>
      <w:r>
        <w:t>Дашборд</w:t>
      </w:r>
      <w:proofErr w:type="spellEnd"/>
      <w:r w:rsidRPr="00A973C3">
        <w:t xml:space="preserve"> «</w:t>
      </w:r>
      <w:r w:rsidRPr="00B60634">
        <w:t>Риск-аппетит по ДО (соблюдение)</w:t>
      </w:r>
      <w:r w:rsidRPr="00A973C3">
        <w:t>»</w:t>
      </w:r>
    </w:p>
    <w:p w14:paraId="0D4DAA5A" w14:textId="77777777" w:rsidR="004C29B6" w:rsidRDefault="004C29B6" w:rsidP="00C633E5">
      <w:pPr>
        <w:pStyle w:val="ad"/>
        <w:spacing w:before="0" w:after="0" w:line="276" w:lineRule="auto"/>
        <w:jc w:val="both"/>
        <w:rPr>
          <w:b w:val="0"/>
        </w:rPr>
      </w:pPr>
    </w:p>
    <w:p w14:paraId="3EF52D0E" w14:textId="1970893D" w:rsidR="00B60634" w:rsidRPr="004C29B6" w:rsidRDefault="00C04A23" w:rsidP="00C633E5">
      <w:pPr>
        <w:pStyle w:val="ad"/>
        <w:spacing w:before="0" w:after="0" w:line="276" w:lineRule="auto"/>
        <w:jc w:val="both"/>
        <w:rPr>
          <w:sz w:val="24"/>
          <w:szCs w:val="24"/>
        </w:rPr>
      </w:pPr>
      <w:r w:rsidRPr="004C29B6">
        <w:rPr>
          <w:b w:val="0"/>
          <w:sz w:val="24"/>
          <w:szCs w:val="24"/>
        </w:rPr>
        <w:t>Поля «Наименование риск-аппетита» (заголовки строк), «Критерии соблюдения на уровне Группы (справочно)», «Ответственное подразделение», «Критерии соблюдения на уровне ДО», «Периодичность», «Принадлежность», «Приложение» - заполняются автоматически на основании созданной адаптации риск-аппетита и не редактируются</w:t>
      </w:r>
      <w:r w:rsidRPr="004C29B6">
        <w:rPr>
          <w:sz w:val="24"/>
          <w:szCs w:val="24"/>
        </w:rPr>
        <w:t xml:space="preserve">. </w:t>
      </w:r>
    </w:p>
    <w:p w14:paraId="739BB228" w14:textId="775D9772" w:rsidR="00C04A23" w:rsidRDefault="00C04A23" w:rsidP="00C633E5">
      <w:pPr>
        <w:pStyle w:val="12"/>
        <w:spacing w:line="276" w:lineRule="auto"/>
      </w:pPr>
      <w:r w:rsidRPr="00E07B23">
        <w:rPr>
          <w:b/>
        </w:rPr>
        <w:t>«Статус»</w:t>
      </w:r>
      <w:r>
        <w:t xml:space="preserve"> - выбор из справочника значения </w:t>
      </w:r>
      <w:r w:rsidR="002C6DB4">
        <w:t xml:space="preserve">«Соблюдается» или «Не соблюдается»; </w:t>
      </w:r>
    </w:p>
    <w:p w14:paraId="54F6F7E4" w14:textId="77777777" w:rsidR="004C29B6" w:rsidRDefault="002C6DB4" w:rsidP="006D7816">
      <w:pPr>
        <w:pStyle w:val="12"/>
        <w:spacing w:line="276" w:lineRule="auto"/>
      </w:pPr>
      <w:r w:rsidRPr="00E07B23">
        <w:rPr>
          <w:b/>
        </w:rPr>
        <w:t>«Комментарий»</w:t>
      </w:r>
      <w:r>
        <w:t xml:space="preserve"> - текстовое поле, в которое при необходимости вводится комментарий (например, при выборе статусе «Не соблюдается» в этом поле указываются причины несоблюдения);</w:t>
      </w:r>
    </w:p>
    <w:p w14:paraId="6AF91F68" w14:textId="79230A73" w:rsidR="00385C56" w:rsidRDefault="002C6DB4" w:rsidP="006D7816">
      <w:pPr>
        <w:pStyle w:val="12"/>
        <w:spacing w:line="276" w:lineRule="auto"/>
      </w:pPr>
      <w:r w:rsidRPr="00E07B23">
        <w:rPr>
          <w:b/>
        </w:rPr>
        <w:t>«Файл (подтверждение выполнения)»</w:t>
      </w:r>
      <w:r>
        <w:t xml:space="preserve"> - поле типа «Файл» для прикрепления файлов из АРМ пользователя</w:t>
      </w:r>
      <w:r w:rsidR="00A60C88">
        <w:t xml:space="preserve"> </w:t>
      </w:r>
      <w:r w:rsidR="00A60C88" w:rsidRPr="00E07B23">
        <w:t>(</w:t>
      </w:r>
      <w:r w:rsidR="00A60C88">
        <w:t xml:space="preserve">допустимые типы файлов: </w:t>
      </w:r>
      <w:proofErr w:type="spellStart"/>
      <w:r w:rsidR="00A60C88" w:rsidRPr="000234DE">
        <w:t>xlsx</w:t>
      </w:r>
      <w:proofErr w:type="spellEnd"/>
      <w:r w:rsidR="00A60C88">
        <w:t xml:space="preserve">, </w:t>
      </w:r>
      <w:proofErr w:type="spellStart"/>
      <w:r w:rsidR="00A60C88" w:rsidRPr="000234DE">
        <w:t>docx</w:t>
      </w:r>
      <w:proofErr w:type="spellEnd"/>
      <w:r w:rsidR="00A60C88">
        <w:t xml:space="preserve">, </w:t>
      </w:r>
      <w:proofErr w:type="spellStart"/>
      <w:r w:rsidR="00A60C88" w:rsidRPr="000234DE">
        <w:t>xls</w:t>
      </w:r>
      <w:proofErr w:type="spellEnd"/>
      <w:r w:rsidR="00A60C88">
        <w:t xml:space="preserve">, </w:t>
      </w:r>
      <w:proofErr w:type="spellStart"/>
      <w:r w:rsidR="00A60C88" w:rsidRPr="000234DE">
        <w:t>doc</w:t>
      </w:r>
      <w:proofErr w:type="spellEnd"/>
      <w:r w:rsidR="00A60C88">
        <w:t xml:space="preserve">, </w:t>
      </w:r>
      <w:proofErr w:type="spellStart"/>
      <w:r w:rsidR="00A60C88" w:rsidRPr="000234DE">
        <w:t>ods</w:t>
      </w:r>
      <w:proofErr w:type="spellEnd"/>
      <w:r w:rsidR="00A60C88">
        <w:t xml:space="preserve">, </w:t>
      </w:r>
      <w:proofErr w:type="spellStart"/>
      <w:r w:rsidR="00A60C88" w:rsidRPr="000234DE">
        <w:t>odt</w:t>
      </w:r>
      <w:proofErr w:type="spellEnd"/>
      <w:r w:rsidR="00A60C88">
        <w:t xml:space="preserve">, </w:t>
      </w:r>
      <w:proofErr w:type="spellStart"/>
      <w:r w:rsidR="00A60C88" w:rsidRPr="000234DE">
        <w:t>pdf</w:t>
      </w:r>
      <w:proofErr w:type="spellEnd"/>
      <w:r w:rsidR="00A60C88">
        <w:t xml:space="preserve">, </w:t>
      </w:r>
      <w:proofErr w:type="spellStart"/>
      <w:r w:rsidR="00A60C88" w:rsidRPr="000234DE">
        <w:t>png</w:t>
      </w:r>
      <w:proofErr w:type="spellEnd"/>
      <w:r w:rsidR="00A60C88">
        <w:t xml:space="preserve">, </w:t>
      </w:r>
      <w:proofErr w:type="spellStart"/>
      <w:r w:rsidR="00A60C88" w:rsidRPr="000234DE">
        <w:t>svg</w:t>
      </w:r>
      <w:proofErr w:type="spellEnd"/>
      <w:r w:rsidR="00A60C88">
        <w:t xml:space="preserve">, </w:t>
      </w:r>
      <w:proofErr w:type="spellStart"/>
      <w:r w:rsidR="00A60C88" w:rsidRPr="000234DE">
        <w:t>pptx</w:t>
      </w:r>
      <w:proofErr w:type="spellEnd"/>
      <w:r w:rsidR="007C2B87">
        <w:t xml:space="preserve">, при этом </w:t>
      </w:r>
      <w:r w:rsidR="007C2B87" w:rsidRPr="00A849AC">
        <w:t>в наименовании фа</w:t>
      </w:r>
      <w:r w:rsidR="007C2B87">
        <w:t>йла не должны содержаться точки</w:t>
      </w:r>
      <w:r w:rsidR="00A60C88" w:rsidRPr="00A62254">
        <w:t>)</w:t>
      </w:r>
      <w:r>
        <w:t xml:space="preserve">. </w:t>
      </w:r>
    </w:p>
    <w:p w14:paraId="53EBD888" w14:textId="77777777" w:rsidR="00385C56" w:rsidRPr="002A3675" w:rsidRDefault="00385C56" w:rsidP="00C633E5">
      <w:pPr>
        <w:spacing w:line="276" w:lineRule="auto"/>
      </w:pPr>
    </w:p>
    <w:p w14:paraId="19DEAD54" w14:textId="77777777" w:rsidR="00385C56" w:rsidRDefault="00385C56" w:rsidP="00C633E5">
      <w:pPr>
        <w:pStyle w:val="3"/>
      </w:pPr>
      <w:proofErr w:type="spellStart"/>
      <w:r>
        <w:t>Межформенные</w:t>
      </w:r>
      <w:proofErr w:type="spellEnd"/>
      <w:r>
        <w:t xml:space="preserve"> проверки  </w:t>
      </w:r>
    </w:p>
    <w:p w14:paraId="0EAC33C7" w14:textId="77777777" w:rsidR="00385C56" w:rsidRDefault="00385C56" w:rsidP="00C633E5">
      <w:pPr>
        <w:pStyle w:val="a8"/>
        <w:spacing w:line="276" w:lineRule="auto"/>
      </w:pPr>
      <w:r>
        <w:t xml:space="preserve">В системе предусмотрены </w:t>
      </w:r>
      <w:proofErr w:type="spellStart"/>
      <w:r>
        <w:t>межформенные</w:t>
      </w:r>
      <w:proofErr w:type="spellEnd"/>
      <w:r>
        <w:t xml:space="preserve"> проверки корректности ввода данных перед утверждением задания сбора. </w:t>
      </w:r>
    </w:p>
    <w:p w14:paraId="7F4B1EF9" w14:textId="64C8B33C" w:rsidR="00385C56" w:rsidRDefault="00385C56" w:rsidP="00C633E5">
      <w:pPr>
        <w:spacing w:after="240" w:line="276" w:lineRule="auto"/>
        <w:ind w:firstLine="708"/>
        <w:jc w:val="both"/>
      </w:pPr>
      <w:r>
        <w:t xml:space="preserve">Для того, чтобы проверить корректность ввода данных, </w:t>
      </w:r>
      <w:r w:rsidR="002C6DB4">
        <w:t>Координатор по рискам ДО</w:t>
      </w:r>
      <w:r>
        <w:t xml:space="preserve">, завершив работу по вводу данных для отчета об исполнении бизнес-плана, возвращается к паспорту задания сбора, нажимает на кнопку «Проверить»: </w:t>
      </w:r>
    </w:p>
    <w:p w14:paraId="7FF033CF" w14:textId="3090C196" w:rsidR="00385C56" w:rsidRDefault="002C6DB4" w:rsidP="00C633E5">
      <w:pPr>
        <w:spacing w:after="240" w:line="276" w:lineRule="auto"/>
        <w:jc w:val="both"/>
      </w:pPr>
      <w:r>
        <w:rPr>
          <w:noProof/>
        </w:rPr>
        <w:lastRenderedPageBreak/>
        <w:drawing>
          <wp:inline distT="0" distB="0" distL="0" distR="0" wp14:anchorId="3C5F75D4" wp14:editId="497297A9">
            <wp:extent cx="6030595" cy="1307465"/>
            <wp:effectExtent l="0" t="0" r="8255" b="6985"/>
            <wp:docPr id="331" name="Рисунок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30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0880E" w14:textId="4FC2984F" w:rsidR="00385C56" w:rsidRDefault="00385C56" w:rsidP="00C633E5">
      <w:pPr>
        <w:pStyle w:val="ad"/>
        <w:spacing w:line="276" w:lineRule="auto"/>
      </w:pPr>
      <w:r w:rsidRPr="00A16251"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166</w:t>
      </w:r>
      <w:r w:rsidR="004039C1">
        <w:rPr>
          <w:noProof/>
        </w:rPr>
        <w:fldChar w:fldCharType="end"/>
      </w:r>
      <w:r w:rsidRPr="00A16251">
        <w:t xml:space="preserve">. </w:t>
      </w:r>
      <w:r>
        <w:t>Кнопка «Проверить»</w:t>
      </w:r>
    </w:p>
    <w:p w14:paraId="587064AA" w14:textId="77777777" w:rsidR="00385C56" w:rsidRPr="00DF1FD5" w:rsidRDefault="00385C56" w:rsidP="00C633E5">
      <w:pPr>
        <w:spacing w:line="276" w:lineRule="auto"/>
      </w:pPr>
      <w:r>
        <w:tab/>
      </w:r>
    </w:p>
    <w:p w14:paraId="6AD2B6F4" w14:textId="1C4CCDF6" w:rsidR="00385C56" w:rsidRDefault="00385C56" w:rsidP="00C633E5">
      <w:pPr>
        <w:pStyle w:val="a8"/>
        <w:spacing w:line="276" w:lineRule="auto"/>
      </w:pPr>
      <w:r>
        <w:t>В случае, если какие-либо данные не введены, в правом нижнем углу паспорта задания отобразится сообщение об ошибке (</w:t>
      </w:r>
      <w:r w:rsidR="009D3D60">
        <w:fldChar w:fldCharType="begin"/>
      </w:r>
      <w:r w:rsidR="009D3D60">
        <w:instrText xml:space="preserve"> REF _Ref161930242 \h </w:instrText>
      </w:r>
      <w:r w:rsidR="009D3D60">
        <w:fldChar w:fldCharType="separate"/>
      </w:r>
      <w:r w:rsidR="009D3D60">
        <w:t xml:space="preserve">Рисунок </w:t>
      </w:r>
      <w:r w:rsidR="009D3D60">
        <w:rPr>
          <w:noProof/>
        </w:rPr>
        <w:t>167</w:t>
      </w:r>
      <w:r w:rsidR="009D3D60">
        <w:fldChar w:fldCharType="end"/>
      </w:r>
      <w:r>
        <w:t>).</w:t>
      </w:r>
    </w:p>
    <w:p w14:paraId="30C1AFBE" w14:textId="77777777" w:rsidR="00385C56" w:rsidRDefault="00385C56" w:rsidP="00C633E5">
      <w:pPr>
        <w:spacing w:line="276" w:lineRule="auto"/>
      </w:pPr>
    </w:p>
    <w:p w14:paraId="117FE4AB" w14:textId="77777777" w:rsidR="00385C56" w:rsidRDefault="00385C56" w:rsidP="00C633E5">
      <w:pPr>
        <w:keepNext/>
        <w:spacing w:line="276" w:lineRule="auto"/>
        <w:jc w:val="center"/>
      </w:pPr>
      <w:r>
        <w:rPr>
          <w:noProof/>
        </w:rPr>
        <w:drawing>
          <wp:inline distT="0" distB="0" distL="0" distR="0" wp14:anchorId="015FA3AC" wp14:editId="4D16A678">
            <wp:extent cx="3000375" cy="2962275"/>
            <wp:effectExtent l="0" t="0" r="9525" b="9525"/>
            <wp:docPr id="165" name="Рисунок 16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Рисунок 69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42306" w14:textId="1B50870A" w:rsidR="00385C56" w:rsidRDefault="00385C56" w:rsidP="00C633E5">
      <w:pPr>
        <w:pStyle w:val="ad"/>
        <w:spacing w:line="276" w:lineRule="auto"/>
      </w:pPr>
      <w:bookmarkStart w:id="191" w:name="_Ref161930242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167</w:t>
      </w:r>
      <w:r w:rsidR="004039C1">
        <w:rPr>
          <w:noProof/>
        </w:rPr>
        <w:fldChar w:fldCharType="end"/>
      </w:r>
      <w:bookmarkEnd w:id="191"/>
      <w:r>
        <w:t>. Сообщение об ошибке</w:t>
      </w:r>
    </w:p>
    <w:p w14:paraId="6C709224" w14:textId="35105CF5" w:rsidR="00385C56" w:rsidRDefault="00385C56" w:rsidP="00C633E5">
      <w:pPr>
        <w:pStyle w:val="a8"/>
        <w:spacing w:line="276" w:lineRule="auto"/>
      </w:pPr>
      <w:r>
        <w:t xml:space="preserve">Если все необходимые данные введены, то отобразится сообщение о том, что данные введены корректно </w:t>
      </w:r>
      <w:r w:rsidRPr="006D7816">
        <w:t>(</w:t>
      </w:r>
      <w:r w:rsidR="000F51D8">
        <w:fldChar w:fldCharType="begin"/>
      </w:r>
      <w:r w:rsidR="000F51D8">
        <w:instrText xml:space="preserve"> REF _Ref161930255 \h </w:instrText>
      </w:r>
      <w:r w:rsidR="000F51D8">
        <w:fldChar w:fldCharType="separate"/>
      </w:r>
      <w:r w:rsidR="000F51D8">
        <w:t xml:space="preserve">Рисунок </w:t>
      </w:r>
      <w:r w:rsidR="000F51D8">
        <w:rPr>
          <w:noProof/>
        </w:rPr>
        <w:t>168</w:t>
      </w:r>
      <w:r w:rsidR="000F51D8">
        <w:fldChar w:fldCharType="end"/>
      </w:r>
      <w:r w:rsidRPr="006D7816">
        <w:t>).</w:t>
      </w:r>
    </w:p>
    <w:p w14:paraId="35A35DC0" w14:textId="77777777" w:rsidR="00385C56" w:rsidRDefault="00385C56" w:rsidP="00C633E5">
      <w:pPr>
        <w:keepNext/>
        <w:spacing w:line="276" w:lineRule="auto"/>
        <w:jc w:val="center"/>
      </w:pPr>
      <w:r>
        <w:rPr>
          <w:noProof/>
        </w:rPr>
        <w:drawing>
          <wp:inline distT="0" distB="0" distL="0" distR="0" wp14:anchorId="78FD3125" wp14:editId="24533ECC">
            <wp:extent cx="3248025" cy="514350"/>
            <wp:effectExtent l="0" t="0" r="0" b="0"/>
            <wp:docPr id="166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04D2A" w14:textId="5D054FBD" w:rsidR="00385C56" w:rsidRDefault="00385C56" w:rsidP="00C633E5">
      <w:pPr>
        <w:pStyle w:val="ad"/>
        <w:spacing w:line="276" w:lineRule="auto"/>
      </w:pPr>
      <w:bookmarkStart w:id="192" w:name="_Ref16193025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168</w:t>
      </w:r>
      <w:r w:rsidR="004039C1">
        <w:rPr>
          <w:noProof/>
        </w:rPr>
        <w:fldChar w:fldCharType="end"/>
      </w:r>
      <w:bookmarkEnd w:id="192"/>
      <w:r>
        <w:t>. Сообщение «Данные введены корректно»</w:t>
      </w:r>
    </w:p>
    <w:p w14:paraId="0EB54E09" w14:textId="77777777" w:rsidR="004C29B6" w:rsidRDefault="00385C56" w:rsidP="004C29B6">
      <w:pPr>
        <w:pStyle w:val="a8"/>
        <w:spacing w:line="276" w:lineRule="auto"/>
      </w:pPr>
      <w:r>
        <w:t xml:space="preserve">Для процесса «Создание отчета об исполнении бизнес-плана» предусмотрены следующие </w:t>
      </w:r>
      <w:proofErr w:type="spellStart"/>
      <w:r>
        <w:t>межформенные</w:t>
      </w:r>
      <w:proofErr w:type="spellEnd"/>
      <w:r>
        <w:t xml:space="preserve"> проверки</w:t>
      </w:r>
      <w:r w:rsidR="002C6DB4">
        <w:t xml:space="preserve"> н</w:t>
      </w:r>
      <w:r>
        <w:t>а</w:t>
      </w:r>
      <w:r w:rsidRPr="00780AD4">
        <w:t xml:space="preserve"> </w:t>
      </w:r>
      <w:proofErr w:type="spellStart"/>
      <w:r w:rsidRPr="00780AD4">
        <w:t>дашбордах</w:t>
      </w:r>
      <w:proofErr w:type="spellEnd"/>
      <w:r w:rsidRPr="00780AD4">
        <w:t xml:space="preserve"> «Слайд по </w:t>
      </w:r>
      <w:r>
        <w:t>отклонению</w:t>
      </w:r>
      <w:r w:rsidRPr="00780AD4">
        <w:t xml:space="preserve"> плана по EBITDA» / «Слайд по напряженности плана по ОДП»: </w:t>
      </w:r>
    </w:p>
    <w:p w14:paraId="6DCF9456" w14:textId="52420111" w:rsidR="00385C56" w:rsidRDefault="004C29B6" w:rsidP="004C29B6">
      <w:pPr>
        <w:pStyle w:val="a8"/>
        <w:spacing w:line="276" w:lineRule="auto"/>
        <w:ind w:firstLine="0"/>
      </w:pPr>
      <w:r>
        <w:t xml:space="preserve">- </w:t>
      </w:r>
      <w:r w:rsidR="00385C56">
        <w:t xml:space="preserve">блок «Ввод БП, факта» - должно быть введено значение </w:t>
      </w:r>
      <w:r w:rsidR="00782AED">
        <w:t>«</w:t>
      </w:r>
      <w:r w:rsidR="00385C56">
        <w:t>БП</w:t>
      </w:r>
      <w:r w:rsidR="00782AED">
        <w:t xml:space="preserve"> за период (нарастающим итогом)</w:t>
      </w:r>
      <w:r w:rsidR="00385C56">
        <w:t xml:space="preserve">; </w:t>
      </w:r>
    </w:p>
    <w:p w14:paraId="4F7A89EC" w14:textId="4AEE6461" w:rsidR="00385C56" w:rsidRDefault="004C29B6" w:rsidP="004C29B6">
      <w:pPr>
        <w:pStyle w:val="af9"/>
        <w:spacing w:line="276" w:lineRule="auto"/>
      </w:pPr>
      <w:r>
        <w:lastRenderedPageBreak/>
        <w:t xml:space="preserve">- </w:t>
      </w:r>
      <w:r w:rsidR="00385C56">
        <w:t xml:space="preserve">блок «Внесение данных по факторам рисков» - должны быть введены значения для каждой строки в полях «Подконтрольность», «Дискретность» (для добавленных в рамках текущего отчета об исполнении бизнес плана факторов), «Фактическое значение фактора», «Ожидаемое влияние на годовой результат» - для всех факторов / рисков; </w:t>
      </w:r>
    </w:p>
    <w:p w14:paraId="2B0A051E" w14:textId="77533950" w:rsidR="00385C56" w:rsidRDefault="004C29B6" w:rsidP="00C633E5">
      <w:pPr>
        <w:pStyle w:val="af9"/>
        <w:spacing w:line="276" w:lineRule="auto"/>
      </w:pPr>
      <w:r>
        <w:t xml:space="preserve">- </w:t>
      </w:r>
      <w:r w:rsidR="00385C56">
        <w:t>блок «Внесение данных по мероприятиям» - должны быть введены значения для каждой строки в полях</w:t>
      </w:r>
      <w:r w:rsidR="00385C56" w:rsidRPr="00C73B9B">
        <w:t xml:space="preserve"> </w:t>
      </w:r>
      <w:r w:rsidR="00385C56">
        <w:t xml:space="preserve">«Дискретность», «Фактор / Риск» (для добавляемых в рамках текущего отчета об исполнении бизнес-плана мероприятий), «Фактическое значение мероприятия», «Ожидаемое влияние на годовой результат - для всех мероприятий. </w:t>
      </w:r>
    </w:p>
    <w:p w14:paraId="3EC6E41B" w14:textId="27A67CC0" w:rsidR="00385C56" w:rsidRPr="00B5328D" w:rsidRDefault="00385C56" w:rsidP="00C633E5">
      <w:pPr>
        <w:pStyle w:val="a8"/>
        <w:spacing w:line="276" w:lineRule="auto"/>
      </w:pPr>
      <w:r>
        <w:t xml:space="preserve"> </w:t>
      </w:r>
    </w:p>
    <w:p w14:paraId="6F29A890" w14:textId="77777777" w:rsidR="00385C56" w:rsidRPr="00A16251" w:rsidRDefault="00385C56" w:rsidP="00B16588">
      <w:pPr>
        <w:pStyle w:val="20"/>
      </w:pPr>
      <w:r>
        <w:t xml:space="preserve">Отправка задания на согласование Работнику ДВКУР (Куратору ДО) </w:t>
      </w:r>
    </w:p>
    <w:p w14:paraId="2C348477" w14:textId="20C44D46" w:rsidR="00385C56" w:rsidRDefault="002C6DB4" w:rsidP="00C633E5">
      <w:pPr>
        <w:pStyle w:val="a8"/>
        <w:spacing w:line="276" w:lineRule="auto"/>
      </w:pPr>
      <w:r>
        <w:t>Координатор по рискам ДО</w:t>
      </w:r>
      <w:r w:rsidR="00385C56">
        <w:t xml:space="preserve"> завершив работу по вводу данных для отчета об исполнении бизнес-плана, </w:t>
      </w:r>
      <w:r>
        <w:t>должен направить</w:t>
      </w:r>
      <w:r w:rsidR="00385C56">
        <w:t xml:space="preserve"> </w:t>
      </w:r>
      <w:r w:rsidR="00385C56" w:rsidRPr="00A16251">
        <w:t>задание на согласование</w:t>
      </w:r>
      <w:r>
        <w:t xml:space="preserve"> Работнику ДВКУР (Куратору ДО)</w:t>
      </w:r>
      <w:r w:rsidR="00385C56">
        <w:t xml:space="preserve">. </w:t>
      </w:r>
    </w:p>
    <w:p w14:paraId="75CA8F49" w14:textId="1B0BE808" w:rsidR="00385C56" w:rsidRDefault="00385C56" w:rsidP="00C633E5">
      <w:pPr>
        <w:pStyle w:val="a8"/>
        <w:spacing w:line="276" w:lineRule="auto"/>
      </w:pPr>
      <w:r>
        <w:t>Для этого необходимо</w:t>
      </w:r>
      <w:r w:rsidRPr="00A16251">
        <w:t xml:space="preserve"> нажать</w:t>
      </w:r>
      <w:r>
        <w:t xml:space="preserve"> на </w:t>
      </w:r>
      <w:r w:rsidR="002C6DB4">
        <w:t>кнопку</w:t>
      </w:r>
      <w:r w:rsidRPr="00A16251">
        <w:t xml:space="preserve"> «На согласование», расположенн</w:t>
      </w:r>
      <w:r>
        <w:t>ую</w:t>
      </w:r>
      <w:r w:rsidRPr="00A16251">
        <w:t xml:space="preserve"> на странице задания на создание </w:t>
      </w:r>
      <w:r>
        <w:t>отчета об исполнении бизнес-плана (</w:t>
      </w:r>
      <w:r w:rsidR="0082428E">
        <w:fldChar w:fldCharType="begin"/>
      </w:r>
      <w:r w:rsidR="0082428E">
        <w:instrText xml:space="preserve"> REF _Ref161930295 \h </w:instrText>
      </w:r>
      <w:r w:rsidR="0082428E">
        <w:fldChar w:fldCharType="separate"/>
      </w:r>
      <w:r w:rsidR="0082428E">
        <w:t xml:space="preserve">Рисунок </w:t>
      </w:r>
      <w:r w:rsidR="0082428E">
        <w:rPr>
          <w:noProof/>
        </w:rPr>
        <w:t>169</w:t>
      </w:r>
      <w:r w:rsidR="0082428E">
        <w:fldChar w:fldCharType="end"/>
      </w:r>
      <w:r>
        <w:t>).</w:t>
      </w:r>
    </w:p>
    <w:p w14:paraId="76E7DD5A" w14:textId="0BFBF8DF" w:rsidR="00385C56" w:rsidRDefault="002C6DB4" w:rsidP="00C633E5">
      <w:pPr>
        <w:pStyle w:val="12"/>
        <w:keepNext/>
        <w:spacing w:line="276" w:lineRule="auto"/>
      </w:pPr>
      <w:r>
        <w:rPr>
          <w:noProof/>
          <w:lang w:eastAsia="ru-RU"/>
        </w:rPr>
        <w:drawing>
          <wp:inline distT="0" distB="0" distL="0" distR="0" wp14:anchorId="5C872AA6" wp14:editId="4C78C02F">
            <wp:extent cx="6030595" cy="2691765"/>
            <wp:effectExtent l="0" t="0" r="8255" b="0"/>
            <wp:docPr id="332" name="Рисунок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269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3AD06" w14:textId="52FB66CF" w:rsidR="00385C56" w:rsidRDefault="00385C56" w:rsidP="00C633E5">
      <w:pPr>
        <w:pStyle w:val="ad"/>
        <w:spacing w:line="276" w:lineRule="auto"/>
      </w:pPr>
      <w:bookmarkStart w:id="193" w:name="_Ref161930295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169</w:t>
      </w:r>
      <w:r w:rsidR="004039C1">
        <w:rPr>
          <w:noProof/>
        </w:rPr>
        <w:fldChar w:fldCharType="end"/>
      </w:r>
      <w:bookmarkEnd w:id="193"/>
      <w:r>
        <w:t xml:space="preserve">. </w:t>
      </w:r>
      <w:r w:rsidR="00782AED">
        <w:t>Отправка на согласование</w:t>
      </w:r>
    </w:p>
    <w:p w14:paraId="745148A1" w14:textId="77777777" w:rsidR="00385C56" w:rsidRPr="00087D65" w:rsidRDefault="00385C56" w:rsidP="00C633E5">
      <w:pPr>
        <w:spacing w:line="276" w:lineRule="auto"/>
        <w:jc w:val="both"/>
      </w:pPr>
    </w:p>
    <w:p w14:paraId="6D5C2FA9" w14:textId="198D7F44" w:rsidR="00385C56" w:rsidRDefault="00385C56" w:rsidP="00C633E5">
      <w:pPr>
        <w:pStyle w:val="12"/>
        <w:spacing w:line="276" w:lineRule="auto"/>
      </w:pPr>
      <w:r>
        <w:t>При нажатии на кнопку появляется всплывающее окно для подтверждения перевода задания в следующий статус. При необходимости, в этом окне можно ввести комментарий (</w:t>
      </w:r>
      <w:r w:rsidR="006B39F0">
        <w:fldChar w:fldCharType="begin"/>
      </w:r>
      <w:r w:rsidR="006B39F0">
        <w:instrText xml:space="preserve"> REF _Ref161930330 \h </w:instrText>
      </w:r>
      <w:r w:rsidR="006B39F0">
        <w:fldChar w:fldCharType="separate"/>
      </w:r>
      <w:r w:rsidR="006B39F0">
        <w:t xml:space="preserve">Рисунок </w:t>
      </w:r>
      <w:r w:rsidR="006B39F0">
        <w:rPr>
          <w:noProof/>
        </w:rPr>
        <w:t>170</w:t>
      </w:r>
      <w:r w:rsidR="006B39F0">
        <w:fldChar w:fldCharType="end"/>
      </w:r>
      <w:r>
        <w:t>).</w:t>
      </w:r>
    </w:p>
    <w:p w14:paraId="049D6B3F" w14:textId="77777777" w:rsidR="00385C56" w:rsidRDefault="00385C56" w:rsidP="00C633E5">
      <w:pPr>
        <w:pStyle w:val="12"/>
        <w:keepNext/>
        <w:spacing w:line="276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435B5C6" wp14:editId="2B8B50E3">
            <wp:extent cx="2331294" cy="1190625"/>
            <wp:effectExtent l="0" t="0" r="0" b="0"/>
            <wp:docPr id="169" name="Picture 103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345606" cy="1197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80550" w14:textId="7D47C52D" w:rsidR="00385C56" w:rsidRDefault="00385C56" w:rsidP="00C633E5">
      <w:pPr>
        <w:pStyle w:val="ad"/>
        <w:spacing w:line="276" w:lineRule="auto"/>
      </w:pPr>
      <w:bookmarkStart w:id="194" w:name="_Ref161930330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170</w:t>
      </w:r>
      <w:r w:rsidR="004039C1">
        <w:rPr>
          <w:noProof/>
        </w:rPr>
        <w:fldChar w:fldCharType="end"/>
      </w:r>
      <w:bookmarkEnd w:id="194"/>
      <w:r>
        <w:t>. Изменение статуса</w:t>
      </w:r>
    </w:p>
    <w:p w14:paraId="68609518" w14:textId="549FAD44" w:rsidR="00385C56" w:rsidRDefault="00385C56" w:rsidP="00C633E5">
      <w:pPr>
        <w:pStyle w:val="a8"/>
        <w:spacing w:line="276" w:lineRule="auto"/>
      </w:pPr>
      <w:r>
        <w:t>Задание переходит в статус «На согласовании» и может быть просмотрено на вкладке «На согласовании» (</w:t>
      </w:r>
      <w:r w:rsidR="0058441D">
        <w:fldChar w:fldCharType="begin"/>
      </w:r>
      <w:r w:rsidR="0058441D">
        <w:instrText xml:space="preserve"> REF _Ref161930344 \h </w:instrText>
      </w:r>
      <w:r w:rsidR="0058441D">
        <w:fldChar w:fldCharType="separate"/>
      </w:r>
      <w:r w:rsidR="0058441D">
        <w:t xml:space="preserve">Рисунок </w:t>
      </w:r>
      <w:r w:rsidR="0058441D">
        <w:rPr>
          <w:noProof/>
        </w:rPr>
        <w:t>171</w:t>
      </w:r>
      <w:r w:rsidR="0058441D">
        <w:fldChar w:fldCharType="end"/>
      </w:r>
      <w:r>
        <w:t>).</w:t>
      </w:r>
    </w:p>
    <w:p w14:paraId="0B81116D" w14:textId="77777777" w:rsidR="003E4E4B" w:rsidRDefault="003E4E4B" w:rsidP="00C633E5">
      <w:pPr>
        <w:pStyle w:val="a8"/>
        <w:spacing w:line="276" w:lineRule="auto"/>
      </w:pPr>
    </w:p>
    <w:p w14:paraId="5C449B0D" w14:textId="0432E41D" w:rsidR="00385C56" w:rsidRPr="00303FA7" w:rsidRDefault="00303FA7" w:rsidP="00C633E5">
      <w:pPr>
        <w:pStyle w:val="12"/>
        <w:keepNext/>
        <w:spacing w:line="276" w:lineRule="auto"/>
        <w:jc w:val="left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2F65D7EC" wp14:editId="7CA0F7FC">
            <wp:extent cx="6030595" cy="782955"/>
            <wp:effectExtent l="0" t="0" r="8255" b="0"/>
            <wp:docPr id="334" name="Рисунок 33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Рисунок 33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78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F5837" w14:textId="0AE053CF" w:rsidR="00385C56" w:rsidRDefault="00385C56" w:rsidP="00C633E5">
      <w:pPr>
        <w:pStyle w:val="ad"/>
        <w:spacing w:line="276" w:lineRule="auto"/>
      </w:pPr>
      <w:bookmarkStart w:id="195" w:name="_Ref161930344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171</w:t>
      </w:r>
      <w:r w:rsidR="004039C1">
        <w:rPr>
          <w:noProof/>
        </w:rPr>
        <w:fldChar w:fldCharType="end"/>
      </w:r>
      <w:bookmarkEnd w:id="195"/>
      <w:r>
        <w:t>. Статус «На согласовании»</w:t>
      </w:r>
    </w:p>
    <w:p w14:paraId="537829AB" w14:textId="77777777" w:rsidR="00385C56" w:rsidRPr="00D8603E" w:rsidRDefault="00385C56" w:rsidP="00C633E5">
      <w:pPr>
        <w:pStyle w:val="a8"/>
        <w:spacing w:line="276" w:lineRule="auto"/>
      </w:pPr>
      <w:r>
        <w:t xml:space="preserve">При клике по строке задания откроется паспорт задания, все данные будут доступны для просмотра и экспорта, но не доступны для редактирования. </w:t>
      </w:r>
    </w:p>
    <w:p w14:paraId="43E37058" w14:textId="77777777" w:rsidR="00385C56" w:rsidRPr="00A3714E" w:rsidRDefault="00385C56" w:rsidP="00B16588">
      <w:pPr>
        <w:pStyle w:val="20"/>
      </w:pPr>
      <w:r w:rsidRPr="00A3714E">
        <w:t xml:space="preserve">Корректировка задания, возвращенного на доработку </w:t>
      </w:r>
    </w:p>
    <w:p w14:paraId="0759B70A" w14:textId="3CA504F6" w:rsidR="00385C56" w:rsidRDefault="002C6DB4" w:rsidP="00C633E5">
      <w:pPr>
        <w:pStyle w:val="a8"/>
        <w:spacing w:line="276" w:lineRule="auto"/>
      </w:pPr>
      <w:r>
        <w:t>Координатор</w:t>
      </w:r>
      <w:r w:rsidR="00303FA7">
        <w:t xml:space="preserve"> по рискам</w:t>
      </w:r>
      <w:r>
        <w:t xml:space="preserve"> ДО</w:t>
      </w:r>
      <w:r w:rsidR="00385C56">
        <w:t xml:space="preserve"> получает задание сбора от </w:t>
      </w:r>
      <w:r>
        <w:t>Работника ДВКУР (Куратора ДО)</w:t>
      </w:r>
      <w:r w:rsidR="00385C56">
        <w:t xml:space="preserve"> на доработку. </w:t>
      </w:r>
    </w:p>
    <w:p w14:paraId="17CFB0A9" w14:textId="77777777" w:rsidR="00385C56" w:rsidRDefault="00385C56" w:rsidP="00C633E5">
      <w:pPr>
        <w:pStyle w:val="a8"/>
        <w:spacing w:line="276" w:lineRule="auto"/>
      </w:pPr>
      <w:r>
        <w:t xml:space="preserve">В уведомлении о возвращении задания на доработку, а также в поле «Комментарий» блока «История», расположенном внизу паспорта задания сбора, содержится комментарий о необходимых изменениях. </w:t>
      </w:r>
    </w:p>
    <w:p w14:paraId="15B8F573" w14:textId="2D7EA88E" w:rsidR="00385C56" w:rsidRDefault="00385C56" w:rsidP="00C633E5">
      <w:pPr>
        <w:pStyle w:val="a8"/>
        <w:spacing w:line="276" w:lineRule="auto"/>
      </w:pPr>
      <w:r>
        <w:t xml:space="preserve">После завершения работы по корректировкам </w:t>
      </w:r>
      <w:r w:rsidR="00303FA7">
        <w:t>Координатор по рискам ДО</w:t>
      </w:r>
      <w:r>
        <w:t xml:space="preserve"> повторно </w:t>
      </w:r>
      <w:r w:rsidRPr="00A16251">
        <w:t>отправляет задание на согласование</w:t>
      </w:r>
      <w:r w:rsidRPr="00D86D43">
        <w:t xml:space="preserve"> </w:t>
      </w:r>
      <w:r w:rsidR="00303FA7">
        <w:t xml:space="preserve">Работнику ДВКУР (Куратору ДО). </w:t>
      </w:r>
    </w:p>
    <w:p w14:paraId="73ACFD23" w14:textId="77777777" w:rsidR="00385C56" w:rsidRDefault="00385C56" w:rsidP="00C633E5">
      <w:pPr>
        <w:pStyle w:val="a8"/>
        <w:spacing w:line="276" w:lineRule="auto"/>
      </w:pPr>
      <w:r>
        <w:t>В случае необходимости дополнительных корректировок процессы отправки задания на согласование и возврат на доработку повторяются.</w:t>
      </w:r>
    </w:p>
    <w:p w14:paraId="4E78290A" w14:textId="77777777" w:rsidR="00385C56" w:rsidRDefault="00385C56" w:rsidP="00C633E5">
      <w:pPr>
        <w:pStyle w:val="a8"/>
        <w:spacing w:line="276" w:lineRule="auto"/>
      </w:pPr>
    </w:p>
    <w:p w14:paraId="72CB5240" w14:textId="77777777" w:rsidR="00385C56" w:rsidRPr="00A3714E" w:rsidRDefault="00385C56" w:rsidP="00C633E5">
      <w:pPr>
        <w:pStyle w:val="3"/>
      </w:pPr>
      <w:r w:rsidRPr="00A3714E">
        <w:t xml:space="preserve">Корректировка данных </w:t>
      </w:r>
    </w:p>
    <w:p w14:paraId="7D1F577C" w14:textId="71379579" w:rsidR="00385C56" w:rsidRDefault="00385C56" w:rsidP="00C633E5">
      <w:pPr>
        <w:pStyle w:val="a8"/>
        <w:spacing w:line="276" w:lineRule="auto"/>
      </w:pPr>
      <w:r>
        <w:t>Если необходимо внести корректировку в данные, пользователь вносит корректировки в соответствии с п. «Работа по вводу данных для создания отчета об исполнении бизнес-плана»</w:t>
      </w:r>
      <w:r w:rsidR="00A60C88">
        <w:t xml:space="preserve"> (</w:t>
      </w:r>
      <w:proofErr w:type="spellStart"/>
      <w:r w:rsidR="00A60C88">
        <w:t>пп</w:t>
      </w:r>
      <w:proofErr w:type="spellEnd"/>
      <w:r w:rsidR="00A60C88">
        <w:t>. 4.1.1 – 4.1.2)</w:t>
      </w:r>
      <w:r>
        <w:t xml:space="preserve">.  </w:t>
      </w:r>
    </w:p>
    <w:p w14:paraId="29584A69" w14:textId="77777777" w:rsidR="00D129BC" w:rsidRDefault="00D129BC" w:rsidP="00C633E5">
      <w:pPr>
        <w:pStyle w:val="a8"/>
        <w:spacing w:line="276" w:lineRule="auto"/>
      </w:pPr>
    </w:p>
    <w:p w14:paraId="366C222A" w14:textId="77777777" w:rsidR="00385C56" w:rsidRPr="0035360E" w:rsidRDefault="00385C56" w:rsidP="00C633E5">
      <w:pPr>
        <w:pStyle w:val="3"/>
      </w:pPr>
      <w:r w:rsidRPr="0035360E">
        <w:t xml:space="preserve">Удаление не одобренного нового фактора </w:t>
      </w:r>
    </w:p>
    <w:p w14:paraId="6D67714F" w14:textId="12274DE2" w:rsidR="00385C56" w:rsidRDefault="00385C56" w:rsidP="00C633E5">
      <w:pPr>
        <w:pStyle w:val="a8"/>
        <w:spacing w:line="276" w:lineRule="auto"/>
      </w:pPr>
      <w:r>
        <w:t xml:space="preserve">Если один (или несколько) из предложенных </w:t>
      </w:r>
      <w:r w:rsidR="00303FA7">
        <w:t>Координатором по рискам ДО</w:t>
      </w:r>
      <w:r>
        <w:t xml:space="preserve"> новых факторов не были одобрены </w:t>
      </w:r>
      <w:r w:rsidR="00303FA7">
        <w:t>Работником ДВКУР (Куратором ДО)</w:t>
      </w:r>
      <w:r>
        <w:t xml:space="preserve">, то каждый такой фактор необходимо удалить. </w:t>
      </w:r>
    </w:p>
    <w:p w14:paraId="3472CB8D" w14:textId="77777777" w:rsidR="00385C56" w:rsidRDefault="00385C56" w:rsidP="00C633E5">
      <w:pPr>
        <w:pStyle w:val="a8"/>
        <w:spacing w:line="276" w:lineRule="auto"/>
      </w:pPr>
      <w:r>
        <w:lastRenderedPageBreak/>
        <w:t xml:space="preserve">Для факторов </w:t>
      </w:r>
      <w:r>
        <w:rPr>
          <w:lang w:val="en-US"/>
        </w:rPr>
        <w:t>EBITDA</w:t>
      </w:r>
      <w:r w:rsidRPr="0035360E">
        <w:t xml:space="preserve"> </w:t>
      </w:r>
      <w:r>
        <w:t xml:space="preserve">удаление осуществляется через </w:t>
      </w:r>
      <w:proofErr w:type="spellStart"/>
      <w:r>
        <w:t>дашборд</w:t>
      </w:r>
      <w:proofErr w:type="spellEnd"/>
      <w:r>
        <w:t xml:space="preserve"> «Слайд по отклонению по </w:t>
      </w:r>
      <w:r>
        <w:rPr>
          <w:lang w:val="en-US"/>
        </w:rPr>
        <w:t>EBITDA</w:t>
      </w:r>
      <w:r>
        <w:t xml:space="preserve"> относительно плана». </w:t>
      </w:r>
    </w:p>
    <w:p w14:paraId="32F7B0C6" w14:textId="77777777" w:rsidR="00385C56" w:rsidRDefault="00385C56" w:rsidP="00C633E5">
      <w:pPr>
        <w:pStyle w:val="a8"/>
        <w:spacing w:line="276" w:lineRule="auto"/>
      </w:pPr>
      <w:r>
        <w:t xml:space="preserve">Для факторов ОДП удаление осуществляется через </w:t>
      </w:r>
      <w:proofErr w:type="spellStart"/>
      <w:r>
        <w:t>дашборд</w:t>
      </w:r>
      <w:proofErr w:type="spellEnd"/>
      <w:r>
        <w:t xml:space="preserve"> «Слайд по отклонению по ОДП относительно плана». </w:t>
      </w:r>
    </w:p>
    <w:p w14:paraId="63455985" w14:textId="3B2B5D9C" w:rsidR="00385C56" w:rsidRDefault="00385C56" w:rsidP="00C633E5">
      <w:pPr>
        <w:pStyle w:val="a8"/>
        <w:spacing w:line="276" w:lineRule="auto"/>
      </w:pPr>
      <w:r>
        <w:t xml:space="preserve">Процесс удаления для факторов </w:t>
      </w:r>
      <w:r>
        <w:rPr>
          <w:lang w:val="en-US"/>
        </w:rPr>
        <w:t>EBITDA</w:t>
      </w:r>
      <w:r>
        <w:t xml:space="preserve"> и ОДП одинаковы. </w:t>
      </w:r>
    </w:p>
    <w:p w14:paraId="09B2FDBF" w14:textId="77777777" w:rsidR="00D129BC" w:rsidRDefault="00D129BC" w:rsidP="00C633E5">
      <w:pPr>
        <w:pStyle w:val="a8"/>
        <w:spacing w:line="276" w:lineRule="auto"/>
      </w:pPr>
    </w:p>
    <w:p w14:paraId="768828FE" w14:textId="77777777" w:rsidR="00385C56" w:rsidRDefault="00385C56" w:rsidP="00C633E5">
      <w:pPr>
        <w:pStyle w:val="3"/>
      </w:pPr>
      <w:r>
        <w:t xml:space="preserve">Удаление данных по не одобренному новому фактору рисков </w:t>
      </w:r>
    </w:p>
    <w:p w14:paraId="609984C5" w14:textId="14F51E05" w:rsidR="00385C56" w:rsidRPr="00A3714E" w:rsidRDefault="00303FA7" w:rsidP="00C633E5">
      <w:pPr>
        <w:pStyle w:val="a8"/>
        <w:spacing w:line="276" w:lineRule="auto"/>
      </w:pPr>
      <w:r>
        <w:t xml:space="preserve">Координатор по рискам ДО </w:t>
      </w:r>
      <w:r w:rsidR="00385C56">
        <w:t xml:space="preserve">переходит к </w:t>
      </w:r>
      <w:proofErr w:type="spellStart"/>
      <w:r w:rsidR="00385C56">
        <w:t>дашборду</w:t>
      </w:r>
      <w:proofErr w:type="spellEnd"/>
      <w:r w:rsidR="00385C56">
        <w:t xml:space="preserve"> «Слайд по отклонению по </w:t>
      </w:r>
      <w:r w:rsidR="00385C56">
        <w:rPr>
          <w:lang w:val="en-US"/>
        </w:rPr>
        <w:t>EBITDA</w:t>
      </w:r>
      <w:r w:rsidR="00385C56">
        <w:t xml:space="preserve"> относительно плана», находит </w:t>
      </w:r>
      <w:r w:rsidR="00385C56" w:rsidRPr="00A3714E">
        <w:t>подсвеченную красным цветом строку в блоке «Внесение данных по факторам рисков» и нажимает на кнопку «Удалить», расположенную в конце этой строки</w:t>
      </w:r>
      <w:r w:rsidR="00385C56">
        <w:t xml:space="preserve"> (</w:t>
      </w:r>
      <w:r w:rsidR="001460E4">
        <w:fldChar w:fldCharType="begin"/>
      </w:r>
      <w:r w:rsidR="001460E4">
        <w:instrText xml:space="preserve"> REF _Ref161930377 \h </w:instrText>
      </w:r>
      <w:r w:rsidR="001460E4">
        <w:fldChar w:fldCharType="separate"/>
      </w:r>
      <w:r w:rsidR="001460E4">
        <w:t xml:space="preserve">Рисунок </w:t>
      </w:r>
      <w:r w:rsidR="001460E4">
        <w:rPr>
          <w:noProof/>
        </w:rPr>
        <w:t>172</w:t>
      </w:r>
      <w:r w:rsidR="001460E4">
        <w:fldChar w:fldCharType="end"/>
      </w:r>
      <w:r w:rsidR="00385C56">
        <w:t>).</w:t>
      </w:r>
    </w:p>
    <w:p w14:paraId="7C875400" w14:textId="77777777" w:rsidR="00385C56" w:rsidRDefault="00385C56" w:rsidP="00C633E5">
      <w:pPr>
        <w:spacing w:line="276" w:lineRule="auto"/>
        <w:jc w:val="both"/>
      </w:pPr>
    </w:p>
    <w:p w14:paraId="6EAE8D6A" w14:textId="77777777" w:rsidR="00385C56" w:rsidRDefault="00385C56" w:rsidP="00C633E5">
      <w:pPr>
        <w:keepNext/>
        <w:spacing w:line="276" w:lineRule="auto"/>
        <w:jc w:val="both"/>
      </w:pPr>
      <w:r>
        <w:rPr>
          <w:noProof/>
        </w:rPr>
        <w:drawing>
          <wp:inline distT="0" distB="0" distL="0" distR="0" wp14:anchorId="4CCCD0D2" wp14:editId="6873EB58">
            <wp:extent cx="6030595" cy="1152525"/>
            <wp:effectExtent l="0" t="0" r="8255" b="9525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420CE" w14:textId="4CA53ED7" w:rsidR="00385C56" w:rsidRDefault="00385C56" w:rsidP="00C633E5">
      <w:pPr>
        <w:pStyle w:val="ad"/>
        <w:spacing w:line="276" w:lineRule="auto"/>
      </w:pPr>
      <w:bookmarkStart w:id="196" w:name="_Ref161930377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172</w:t>
      </w:r>
      <w:r w:rsidR="004039C1">
        <w:rPr>
          <w:noProof/>
        </w:rPr>
        <w:fldChar w:fldCharType="end"/>
      </w:r>
      <w:bookmarkEnd w:id="196"/>
      <w:r>
        <w:t>. Кнопка «Удалить»</w:t>
      </w:r>
    </w:p>
    <w:p w14:paraId="371B5E12" w14:textId="0F661C41" w:rsidR="00385C56" w:rsidRDefault="00385C56" w:rsidP="00C633E5">
      <w:pPr>
        <w:pStyle w:val="a8"/>
        <w:spacing w:line="276" w:lineRule="auto"/>
      </w:pPr>
      <w:r>
        <w:t xml:space="preserve">Система автоматически удаляет все внесенные данные по фактору риска. </w:t>
      </w:r>
    </w:p>
    <w:p w14:paraId="5B56A34F" w14:textId="77777777" w:rsidR="00F1307E" w:rsidRDefault="00F1307E" w:rsidP="00C633E5">
      <w:pPr>
        <w:pStyle w:val="a8"/>
        <w:spacing w:line="276" w:lineRule="auto"/>
      </w:pPr>
    </w:p>
    <w:p w14:paraId="2FF4AD36" w14:textId="77777777" w:rsidR="00385C56" w:rsidRDefault="00385C56" w:rsidP="00C633E5">
      <w:pPr>
        <w:pStyle w:val="3"/>
      </w:pPr>
      <w:r>
        <w:t xml:space="preserve">Удаление не одобренного фактора риска </w:t>
      </w:r>
    </w:p>
    <w:p w14:paraId="58A5ADD5" w14:textId="77777777" w:rsidR="00385C56" w:rsidRDefault="00385C56" w:rsidP="00C633E5">
      <w:pPr>
        <w:pStyle w:val="a8"/>
        <w:spacing w:line="276" w:lineRule="auto"/>
      </w:pPr>
      <w:r>
        <w:t xml:space="preserve">После удаления данных по не одобренному новому фактору риска необходимо также удалить сам новый фактор риска. </w:t>
      </w:r>
    </w:p>
    <w:p w14:paraId="670AAD93" w14:textId="77E627A8" w:rsidR="00385C56" w:rsidRDefault="00385C56" w:rsidP="00C633E5">
      <w:pPr>
        <w:pStyle w:val="a8"/>
        <w:spacing w:line="276" w:lineRule="auto"/>
      </w:pPr>
      <w:r>
        <w:t xml:space="preserve">Для этого </w:t>
      </w:r>
      <w:r w:rsidR="00303FA7">
        <w:t xml:space="preserve">Координатор по рискам ДО </w:t>
      </w:r>
      <w:r>
        <w:t>переходит по кнопке «Добавить типовые или новые факторы риска», и в открывшемся окне удаляет в блоке «Добавление нового (не типового) фактора» фактор (ы) со статусом «не одобрено», нажав на иконку «корзина» в конце строки (</w:t>
      </w:r>
      <w:r w:rsidR="00A12692">
        <w:fldChar w:fldCharType="begin"/>
      </w:r>
      <w:r w:rsidR="00A12692">
        <w:instrText xml:space="preserve"> REF _Ref161930394 \h </w:instrText>
      </w:r>
      <w:r w:rsidR="00A12692">
        <w:fldChar w:fldCharType="separate"/>
      </w:r>
      <w:r w:rsidR="00A12692">
        <w:t xml:space="preserve">Рисунок </w:t>
      </w:r>
      <w:r w:rsidR="00A12692">
        <w:rPr>
          <w:noProof/>
        </w:rPr>
        <w:t>173</w:t>
      </w:r>
      <w:r w:rsidR="00A12692">
        <w:fldChar w:fldCharType="end"/>
      </w:r>
      <w:r>
        <w:t>).</w:t>
      </w:r>
    </w:p>
    <w:p w14:paraId="569E3517" w14:textId="77777777" w:rsidR="00303FA7" w:rsidRDefault="00303FA7" w:rsidP="00C633E5">
      <w:pPr>
        <w:keepNext/>
        <w:spacing w:line="276" w:lineRule="auto"/>
        <w:jc w:val="both"/>
        <w:rPr>
          <w:noProof/>
        </w:rPr>
      </w:pPr>
    </w:p>
    <w:p w14:paraId="0624EA6F" w14:textId="4676CCDE" w:rsidR="00385C56" w:rsidRDefault="00385C56" w:rsidP="00C633E5">
      <w:pPr>
        <w:keepNext/>
        <w:spacing w:line="276" w:lineRule="auto"/>
        <w:jc w:val="both"/>
      </w:pPr>
      <w:r>
        <w:rPr>
          <w:noProof/>
        </w:rPr>
        <w:drawing>
          <wp:inline distT="0" distB="0" distL="0" distR="0" wp14:anchorId="42186DC1" wp14:editId="7669733C">
            <wp:extent cx="6030595" cy="511810"/>
            <wp:effectExtent l="0" t="0" r="8255" b="254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8"/>
                    <a:srcRect t="25093"/>
                    <a:stretch/>
                  </pic:blipFill>
                  <pic:spPr bwMode="auto">
                    <a:xfrm>
                      <a:off x="0" y="0"/>
                      <a:ext cx="6030595" cy="511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424C43" w14:textId="6184B2CA" w:rsidR="00385C56" w:rsidRDefault="00385C56" w:rsidP="00C633E5">
      <w:pPr>
        <w:pStyle w:val="ad"/>
        <w:spacing w:line="276" w:lineRule="auto"/>
      </w:pPr>
      <w:bookmarkStart w:id="197" w:name="_Ref161930394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173</w:t>
      </w:r>
      <w:r w:rsidR="004039C1">
        <w:rPr>
          <w:noProof/>
        </w:rPr>
        <w:fldChar w:fldCharType="end"/>
      </w:r>
      <w:bookmarkEnd w:id="197"/>
      <w:r>
        <w:t>. Иконка «Корзина»</w:t>
      </w:r>
    </w:p>
    <w:p w14:paraId="7774790F" w14:textId="77777777" w:rsidR="00385C56" w:rsidRPr="00EA66D8" w:rsidRDefault="00385C56" w:rsidP="00C633E5">
      <w:pPr>
        <w:pStyle w:val="a8"/>
        <w:spacing w:line="276" w:lineRule="auto"/>
      </w:pPr>
      <w:r>
        <w:t>Для удаления «родительского» фактора или риска необходимо сначала удалить все «дочерние» факторы (</w:t>
      </w:r>
      <w:proofErr w:type="spellStart"/>
      <w:r>
        <w:t>подфакторы</w:t>
      </w:r>
      <w:proofErr w:type="spellEnd"/>
      <w:r>
        <w:t xml:space="preserve">). </w:t>
      </w:r>
    </w:p>
    <w:p w14:paraId="4A5522AB" w14:textId="77777777" w:rsidR="00385C56" w:rsidRPr="00D8603E" w:rsidRDefault="00385C56" w:rsidP="00C633E5">
      <w:pPr>
        <w:spacing w:line="276" w:lineRule="auto"/>
        <w:jc w:val="both"/>
      </w:pPr>
    </w:p>
    <w:p w14:paraId="3F1FDB74" w14:textId="77777777" w:rsidR="00385C56" w:rsidRPr="009B3010" w:rsidRDefault="00385C56" w:rsidP="00B16588">
      <w:pPr>
        <w:pStyle w:val="20"/>
      </w:pPr>
      <w:r>
        <w:lastRenderedPageBreak/>
        <w:t xml:space="preserve">Работа с согласованным заданием сбора </w:t>
      </w:r>
    </w:p>
    <w:p w14:paraId="4432C91B" w14:textId="1812371E" w:rsidR="00385C56" w:rsidRDefault="00303FA7" w:rsidP="00C633E5">
      <w:pPr>
        <w:pStyle w:val="12"/>
        <w:spacing w:line="276" w:lineRule="auto"/>
        <w:ind w:left="708"/>
      </w:pPr>
      <w:r>
        <w:t>Координатор по рискам ДО</w:t>
      </w:r>
      <w:r w:rsidR="00385C56">
        <w:t xml:space="preserve"> </w:t>
      </w:r>
      <w:r w:rsidR="00385C56" w:rsidRPr="00A16251">
        <w:t>получает</w:t>
      </w:r>
      <w:r w:rsidR="00385C56">
        <w:t xml:space="preserve"> уведомление о согласовании задания сбора </w:t>
      </w:r>
      <w:r>
        <w:t>Работником ДВКУР (Куратором ДО)</w:t>
      </w:r>
      <w:r w:rsidR="00385C56">
        <w:t xml:space="preserve"> и открывает задание сбора (</w:t>
      </w:r>
      <w:r w:rsidR="00B02D58">
        <w:fldChar w:fldCharType="begin"/>
      </w:r>
      <w:r w:rsidR="00B02D58">
        <w:instrText xml:space="preserve"> REF _Ref161930414 \h </w:instrText>
      </w:r>
      <w:r w:rsidR="00B02D58">
        <w:fldChar w:fldCharType="separate"/>
      </w:r>
      <w:r w:rsidR="00B02D58">
        <w:t xml:space="preserve">Рисунок </w:t>
      </w:r>
      <w:r w:rsidR="00B02D58">
        <w:rPr>
          <w:noProof/>
        </w:rPr>
        <w:t>174</w:t>
      </w:r>
      <w:r w:rsidR="00B02D58">
        <w:fldChar w:fldCharType="end"/>
      </w:r>
      <w:r w:rsidR="00385C56">
        <w:t>).</w:t>
      </w:r>
    </w:p>
    <w:p w14:paraId="6B59F416" w14:textId="4A46D668" w:rsidR="00385C56" w:rsidRDefault="00303FA7" w:rsidP="00C633E5">
      <w:pPr>
        <w:pStyle w:val="12"/>
        <w:keepNext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1A9C3D5C" wp14:editId="37091908">
            <wp:extent cx="6030595" cy="4523105"/>
            <wp:effectExtent l="0" t="0" r="8255" b="0"/>
            <wp:docPr id="337" name="Рисунок 337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Рисунок 337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452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5E3AE" w14:textId="237DBBCE" w:rsidR="00385C56" w:rsidRDefault="00385C56" w:rsidP="00C633E5">
      <w:pPr>
        <w:pStyle w:val="ad"/>
        <w:spacing w:line="276" w:lineRule="auto"/>
        <w:rPr>
          <w:lang w:val="en-US"/>
        </w:rPr>
      </w:pPr>
      <w:bookmarkStart w:id="198" w:name="_Ref161930414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174</w:t>
      </w:r>
      <w:r w:rsidR="004039C1">
        <w:rPr>
          <w:noProof/>
        </w:rPr>
        <w:fldChar w:fldCharType="end"/>
      </w:r>
      <w:bookmarkEnd w:id="198"/>
      <w:r>
        <w:t>. Задание сбора</w:t>
      </w:r>
    </w:p>
    <w:p w14:paraId="182C7570" w14:textId="77777777" w:rsidR="00385C56" w:rsidRDefault="00385C56" w:rsidP="00C633E5">
      <w:pPr>
        <w:pStyle w:val="3"/>
      </w:pPr>
      <w:r>
        <w:t xml:space="preserve">Доработка согласованного задания сбора </w:t>
      </w:r>
    </w:p>
    <w:p w14:paraId="7CA1FA76" w14:textId="0BDBECE7" w:rsidR="00385C56" w:rsidRDefault="00303FA7" w:rsidP="00C633E5">
      <w:pPr>
        <w:pStyle w:val="a8"/>
        <w:spacing w:line="276" w:lineRule="auto"/>
      </w:pPr>
      <w:r>
        <w:t>Координатор по рискам ДО</w:t>
      </w:r>
      <w:r w:rsidR="00385C56">
        <w:t xml:space="preserve"> может отправить согласованное задание на доработку. Для этого необходимо нажать на кнопку «На доработку» в паспорте задания. </w:t>
      </w:r>
    </w:p>
    <w:p w14:paraId="6D128A95" w14:textId="77777777" w:rsidR="00385C56" w:rsidRDefault="00385C56" w:rsidP="00C633E5">
      <w:pPr>
        <w:pStyle w:val="a8"/>
        <w:spacing w:line="276" w:lineRule="auto"/>
      </w:pPr>
      <w:r>
        <w:t xml:space="preserve">Задание вернется к статусу «На доработку» и будет доступно для редактирования. </w:t>
      </w:r>
    </w:p>
    <w:p w14:paraId="7B5B70EF" w14:textId="1F02ACF6" w:rsidR="00385C56" w:rsidRDefault="00385C56" w:rsidP="00C633E5">
      <w:pPr>
        <w:pStyle w:val="a8"/>
        <w:spacing w:line="276" w:lineRule="auto"/>
      </w:pPr>
      <w:r>
        <w:t xml:space="preserve">В этом случае пользователю необходимо, после внесения изменений, повторно отправить задание на согласование (п. «Отправка задания на согласование </w:t>
      </w:r>
      <w:r w:rsidRPr="00087D65">
        <w:t>Работник</w:t>
      </w:r>
      <w:r w:rsidR="00303FA7">
        <w:t>у</w:t>
      </w:r>
      <w:r w:rsidRPr="00087D65">
        <w:t xml:space="preserve"> ДВКУР (Куратор</w:t>
      </w:r>
      <w:r w:rsidR="00303FA7">
        <w:t>у</w:t>
      </w:r>
      <w:r w:rsidRPr="00087D65">
        <w:t xml:space="preserve"> </w:t>
      </w:r>
      <w:r w:rsidR="006B0419">
        <w:t>ДО</w:t>
      </w:r>
      <w:r w:rsidRPr="00087D65">
        <w:t>)</w:t>
      </w:r>
      <w:r>
        <w:t xml:space="preserve">»). </w:t>
      </w:r>
    </w:p>
    <w:p w14:paraId="7E0875EF" w14:textId="77777777" w:rsidR="00385C56" w:rsidRDefault="00385C56" w:rsidP="00C633E5">
      <w:pPr>
        <w:pStyle w:val="a8"/>
        <w:spacing w:line="276" w:lineRule="auto"/>
      </w:pPr>
      <w:r>
        <w:t xml:space="preserve"> </w:t>
      </w:r>
    </w:p>
    <w:p w14:paraId="25A14E6F" w14:textId="77777777" w:rsidR="00385C56" w:rsidRDefault="00385C56" w:rsidP="00C633E5">
      <w:pPr>
        <w:pStyle w:val="3"/>
      </w:pPr>
      <w:r>
        <w:t xml:space="preserve">Экспорт файлов для формирования документа для утверждения данных вне системы </w:t>
      </w:r>
    </w:p>
    <w:p w14:paraId="384AAE80" w14:textId="203FD5C3" w:rsidR="00385C56" w:rsidRDefault="00385C56" w:rsidP="00C633E5">
      <w:pPr>
        <w:pStyle w:val="a8"/>
        <w:spacing w:line="276" w:lineRule="auto"/>
      </w:pPr>
      <w:r>
        <w:t>Для формирования документа для утверждения данных вне системы в паспорте задания сбора предусмотрена возможность экспорта введенных данных по утвержденным формам экспорта (</w:t>
      </w:r>
      <w:r w:rsidR="002C1D27">
        <w:fldChar w:fldCharType="begin"/>
      </w:r>
      <w:r w:rsidR="002C1D27">
        <w:instrText xml:space="preserve"> REF _Ref161930430 \h </w:instrText>
      </w:r>
      <w:r w:rsidR="002C1D27">
        <w:fldChar w:fldCharType="separate"/>
      </w:r>
      <w:r w:rsidR="002C1D27">
        <w:t xml:space="preserve">Рисунок </w:t>
      </w:r>
      <w:r w:rsidR="002C1D27">
        <w:rPr>
          <w:noProof/>
        </w:rPr>
        <w:t>175</w:t>
      </w:r>
      <w:r w:rsidR="002C1D27">
        <w:fldChar w:fldCharType="end"/>
      </w:r>
      <w:r>
        <w:t>).</w:t>
      </w:r>
    </w:p>
    <w:p w14:paraId="2415247E" w14:textId="65BF990A" w:rsidR="00385C56" w:rsidRDefault="006B0419" w:rsidP="00C633E5">
      <w:pPr>
        <w:pStyle w:val="12"/>
        <w:keepNext/>
        <w:spacing w:line="276" w:lineRule="auto"/>
        <w:jc w:val="left"/>
      </w:pPr>
      <w:r>
        <w:rPr>
          <w:noProof/>
          <w:lang w:eastAsia="ru-RU"/>
        </w:rPr>
        <w:lastRenderedPageBreak/>
        <w:drawing>
          <wp:inline distT="0" distB="0" distL="0" distR="0" wp14:anchorId="025F07CD" wp14:editId="2BA88319">
            <wp:extent cx="6030595" cy="4657725"/>
            <wp:effectExtent l="0" t="0" r="8255" b="9525"/>
            <wp:docPr id="338" name="Рисунок 338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Рисунок 338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5ADE5" w14:textId="646F8439" w:rsidR="00385C56" w:rsidRDefault="00385C56" w:rsidP="00C633E5">
      <w:pPr>
        <w:pStyle w:val="ad"/>
        <w:spacing w:line="276" w:lineRule="auto"/>
      </w:pPr>
      <w:bookmarkStart w:id="199" w:name="_Ref161930430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175</w:t>
      </w:r>
      <w:r w:rsidR="004039C1">
        <w:rPr>
          <w:noProof/>
        </w:rPr>
        <w:fldChar w:fldCharType="end"/>
      </w:r>
      <w:bookmarkEnd w:id="199"/>
      <w:r>
        <w:t>. Экспорт файлов</w:t>
      </w:r>
    </w:p>
    <w:p w14:paraId="728D05E7" w14:textId="5A3EC89A" w:rsidR="00385C56" w:rsidRDefault="00385C56" w:rsidP="00C633E5">
      <w:pPr>
        <w:pStyle w:val="a8"/>
        <w:spacing w:line="276" w:lineRule="auto"/>
      </w:pPr>
      <w:r w:rsidRPr="006B0419">
        <w:rPr>
          <w:b/>
          <w:bCs/>
        </w:rPr>
        <w:t>Для экспорта комментария к слайду</w:t>
      </w:r>
      <w:r>
        <w:t xml:space="preserve"> по отклонению относительно плана (</w:t>
      </w:r>
      <w:r>
        <w:rPr>
          <w:lang w:val="en-US"/>
        </w:rPr>
        <w:t>EBITDA</w:t>
      </w:r>
      <w:r w:rsidRPr="007025EA">
        <w:t>) (</w:t>
      </w:r>
      <w:r>
        <w:t>аналогично для ОДП) необходимо открыть отчет «Экспорт - Комментарий к слайду (</w:t>
      </w:r>
      <w:r>
        <w:rPr>
          <w:lang w:val="en-US"/>
        </w:rPr>
        <w:t>EBITDA</w:t>
      </w:r>
      <w:r w:rsidRPr="007025EA">
        <w:t>)</w:t>
      </w:r>
      <w:r>
        <w:t xml:space="preserve">», нажать в открывшемся отчете на стрелочку рядом с кнопкой экспорта и в открывшемся меню выбрать экспорт в формат </w:t>
      </w:r>
      <w:r>
        <w:rPr>
          <w:lang w:val="en-US"/>
        </w:rPr>
        <w:t>docx</w:t>
      </w:r>
      <w:r>
        <w:t xml:space="preserve"> (</w:t>
      </w:r>
      <w:r w:rsidR="004A44BE">
        <w:fldChar w:fldCharType="begin"/>
      </w:r>
      <w:r w:rsidR="004A44BE">
        <w:instrText xml:space="preserve"> REF _Ref161930449 \h </w:instrText>
      </w:r>
      <w:r w:rsidR="004A44BE">
        <w:fldChar w:fldCharType="separate"/>
      </w:r>
      <w:r w:rsidR="004A44BE">
        <w:t xml:space="preserve">Рисунок </w:t>
      </w:r>
      <w:r w:rsidR="004A44BE">
        <w:rPr>
          <w:noProof/>
        </w:rPr>
        <w:t>176</w:t>
      </w:r>
      <w:r w:rsidR="004A44BE">
        <w:fldChar w:fldCharType="end"/>
      </w:r>
      <w:r>
        <w:t>).</w:t>
      </w:r>
    </w:p>
    <w:p w14:paraId="260F5E39" w14:textId="77777777" w:rsidR="004A44BE" w:rsidRDefault="004A44BE" w:rsidP="00C633E5">
      <w:pPr>
        <w:pStyle w:val="a8"/>
        <w:spacing w:line="276" w:lineRule="auto"/>
      </w:pPr>
    </w:p>
    <w:p w14:paraId="4E8383A7" w14:textId="7899AFED" w:rsidR="00B7231D" w:rsidRPr="007025EA" w:rsidRDefault="00B7231D" w:rsidP="006D7816">
      <w:pPr>
        <w:pStyle w:val="a8"/>
        <w:spacing w:line="276" w:lineRule="auto"/>
        <w:ind w:firstLine="0"/>
        <w:rPr>
          <w:rFonts w:ascii="Tahoma" w:hAnsi="Tahoma" w:cs="Tahoma"/>
          <w:b/>
          <w:bCs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 wp14:anchorId="3AFF0D69" wp14:editId="28F322FB">
            <wp:extent cx="6030595" cy="1501140"/>
            <wp:effectExtent l="0" t="0" r="8255" b="381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50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85559" w14:textId="0C76B01E" w:rsidR="00385C56" w:rsidRDefault="00385C56" w:rsidP="00C633E5">
      <w:pPr>
        <w:pStyle w:val="12"/>
        <w:keepNext/>
        <w:spacing w:line="276" w:lineRule="auto"/>
      </w:pPr>
    </w:p>
    <w:p w14:paraId="515EF67F" w14:textId="56C28D54" w:rsidR="00385C56" w:rsidRDefault="00385C56" w:rsidP="00C633E5">
      <w:pPr>
        <w:pStyle w:val="ad"/>
        <w:spacing w:line="276" w:lineRule="auto"/>
        <w:rPr>
          <w:rFonts w:ascii="Tahoma" w:hAnsi="Tahoma" w:cs="Tahoma"/>
          <w:b w:val="0"/>
          <w:bCs w:val="0"/>
          <w:sz w:val="20"/>
          <w:szCs w:val="20"/>
        </w:rPr>
      </w:pPr>
      <w:bookmarkStart w:id="200" w:name="_Ref161930449"/>
      <w:r>
        <w:t xml:space="preserve">Рисунок </w:t>
      </w:r>
      <w:r w:rsidR="004039C1">
        <w:fldChar w:fldCharType="begin"/>
      </w:r>
      <w:r w:rsidR="004039C1">
        <w:instrText xml:space="preserve"> SEQ Рисунок \* A</w:instrText>
      </w:r>
      <w:r w:rsidR="004039C1">
        <w:instrText xml:space="preserve">RABIC </w:instrText>
      </w:r>
      <w:r w:rsidR="004039C1">
        <w:fldChar w:fldCharType="separate"/>
      </w:r>
      <w:r w:rsidR="00231EAF">
        <w:rPr>
          <w:noProof/>
        </w:rPr>
        <w:t>176</w:t>
      </w:r>
      <w:r w:rsidR="004039C1">
        <w:rPr>
          <w:noProof/>
        </w:rPr>
        <w:fldChar w:fldCharType="end"/>
      </w:r>
      <w:bookmarkEnd w:id="200"/>
      <w:r>
        <w:t>. Меню экспорта</w:t>
      </w:r>
    </w:p>
    <w:p w14:paraId="432344B2" w14:textId="699FD81E" w:rsidR="00385C56" w:rsidRDefault="00385C56" w:rsidP="00C633E5">
      <w:pPr>
        <w:pStyle w:val="a8"/>
        <w:spacing w:line="276" w:lineRule="auto"/>
      </w:pPr>
      <w:r w:rsidRPr="006B0419">
        <w:rPr>
          <w:b/>
          <w:bCs/>
        </w:rPr>
        <w:lastRenderedPageBreak/>
        <w:t xml:space="preserve">Для экспорта одинарного водопада по </w:t>
      </w:r>
      <w:r w:rsidRPr="006B0419">
        <w:rPr>
          <w:b/>
          <w:bCs/>
          <w:lang w:val="en-US"/>
        </w:rPr>
        <w:t>EBITDA</w:t>
      </w:r>
      <w:r w:rsidRPr="006B0419">
        <w:rPr>
          <w:b/>
          <w:bCs/>
        </w:rPr>
        <w:t xml:space="preserve"> (аналогично для ОДП)</w:t>
      </w:r>
      <w:r>
        <w:t xml:space="preserve"> необходимо открыть </w:t>
      </w:r>
      <w:proofErr w:type="spellStart"/>
      <w:r>
        <w:t>дашборд</w:t>
      </w:r>
      <w:proofErr w:type="spellEnd"/>
      <w:r>
        <w:t xml:space="preserve"> «Экспорт – одинарный водопад по </w:t>
      </w:r>
      <w:r>
        <w:rPr>
          <w:lang w:val="en-US"/>
        </w:rPr>
        <w:t>EBITDA</w:t>
      </w:r>
      <w:r>
        <w:t xml:space="preserve">», нажать в открывшемся </w:t>
      </w:r>
      <w:proofErr w:type="spellStart"/>
      <w:r>
        <w:t>дашборде</w:t>
      </w:r>
      <w:proofErr w:type="spellEnd"/>
      <w:r>
        <w:t xml:space="preserve"> на кнопку экспорта и в открывшемся меню выбрать экспорт в формат «Целиком / *.</w:t>
      </w:r>
      <w:proofErr w:type="spellStart"/>
      <w:r>
        <w:rPr>
          <w:lang w:val="en-US"/>
        </w:rPr>
        <w:t>png</w:t>
      </w:r>
      <w:proofErr w:type="spellEnd"/>
      <w:r>
        <w:t>» либо «Презентация / *.</w:t>
      </w:r>
      <w:r>
        <w:rPr>
          <w:lang w:val="en-US"/>
        </w:rPr>
        <w:t>pptx</w:t>
      </w:r>
      <w:r>
        <w:t>» (</w:t>
      </w:r>
      <w:r w:rsidR="006E2A86">
        <w:fldChar w:fldCharType="begin"/>
      </w:r>
      <w:r w:rsidR="006E2A86">
        <w:instrText xml:space="preserve"> REF _Ref161930464 \h </w:instrText>
      </w:r>
      <w:r w:rsidR="006E2A86">
        <w:fldChar w:fldCharType="separate"/>
      </w:r>
      <w:r w:rsidR="006E2A86">
        <w:t xml:space="preserve">Рисунок </w:t>
      </w:r>
      <w:r w:rsidR="006E2A86">
        <w:rPr>
          <w:noProof/>
        </w:rPr>
        <w:t>177</w:t>
      </w:r>
      <w:r w:rsidR="006E2A86">
        <w:fldChar w:fldCharType="end"/>
      </w:r>
      <w:r>
        <w:t>).</w:t>
      </w:r>
    </w:p>
    <w:p w14:paraId="6ECD2D73" w14:textId="77777777" w:rsidR="00934925" w:rsidRDefault="00934925" w:rsidP="00C633E5">
      <w:pPr>
        <w:pStyle w:val="a8"/>
        <w:spacing w:line="276" w:lineRule="auto"/>
      </w:pPr>
    </w:p>
    <w:p w14:paraId="3B0F4358" w14:textId="77777777" w:rsidR="00385C56" w:rsidRDefault="00385C56" w:rsidP="00C633E5">
      <w:pPr>
        <w:pStyle w:val="12"/>
        <w:keepNext/>
        <w:spacing w:line="276" w:lineRule="auto"/>
      </w:pPr>
      <w:r>
        <w:rPr>
          <w:noProof/>
          <w:lang w:eastAsia="ru-RU"/>
        </w:rPr>
        <w:drawing>
          <wp:inline distT="0" distB="0" distL="0" distR="0" wp14:anchorId="6E0223F2" wp14:editId="6329F0B3">
            <wp:extent cx="5940425" cy="1726565"/>
            <wp:effectExtent l="0" t="0" r="3175" b="6985"/>
            <wp:docPr id="176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2"/>
                    <a:srcRect t="7170"/>
                    <a:stretch/>
                  </pic:blipFill>
                  <pic:spPr bwMode="auto">
                    <a:xfrm>
                      <a:off x="0" y="0"/>
                      <a:ext cx="5940425" cy="1726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976946" w14:textId="0FBFB9F4" w:rsidR="00385C56" w:rsidRDefault="00385C56" w:rsidP="00C633E5">
      <w:pPr>
        <w:pStyle w:val="ad"/>
        <w:spacing w:line="276" w:lineRule="auto"/>
      </w:pPr>
      <w:bookmarkStart w:id="201" w:name="_Ref161930464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177</w:t>
      </w:r>
      <w:r w:rsidR="004039C1">
        <w:rPr>
          <w:noProof/>
        </w:rPr>
        <w:fldChar w:fldCharType="end"/>
      </w:r>
      <w:bookmarkEnd w:id="201"/>
      <w:r>
        <w:t>. Экспорт водопада</w:t>
      </w:r>
    </w:p>
    <w:p w14:paraId="72AE8841" w14:textId="51922D13" w:rsidR="00385C56" w:rsidRPr="00E54887" w:rsidRDefault="00385C56" w:rsidP="00C633E5">
      <w:pPr>
        <w:pStyle w:val="a8"/>
        <w:spacing w:line="276" w:lineRule="auto"/>
        <w:rPr>
          <w:rFonts w:ascii="Tahoma" w:hAnsi="Tahoma" w:cs="Tahoma"/>
          <w:b/>
          <w:bCs/>
          <w:sz w:val="20"/>
          <w:szCs w:val="20"/>
        </w:rPr>
      </w:pPr>
      <w:r w:rsidRPr="006B0419">
        <w:rPr>
          <w:b/>
          <w:bCs/>
        </w:rPr>
        <w:t>Для экспорта .</w:t>
      </w:r>
      <w:r w:rsidRPr="006B0419">
        <w:rPr>
          <w:b/>
          <w:bCs/>
          <w:lang w:val="en-US"/>
        </w:rPr>
        <w:t>xlsx</w:t>
      </w:r>
      <w:r w:rsidRPr="006B0419">
        <w:rPr>
          <w:b/>
          <w:bCs/>
        </w:rPr>
        <w:t>-отчета «</w:t>
      </w:r>
      <w:hyperlink r:id="rId147" w:tgtFrame="_blank" w:history="1">
        <w:r w:rsidRPr="006B0419">
          <w:rPr>
            <w:b/>
            <w:bCs/>
          </w:rPr>
          <w:t>План мероприятий по</w:t>
        </w:r>
      </w:hyperlink>
      <w:r w:rsidRPr="006B0419">
        <w:rPr>
          <w:b/>
          <w:bCs/>
        </w:rPr>
        <w:t xml:space="preserve"> управлению критическим рисками»</w:t>
      </w:r>
      <w:r>
        <w:t xml:space="preserve"> необходимо нажать на строку «</w:t>
      </w:r>
      <w:r w:rsidRPr="002D5381">
        <w:t>ШЭ_Формат_отчета_ПМ_по_УКР.xlsx</w:t>
      </w:r>
      <w:r>
        <w:t>» в блоке «Экспорт» (</w:t>
      </w:r>
      <w:r w:rsidR="00103C65">
        <w:fldChar w:fldCharType="begin"/>
      </w:r>
      <w:r w:rsidR="00103C65">
        <w:instrText xml:space="preserve"> REF _Ref161930476 \h </w:instrText>
      </w:r>
      <w:r w:rsidR="00103C65">
        <w:fldChar w:fldCharType="separate"/>
      </w:r>
      <w:r w:rsidR="00103C65">
        <w:t xml:space="preserve">Рисунок </w:t>
      </w:r>
      <w:r w:rsidR="00103C65">
        <w:rPr>
          <w:noProof/>
        </w:rPr>
        <w:t>178</w:t>
      </w:r>
      <w:r w:rsidR="00103C65">
        <w:fldChar w:fldCharType="end"/>
      </w:r>
      <w:r>
        <w:t>).</w:t>
      </w:r>
    </w:p>
    <w:p w14:paraId="2CAE200C" w14:textId="296753DA" w:rsidR="00385C56" w:rsidRDefault="006B0419" w:rsidP="00C633E5">
      <w:pPr>
        <w:keepNext/>
        <w:shd w:val="clear" w:color="auto" w:fill="FFFFFF"/>
        <w:spacing w:before="100" w:beforeAutospacing="1" w:after="100" w:afterAutospacing="1" w:line="276" w:lineRule="auto"/>
      </w:pPr>
      <w:r>
        <w:rPr>
          <w:noProof/>
        </w:rPr>
        <w:drawing>
          <wp:inline distT="0" distB="0" distL="0" distR="0" wp14:anchorId="7C089AF3" wp14:editId="3A809B7C">
            <wp:extent cx="6030595" cy="873760"/>
            <wp:effectExtent l="0" t="0" r="8255" b="2540"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7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03EB5" w14:textId="6CE6CD81" w:rsidR="00385C56" w:rsidRPr="00E54887" w:rsidRDefault="00385C56" w:rsidP="00C633E5">
      <w:pPr>
        <w:pStyle w:val="ad"/>
        <w:spacing w:line="276" w:lineRule="auto"/>
        <w:rPr>
          <w:rFonts w:ascii="Tahoma" w:hAnsi="Tahoma" w:cs="Tahoma"/>
          <w:b w:val="0"/>
          <w:bCs w:val="0"/>
          <w:sz w:val="20"/>
          <w:szCs w:val="20"/>
        </w:rPr>
      </w:pPr>
      <w:bookmarkStart w:id="202" w:name="_Ref161930476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178</w:t>
      </w:r>
      <w:r w:rsidR="004039C1">
        <w:rPr>
          <w:noProof/>
        </w:rPr>
        <w:fldChar w:fldCharType="end"/>
      </w:r>
      <w:bookmarkEnd w:id="202"/>
      <w:r>
        <w:t xml:space="preserve">. Экспорт </w:t>
      </w:r>
      <w:r>
        <w:rPr>
          <w:lang w:val="en-US"/>
        </w:rPr>
        <w:t>xlsx</w:t>
      </w:r>
      <w:r>
        <w:t>-отчета</w:t>
      </w:r>
      <w:r w:rsidRPr="0021439A">
        <w:t xml:space="preserve"> </w:t>
      </w:r>
      <w:r>
        <w:t>«</w:t>
      </w:r>
      <w:hyperlink r:id="rId149" w:tgtFrame="_blank" w:history="1">
        <w:r w:rsidRPr="0021439A">
          <w:t>План</w:t>
        </w:r>
        <w:r>
          <w:t xml:space="preserve"> </w:t>
        </w:r>
        <w:r w:rsidRPr="0021439A">
          <w:t>мероприятий</w:t>
        </w:r>
        <w:r>
          <w:t xml:space="preserve"> по</w:t>
        </w:r>
      </w:hyperlink>
      <w:r>
        <w:t xml:space="preserve"> управлению критическим рисками»</w:t>
      </w:r>
    </w:p>
    <w:p w14:paraId="1D427122" w14:textId="77777777" w:rsidR="00385C56" w:rsidRDefault="00385C56" w:rsidP="00C633E5">
      <w:pPr>
        <w:pStyle w:val="a8"/>
        <w:spacing w:line="276" w:lineRule="auto"/>
      </w:pPr>
      <w:r>
        <w:t xml:space="preserve">Экспортированный файл включает листы с данными из </w:t>
      </w:r>
      <w:proofErr w:type="spellStart"/>
      <w:r>
        <w:t>дашборда</w:t>
      </w:r>
      <w:proofErr w:type="spellEnd"/>
      <w:r>
        <w:t xml:space="preserve"> «Отчет по рискам и планам мероприятий»: </w:t>
      </w:r>
    </w:p>
    <w:p w14:paraId="18FAF4DA" w14:textId="77777777" w:rsidR="00385C56" w:rsidRDefault="00385C56" w:rsidP="00C633E5">
      <w:pPr>
        <w:pStyle w:val="af9"/>
        <w:spacing w:line="276" w:lineRule="auto"/>
      </w:pPr>
      <w:r>
        <w:t>«</w:t>
      </w:r>
      <w:r w:rsidRPr="002D5381">
        <w:t>Часть 1. План мероприятий по управлению критическими рисками Группы</w:t>
      </w:r>
      <w:r>
        <w:t xml:space="preserve">», </w:t>
      </w:r>
    </w:p>
    <w:p w14:paraId="6E901E51" w14:textId="77777777" w:rsidR="00385C56" w:rsidRDefault="00385C56" w:rsidP="00C633E5">
      <w:pPr>
        <w:pStyle w:val="af9"/>
        <w:spacing w:line="276" w:lineRule="auto"/>
      </w:pPr>
      <w:r>
        <w:t>«</w:t>
      </w:r>
      <w:r w:rsidRPr="002D5381">
        <w:t>Часть 2. План мероприятий, по управлению рисками, оказывающими существенное влияние на показатели EBITDA и ОДП</w:t>
      </w:r>
      <w:r>
        <w:t xml:space="preserve">», </w:t>
      </w:r>
    </w:p>
    <w:p w14:paraId="29E80270" w14:textId="766769BE" w:rsidR="00385C56" w:rsidRDefault="00385C56" w:rsidP="00C633E5">
      <w:pPr>
        <w:pStyle w:val="af9"/>
        <w:spacing w:line="276" w:lineRule="auto"/>
      </w:pPr>
      <w:r>
        <w:t>«Ч</w:t>
      </w:r>
      <w:r w:rsidRPr="002D5381">
        <w:t>асть</w:t>
      </w:r>
      <w:r w:rsidR="00782AED">
        <w:t xml:space="preserve"> </w:t>
      </w:r>
      <w:r w:rsidRPr="002D5381">
        <w:t>3. План мероприятий по управлению рисками, не оказывающими существенного влияния на показатели EBITDA и ОДП</w:t>
      </w:r>
      <w:r>
        <w:t xml:space="preserve">», </w:t>
      </w:r>
    </w:p>
    <w:p w14:paraId="44B243A6" w14:textId="7666D37C" w:rsidR="00385C56" w:rsidRDefault="00385C56" w:rsidP="00C633E5">
      <w:pPr>
        <w:pStyle w:val="af9"/>
        <w:spacing w:line="276" w:lineRule="auto"/>
      </w:pPr>
      <w:r>
        <w:t>«</w:t>
      </w:r>
      <w:r w:rsidRPr="002D5381">
        <w:t>Часть 4. Мероприятия из паспортов рисков/планы дополнительных мероприятий, и прочие мероприятия</w:t>
      </w:r>
      <w:r>
        <w:t>»</w:t>
      </w:r>
    </w:p>
    <w:p w14:paraId="536FD391" w14:textId="4B4EBF6B" w:rsidR="00B537E9" w:rsidRPr="00A845BD" w:rsidRDefault="00B537E9" w:rsidP="00B537E9">
      <w:pPr>
        <w:pStyle w:val="a8"/>
        <w:numPr>
          <w:ilvl w:val="0"/>
          <w:numId w:val="33"/>
        </w:numPr>
        <w:spacing w:line="276" w:lineRule="auto"/>
      </w:pPr>
      <w:r>
        <w:t>При необходимости установки фильтров по строкам в выгруженном отчете ознакомиться с пошаговой инструкцией в разделе (</w:t>
      </w:r>
      <w:r w:rsidR="00EC05C2">
        <w:fldChar w:fldCharType="begin"/>
      </w:r>
      <w:r w:rsidR="00EC05C2">
        <w:instrText xml:space="preserve"> REF _Ref152083309 \r \h </w:instrText>
      </w:r>
      <w:r w:rsidR="00EC05C2">
        <w:fldChar w:fldCharType="separate"/>
      </w:r>
      <w:r w:rsidR="00EC05C2">
        <w:t xml:space="preserve">6.1 </w:t>
      </w:r>
      <w:r w:rsidR="00EC05C2">
        <w:fldChar w:fldCharType="end"/>
      </w:r>
      <w:r w:rsidR="00163000">
        <w:fldChar w:fldCharType="begin"/>
      </w:r>
      <w:r w:rsidR="00163000">
        <w:instrText xml:space="preserve"> REF _Ref152083309 \h </w:instrText>
      </w:r>
      <w:r w:rsidR="00163000">
        <w:fldChar w:fldCharType="separate"/>
      </w:r>
      <w:r w:rsidR="00163000">
        <w:t>Установка фильтров по строкам в выгруженном отчете</w:t>
      </w:r>
      <w:r w:rsidR="00163000">
        <w:fldChar w:fldCharType="end"/>
      </w:r>
      <w:r>
        <w:t>)</w:t>
      </w:r>
    </w:p>
    <w:p w14:paraId="61CC2DB6" w14:textId="77777777" w:rsidR="00B537E9" w:rsidRDefault="00B537E9" w:rsidP="00C633E5">
      <w:pPr>
        <w:pStyle w:val="af9"/>
        <w:spacing w:line="276" w:lineRule="auto"/>
      </w:pPr>
    </w:p>
    <w:p w14:paraId="260149D5" w14:textId="10903888" w:rsidR="006B0419" w:rsidRPr="00E54887" w:rsidRDefault="006B0419" w:rsidP="00C633E5">
      <w:pPr>
        <w:pStyle w:val="af9"/>
        <w:spacing w:line="276" w:lineRule="auto"/>
        <w:rPr>
          <w:rFonts w:ascii="Tahoma" w:hAnsi="Tahoma" w:cs="Tahoma"/>
          <w:b/>
          <w:sz w:val="20"/>
          <w:szCs w:val="20"/>
        </w:rPr>
      </w:pPr>
      <w:r w:rsidRPr="006B0419">
        <w:rPr>
          <w:b/>
        </w:rPr>
        <w:t>Для экспорта .</w:t>
      </w:r>
      <w:r w:rsidRPr="006B0419">
        <w:rPr>
          <w:b/>
          <w:lang w:val="en-US"/>
        </w:rPr>
        <w:t>xlsx</w:t>
      </w:r>
      <w:r w:rsidRPr="006B0419">
        <w:rPr>
          <w:b/>
        </w:rPr>
        <w:t>-отчета «Соблюдение риск-аппетита ДО»</w:t>
      </w:r>
      <w:r>
        <w:t xml:space="preserve"> необходимо нажать на строку «</w:t>
      </w:r>
      <w:r w:rsidRPr="006B0419">
        <w:t>ШЭ_Соблюдение_РА_ДО.xlsx</w:t>
      </w:r>
      <w:r>
        <w:t>» в блоке «Экспорт» (</w:t>
      </w:r>
      <w:r w:rsidR="00C55FB0">
        <w:fldChar w:fldCharType="begin"/>
      </w:r>
      <w:r w:rsidR="00C55FB0">
        <w:instrText xml:space="preserve"> REF _Ref161930491 \h </w:instrText>
      </w:r>
      <w:r w:rsidR="00C55FB0">
        <w:fldChar w:fldCharType="separate"/>
      </w:r>
      <w:r w:rsidR="00C55FB0" w:rsidRPr="006B0419">
        <w:t xml:space="preserve">Рисунок </w:t>
      </w:r>
      <w:r w:rsidR="00C55FB0">
        <w:rPr>
          <w:noProof/>
        </w:rPr>
        <w:t>179</w:t>
      </w:r>
      <w:r w:rsidR="00C55FB0">
        <w:fldChar w:fldCharType="end"/>
      </w:r>
      <w:r>
        <w:t>):</w:t>
      </w:r>
    </w:p>
    <w:p w14:paraId="584A91B7" w14:textId="77777777" w:rsidR="006B0419" w:rsidRPr="006B0419" w:rsidRDefault="006B0419" w:rsidP="00C633E5">
      <w:pPr>
        <w:pStyle w:val="af9"/>
        <w:spacing w:line="276" w:lineRule="auto"/>
      </w:pPr>
      <w:r>
        <w:rPr>
          <w:noProof/>
          <w:lang w:eastAsia="ru-RU"/>
        </w:rPr>
        <w:lastRenderedPageBreak/>
        <w:drawing>
          <wp:inline distT="0" distB="0" distL="0" distR="0" wp14:anchorId="6B9D1319" wp14:editId="03F28E16">
            <wp:extent cx="3971925" cy="971550"/>
            <wp:effectExtent l="0" t="0" r="9525" b="0"/>
            <wp:docPr id="339" name="Рисунок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2195E" w14:textId="1A03635C" w:rsidR="006B0419" w:rsidRDefault="006B0419" w:rsidP="00C633E5">
      <w:pPr>
        <w:pStyle w:val="ad"/>
        <w:spacing w:line="276" w:lineRule="auto"/>
        <w:jc w:val="both"/>
        <w:rPr>
          <w:b w:val="0"/>
        </w:rPr>
      </w:pPr>
      <w:bookmarkStart w:id="203" w:name="_Ref161930491"/>
      <w:r w:rsidRPr="006B0419">
        <w:t xml:space="preserve">Рисунок </w:t>
      </w:r>
      <w:r>
        <w:rPr>
          <w:b w:val="0"/>
          <w:bCs w:val="0"/>
          <w:iCs w:val="0"/>
        </w:rPr>
        <w:fldChar w:fldCharType="begin"/>
      </w:r>
      <w:r>
        <w:rPr>
          <w:b w:val="0"/>
          <w:bCs w:val="0"/>
          <w:iCs w:val="0"/>
        </w:rPr>
        <w:instrText xml:space="preserve"> SEQ Рисунок \* ARABIC </w:instrText>
      </w:r>
      <w:r>
        <w:rPr>
          <w:b w:val="0"/>
          <w:bCs w:val="0"/>
          <w:iCs w:val="0"/>
        </w:rPr>
        <w:fldChar w:fldCharType="separate"/>
      </w:r>
      <w:r w:rsidR="00231EAF">
        <w:rPr>
          <w:noProof/>
        </w:rPr>
        <w:t>179</w:t>
      </w:r>
      <w:r>
        <w:rPr>
          <w:rFonts w:eastAsia="Times New Roman"/>
          <w:b w:val="0"/>
          <w:bCs w:val="0"/>
          <w:iCs w:val="0"/>
          <w:noProof/>
          <w:sz w:val="24"/>
          <w:szCs w:val="24"/>
        </w:rPr>
        <w:fldChar w:fldCharType="end"/>
      </w:r>
      <w:bookmarkEnd w:id="203"/>
      <w:r w:rsidRPr="006B0419">
        <w:t xml:space="preserve">. Экспорт </w:t>
      </w:r>
      <w:proofErr w:type="spellStart"/>
      <w:r w:rsidRPr="006B0419">
        <w:t>xlsx</w:t>
      </w:r>
      <w:proofErr w:type="spellEnd"/>
      <w:r w:rsidRPr="006B0419">
        <w:t>-отчета «</w:t>
      </w:r>
      <w:hyperlink r:id="rId150" w:tgtFrame="_blank" w:history="1">
        <w:r w:rsidRPr="006B0419">
          <w:t>План мероприятий по</w:t>
        </w:r>
      </w:hyperlink>
      <w:r w:rsidRPr="006B0419">
        <w:t xml:space="preserve"> управлению критическим рисками»</w:t>
      </w:r>
      <w:r w:rsidR="007C2B87">
        <w:t xml:space="preserve"> </w:t>
      </w:r>
      <w:r w:rsidRPr="006D7816">
        <w:rPr>
          <w:b w:val="0"/>
        </w:rPr>
        <w:t xml:space="preserve">Экспортированный файл содержит данные из </w:t>
      </w:r>
      <w:proofErr w:type="spellStart"/>
      <w:r w:rsidRPr="006D7816">
        <w:rPr>
          <w:b w:val="0"/>
        </w:rPr>
        <w:t>дашборда</w:t>
      </w:r>
      <w:proofErr w:type="spellEnd"/>
      <w:r w:rsidRPr="006D7816">
        <w:rPr>
          <w:b w:val="0"/>
        </w:rPr>
        <w:t xml:space="preserve"> «Риск-аппетит по ДО (соблюдение)».</w:t>
      </w:r>
    </w:p>
    <w:p w14:paraId="1C45713D" w14:textId="6EE089E1" w:rsidR="00B537E9" w:rsidRPr="00A845BD" w:rsidRDefault="00B537E9" w:rsidP="00B537E9">
      <w:pPr>
        <w:pStyle w:val="a8"/>
        <w:numPr>
          <w:ilvl w:val="0"/>
          <w:numId w:val="33"/>
        </w:numPr>
        <w:spacing w:line="276" w:lineRule="auto"/>
      </w:pPr>
      <w:r>
        <w:t>При необходимости установки фильтров по строкам в выгруженном отчете ознакомиться с пошаговой инструкцией в разделе (</w:t>
      </w:r>
      <w:r w:rsidR="00EC05C2">
        <w:fldChar w:fldCharType="begin"/>
      </w:r>
      <w:r w:rsidR="00EC05C2">
        <w:instrText xml:space="preserve"> REF _Ref152083309 \r \h </w:instrText>
      </w:r>
      <w:r w:rsidR="00EC05C2">
        <w:fldChar w:fldCharType="separate"/>
      </w:r>
      <w:r w:rsidR="00EC05C2">
        <w:t xml:space="preserve">6.1 </w:t>
      </w:r>
      <w:r w:rsidR="00EC05C2">
        <w:fldChar w:fldCharType="end"/>
      </w:r>
      <w:r w:rsidR="00163000">
        <w:fldChar w:fldCharType="begin"/>
      </w:r>
      <w:r w:rsidR="00163000">
        <w:instrText xml:space="preserve"> REF _Ref152083309 \h </w:instrText>
      </w:r>
      <w:r w:rsidR="00163000">
        <w:fldChar w:fldCharType="separate"/>
      </w:r>
      <w:r w:rsidR="00163000">
        <w:t>Установка фильтров по строкам в выгруженном отчете</w:t>
      </w:r>
      <w:r w:rsidR="00163000">
        <w:fldChar w:fldCharType="end"/>
      </w:r>
      <w:r>
        <w:t>)</w:t>
      </w:r>
    </w:p>
    <w:p w14:paraId="0F0779E5" w14:textId="77777777" w:rsidR="00B537E9" w:rsidRPr="00B537E9" w:rsidRDefault="00B537E9" w:rsidP="00B537E9"/>
    <w:p w14:paraId="05DA23A8" w14:textId="77777777" w:rsidR="00385C56" w:rsidRPr="00E54887" w:rsidRDefault="00385C56" w:rsidP="00B16588">
      <w:pPr>
        <w:pStyle w:val="20"/>
      </w:pPr>
      <w:r w:rsidRPr="00E54887">
        <w:t xml:space="preserve">Утверждение согласованного задания сбора </w:t>
      </w:r>
    </w:p>
    <w:p w14:paraId="1C968A2C" w14:textId="77777777" w:rsidR="00385C56" w:rsidRDefault="00385C56" w:rsidP="00C633E5">
      <w:pPr>
        <w:pStyle w:val="a8"/>
        <w:spacing w:line="276" w:lineRule="auto"/>
      </w:pPr>
      <w:r>
        <w:t xml:space="preserve">После утверждения отчета об исполнении бизнес-плана с учетом рисков вне системы необходимо завершить работу с заданием сбора, утвердив данные в Системе. </w:t>
      </w:r>
    </w:p>
    <w:p w14:paraId="563F7EEB" w14:textId="77777777" w:rsidR="00385C56" w:rsidRDefault="00385C56" w:rsidP="00C633E5">
      <w:pPr>
        <w:pStyle w:val="a8"/>
        <w:spacing w:line="276" w:lineRule="auto"/>
      </w:pPr>
      <w:r>
        <w:t xml:space="preserve">Для этого пользователю необходимо: </w:t>
      </w:r>
    </w:p>
    <w:p w14:paraId="5CF4DB68" w14:textId="16C9AC88" w:rsidR="00385C56" w:rsidRDefault="00385C56" w:rsidP="00C633E5">
      <w:pPr>
        <w:pStyle w:val="af9"/>
        <w:spacing w:line="276" w:lineRule="auto"/>
      </w:pPr>
      <w:r>
        <w:t xml:space="preserve">Приложить файл </w:t>
      </w:r>
      <w:r w:rsidR="007C2B87" w:rsidRPr="00A849AC">
        <w:t>(в наименовании файла не должны содержаться точки)</w:t>
      </w:r>
      <w:r w:rsidR="007C2B87">
        <w:t xml:space="preserve"> </w:t>
      </w:r>
      <w:r>
        <w:t>с подтверждением утверждения в системе при помощи блока «Файлы» в паспорте задания сбора (</w:t>
      </w:r>
      <w:r w:rsidR="00357F70">
        <w:fldChar w:fldCharType="begin"/>
      </w:r>
      <w:r w:rsidR="00357F70">
        <w:instrText xml:space="preserve"> REF _Ref161930540 \h </w:instrText>
      </w:r>
      <w:r w:rsidR="00357F70">
        <w:fldChar w:fldCharType="separate"/>
      </w:r>
      <w:r w:rsidR="00357F70">
        <w:t xml:space="preserve">Рисунок </w:t>
      </w:r>
      <w:r w:rsidR="00357F70">
        <w:rPr>
          <w:noProof/>
        </w:rPr>
        <w:t>180</w:t>
      </w:r>
      <w:r w:rsidR="00357F70">
        <w:fldChar w:fldCharType="end"/>
      </w:r>
      <w:r>
        <w:t>).</w:t>
      </w:r>
    </w:p>
    <w:p w14:paraId="041E6958" w14:textId="77777777" w:rsidR="00357F70" w:rsidRDefault="00357F70" w:rsidP="00C633E5">
      <w:pPr>
        <w:pStyle w:val="af9"/>
        <w:spacing w:line="276" w:lineRule="auto"/>
      </w:pPr>
    </w:p>
    <w:p w14:paraId="3891FD0C" w14:textId="77777777" w:rsidR="00385C56" w:rsidRDefault="00385C56" w:rsidP="00C633E5">
      <w:pPr>
        <w:pStyle w:val="12"/>
        <w:keepNext/>
        <w:spacing w:line="276" w:lineRule="auto"/>
        <w:jc w:val="left"/>
      </w:pPr>
      <w:r>
        <w:rPr>
          <w:noProof/>
          <w:lang w:eastAsia="ru-RU"/>
        </w:rPr>
        <w:drawing>
          <wp:inline distT="0" distB="0" distL="0" distR="0" wp14:anchorId="29790701" wp14:editId="230E73E7">
            <wp:extent cx="5940425" cy="1581150"/>
            <wp:effectExtent l="0" t="0" r="3175" b="0"/>
            <wp:docPr id="178" name="Picture 20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20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58E26" w14:textId="1FC6E1AC" w:rsidR="00385C56" w:rsidRDefault="00385C56" w:rsidP="00C633E5">
      <w:pPr>
        <w:pStyle w:val="ad"/>
        <w:spacing w:line="276" w:lineRule="auto"/>
      </w:pPr>
      <w:bookmarkStart w:id="204" w:name="_Ref161930540"/>
      <w:r>
        <w:t xml:space="preserve">Рисунок </w:t>
      </w:r>
      <w:r w:rsidR="004039C1">
        <w:fldChar w:fldCharType="begin"/>
      </w:r>
      <w:r w:rsidR="004039C1">
        <w:instrText xml:space="preserve"> SEQ Рис</w:instrText>
      </w:r>
      <w:r w:rsidR="004039C1">
        <w:instrText xml:space="preserve">унок \* ARABIC </w:instrText>
      </w:r>
      <w:r w:rsidR="004039C1">
        <w:fldChar w:fldCharType="separate"/>
      </w:r>
      <w:r w:rsidR="00231EAF">
        <w:rPr>
          <w:noProof/>
        </w:rPr>
        <w:t>180</w:t>
      </w:r>
      <w:r w:rsidR="004039C1">
        <w:rPr>
          <w:noProof/>
        </w:rPr>
        <w:fldChar w:fldCharType="end"/>
      </w:r>
      <w:bookmarkEnd w:id="204"/>
      <w:r>
        <w:t>. Блок «Файлы» в паспорте задания сбора</w:t>
      </w:r>
    </w:p>
    <w:p w14:paraId="114B2B03" w14:textId="3514685E" w:rsidR="00385C56" w:rsidRDefault="00385C56" w:rsidP="00C633E5">
      <w:pPr>
        <w:pStyle w:val="af9"/>
        <w:spacing w:line="276" w:lineRule="auto"/>
      </w:pPr>
      <w:r>
        <w:t xml:space="preserve"> нажать на кнопку «Утвердить» и подтвердить во всплывающем окне изменение статуса задания (</w:t>
      </w:r>
      <w:r w:rsidR="001B6603">
        <w:fldChar w:fldCharType="begin"/>
      </w:r>
      <w:r w:rsidR="001B6603">
        <w:instrText xml:space="preserve"> REF _Ref161930559 \h </w:instrText>
      </w:r>
      <w:r w:rsidR="001B6603">
        <w:fldChar w:fldCharType="separate"/>
      </w:r>
      <w:r w:rsidR="001B6603">
        <w:t xml:space="preserve">Рисунок </w:t>
      </w:r>
      <w:r w:rsidR="001B6603">
        <w:rPr>
          <w:noProof/>
        </w:rPr>
        <w:t>181</w:t>
      </w:r>
      <w:r w:rsidR="001B6603">
        <w:fldChar w:fldCharType="end"/>
      </w:r>
      <w:r>
        <w:t>).</w:t>
      </w:r>
    </w:p>
    <w:p w14:paraId="0BBDD873" w14:textId="43A37737" w:rsidR="00385C56" w:rsidRDefault="00841968" w:rsidP="00C633E5">
      <w:pPr>
        <w:pStyle w:val="12"/>
        <w:keepNext/>
        <w:spacing w:line="276" w:lineRule="auto"/>
        <w:jc w:val="left"/>
      </w:pPr>
      <w:r>
        <w:rPr>
          <w:noProof/>
          <w:lang w:eastAsia="ru-RU"/>
        </w:rPr>
        <w:drawing>
          <wp:inline distT="0" distB="0" distL="0" distR="0" wp14:anchorId="71216134" wp14:editId="42D4070E">
            <wp:extent cx="6030595" cy="1299210"/>
            <wp:effectExtent l="0" t="0" r="8255" b="0"/>
            <wp:docPr id="341" name="Рисунок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129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57CC3" w14:textId="5101536A" w:rsidR="00385C56" w:rsidRDefault="00385C56" w:rsidP="00C633E5">
      <w:pPr>
        <w:pStyle w:val="ad"/>
        <w:spacing w:line="276" w:lineRule="auto"/>
      </w:pPr>
      <w:bookmarkStart w:id="205" w:name="_Ref161930559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181</w:t>
      </w:r>
      <w:r w:rsidR="004039C1">
        <w:rPr>
          <w:noProof/>
        </w:rPr>
        <w:fldChar w:fldCharType="end"/>
      </w:r>
      <w:bookmarkEnd w:id="205"/>
      <w:r>
        <w:t>. Изменение статуса задания</w:t>
      </w:r>
    </w:p>
    <w:p w14:paraId="722FF52A" w14:textId="01A33ABB" w:rsidR="00385C56" w:rsidRDefault="00385C56" w:rsidP="00C633E5">
      <w:pPr>
        <w:pStyle w:val="a8"/>
        <w:spacing w:line="276" w:lineRule="auto"/>
      </w:pPr>
      <w:r>
        <w:lastRenderedPageBreak/>
        <w:t>Задание будет переведено в статус «Утвержден». Утвержденные задания возможно просмотреть на вкладке «Утвержденные» (</w:t>
      </w:r>
      <w:r w:rsidR="004E61DE">
        <w:fldChar w:fldCharType="begin"/>
      </w:r>
      <w:r w:rsidR="004E61DE">
        <w:instrText xml:space="preserve"> REF _Ref161930571 \h </w:instrText>
      </w:r>
      <w:r w:rsidR="004E61DE">
        <w:fldChar w:fldCharType="separate"/>
      </w:r>
      <w:r w:rsidR="004E61DE">
        <w:t xml:space="preserve">Рисунок </w:t>
      </w:r>
      <w:r w:rsidR="004E61DE">
        <w:rPr>
          <w:noProof/>
        </w:rPr>
        <w:t>182</w:t>
      </w:r>
      <w:r w:rsidR="004E61DE">
        <w:fldChar w:fldCharType="end"/>
      </w:r>
      <w:r>
        <w:t>).</w:t>
      </w:r>
    </w:p>
    <w:p w14:paraId="34DD5288" w14:textId="0F18B330" w:rsidR="00385C56" w:rsidRDefault="00841968" w:rsidP="00C633E5">
      <w:pPr>
        <w:pStyle w:val="12"/>
        <w:keepNext/>
        <w:spacing w:line="276" w:lineRule="auto"/>
        <w:jc w:val="left"/>
      </w:pPr>
      <w:r>
        <w:rPr>
          <w:noProof/>
          <w:lang w:eastAsia="ru-RU"/>
        </w:rPr>
        <w:drawing>
          <wp:inline distT="0" distB="0" distL="0" distR="0" wp14:anchorId="419EFD39" wp14:editId="07A78BB8">
            <wp:extent cx="6030595" cy="850265"/>
            <wp:effectExtent l="0" t="0" r="8255" b="6985"/>
            <wp:docPr id="342" name="Рисунок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5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3F211" w14:textId="3C2ACF61" w:rsidR="00385C56" w:rsidRDefault="00385C56" w:rsidP="00C633E5">
      <w:pPr>
        <w:pStyle w:val="ad"/>
        <w:spacing w:line="276" w:lineRule="auto"/>
      </w:pPr>
      <w:bookmarkStart w:id="206" w:name="_Ref161930571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182</w:t>
      </w:r>
      <w:r w:rsidR="004039C1">
        <w:rPr>
          <w:noProof/>
        </w:rPr>
        <w:fldChar w:fldCharType="end"/>
      </w:r>
      <w:bookmarkEnd w:id="206"/>
      <w:r>
        <w:t>. Утвержденные задания</w:t>
      </w:r>
    </w:p>
    <w:p w14:paraId="775A34AA" w14:textId="7215B48C" w:rsidR="00385C56" w:rsidRDefault="00385C56" w:rsidP="00C633E5">
      <w:pPr>
        <w:pStyle w:val="a8"/>
        <w:spacing w:line="276" w:lineRule="auto"/>
      </w:pPr>
      <w:r>
        <w:t xml:space="preserve">Если после утверждения задания в течение срока, обозначенного в блоке «Сроки на исполнение», необходимо внести корректировки в утвержденное задание, </w:t>
      </w:r>
      <w:r w:rsidR="00841968">
        <w:t>Координатор по рискам ДО</w:t>
      </w:r>
      <w:r>
        <w:t xml:space="preserve"> может обратиться (вне Системы) к администратору модуля </w:t>
      </w:r>
      <w:proofErr w:type="spellStart"/>
      <w:r>
        <w:t>СУРиВК</w:t>
      </w:r>
      <w:proofErr w:type="spellEnd"/>
      <w:r>
        <w:t xml:space="preserve"> для возврата задания на доработку, и затем пройти шаги по вводу, согласованию и утверждению данных в соответствии с необходимыми корректировками. </w:t>
      </w:r>
    </w:p>
    <w:p w14:paraId="5AA34A54" w14:textId="77777777" w:rsidR="00385C56" w:rsidRDefault="00385C56" w:rsidP="00B16588">
      <w:pPr>
        <w:pStyle w:val="20"/>
      </w:pPr>
      <w:r>
        <w:t>Архив</w:t>
      </w:r>
      <w:r w:rsidRPr="00662D45">
        <w:t xml:space="preserve"> </w:t>
      </w:r>
    </w:p>
    <w:p w14:paraId="456759FF" w14:textId="77777777" w:rsidR="00385C56" w:rsidRDefault="00385C56" w:rsidP="00C633E5">
      <w:pPr>
        <w:spacing w:after="240"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>Утвержденные задания сбора после истечения срока возможности возврата на корректировку (срок задается Администратором модуля (</w:t>
      </w:r>
      <w:proofErr w:type="spellStart"/>
      <w:r>
        <w:rPr>
          <w:lang w:eastAsia="en-US"/>
        </w:rPr>
        <w:t>СУРиВК</w:t>
      </w:r>
      <w:proofErr w:type="spellEnd"/>
      <w:r>
        <w:rPr>
          <w:lang w:eastAsia="en-US"/>
        </w:rPr>
        <w:t xml:space="preserve">)) переходит в статус «Закрыто». </w:t>
      </w:r>
    </w:p>
    <w:p w14:paraId="28F4718A" w14:textId="77777777" w:rsidR="00385C56" w:rsidRDefault="00385C56" w:rsidP="00C633E5">
      <w:pPr>
        <w:spacing w:after="240" w:line="276" w:lineRule="auto"/>
        <w:ind w:firstLine="708"/>
        <w:rPr>
          <w:lang w:eastAsia="en-US"/>
        </w:rPr>
      </w:pPr>
      <w:r>
        <w:rPr>
          <w:lang w:eastAsia="en-US"/>
        </w:rPr>
        <w:t xml:space="preserve">Задания в статусе «Закрыто» отображаются во вкладке «Архив» в меню «Задания». </w:t>
      </w:r>
    </w:p>
    <w:p w14:paraId="44B4962C" w14:textId="77777777" w:rsidR="00385C56" w:rsidRPr="009B3010" w:rsidRDefault="00385C56" w:rsidP="00C633E5">
      <w:pPr>
        <w:pStyle w:val="a8"/>
        <w:spacing w:line="276" w:lineRule="auto"/>
      </w:pPr>
    </w:p>
    <w:p w14:paraId="5EF1E40F" w14:textId="47391BE7" w:rsidR="00385C56" w:rsidRPr="0089382D" w:rsidRDefault="00385C56" w:rsidP="00C633E5">
      <w:pPr>
        <w:pStyle w:val="1"/>
        <w:spacing w:line="276" w:lineRule="auto"/>
      </w:pPr>
      <w:r>
        <w:t>Пользователь с ролью «</w:t>
      </w:r>
      <w:r w:rsidR="00841968">
        <w:t xml:space="preserve">Работник </w:t>
      </w:r>
      <w:r w:rsidR="00AD042F">
        <w:t xml:space="preserve">ДВКУР </w:t>
      </w:r>
      <w:r w:rsidR="00841968">
        <w:t>(Куратор ДО)</w:t>
      </w:r>
      <w:r>
        <w:t xml:space="preserve">» </w:t>
      </w:r>
    </w:p>
    <w:p w14:paraId="00C6F7A2" w14:textId="43B33259" w:rsidR="00385C56" w:rsidRDefault="00385C56" w:rsidP="00C633E5">
      <w:pPr>
        <w:pStyle w:val="a8"/>
        <w:spacing w:line="276" w:lineRule="auto"/>
      </w:pPr>
      <w:r w:rsidRPr="00A16251">
        <w:t>Работник ДВКУР (</w:t>
      </w:r>
      <w:r w:rsidR="002001FC">
        <w:t>Куратор ДО</w:t>
      </w:r>
      <w:r w:rsidRPr="00A16251">
        <w:t>)</w:t>
      </w:r>
      <w:r>
        <w:t xml:space="preserve"> получает уведомление о получении на согласование задания на создание отчета об исполнении бизнес-плана и открывает задание, содержащее </w:t>
      </w:r>
      <w:proofErr w:type="spellStart"/>
      <w:r>
        <w:t>дашборды</w:t>
      </w:r>
      <w:proofErr w:type="spellEnd"/>
      <w:r>
        <w:t>:</w:t>
      </w:r>
    </w:p>
    <w:p w14:paraId="6C16AFB5" w14:textId="77777777" w:rsidR="00385C56" w:rsidRDefault="00385C56" w:rsidP="00C633E5">
      <w:pPr>
        <w:pStyle w:val="af9"/>
        <w:spacing w:line="276" w:lineRule="auto"/>
      </w:pPr>
      <w:r>
        <w:t>Слайд по отклонению по EBITDA относительно плана (одинарный, ввод данных);</w:t>
      </w:r>
    </w:p>
    <w:p w14:paraId="3D5F92E3" w14:textId="77777777" w:rsidR="00385C56" w:rsidRDefault="00385C56" w:rsidP="00C633E5">
      <w:pPr>
        <w:pStyle w:val="af9"/>
        <w:spacing w:line="276" w:lineRule="auto"/>
      </w:pPr>
      <w:r>
        <w:t>Слайд по отклонению по EBITDA относительно плана (одинарный, визуализация);</w:t>
      </w:r>
    </w:p>
    <w:p w14:paraId="1692F5A5" w14:textId="77777777" w:rsidR="00385C56" w:rsidRDefault="00385C56" w:rsidP="00C633E5">
      <w:pPr>
        <w:pStyle w:val="af9"/>
        <w:spacing w:line="276" w:lineRule="auto"/>
      </w:pPr>
      <w:r>
        <w:t>Слайд по отклонению по ОДП относительно плана (одинарный, ввод данных);</w:t>
      </w:r>
    </w:p>
    <w:p w14:paraId="1EE672FD" w14:textId="77777777" w:rsidR="00385C56" w:rsidRDefault="00385C56" w:rsidP="00C633E5">
      <w:pPr>
        <w:pStyle w:val="af9"/>
        <w:spacing w:line="276" w:lineRule="auto"/>
      </w:pPr>
      <w:r>
        <w:t>Слайд по отклонению по ОДП относительно плана (одинарный, визуализация);</w:t>
      </w:r>
    </w:p>
    <w:p w14:paraId="09D628A8" w14:textId="6ACC01A3" w:rsidR="00385C56" w:rsidRDefault="00385C56" w:rsidP="00C633E5">
      <w:pPr>
        <w:pStyle w:val="af9"/>
        <w:spacing w:line="276" w:lineRule="auto"/>
      </w:pPr>
      <w:r>
        <w:t xml:space="preserve">Отчет по рискам и планам мероприятий; </w:t>
      </w:r>
    </w:p>
    <w:p w14:paraId="2F67BE0E" w14:textId="0935CEBA" w:rsidR="002001FC" w:rsidRDefault="002001FC" w:rsidP="00C633E5">
      <w:pPr>
        <w:pStyle w:val="af9"/>
        <w:spacing w:line="276" w:lineRule="auto"/>
      </w:pPr>
      <w:r>
        <w:t>Риск-аппетит по ДО (соблюдение)</w:t>
      </w:r>
    </w:p>
    <w:p w14:paraId="77E27937" w14:textId="77777777" w:rsidR="00385C56" w:rsidRDefault="00385C56" w:rsidP="00C633E5">
      <w:pPr>
        <w:pStyle w:val="a8"/>
        <w:spacing w:line="276" w:lineRule="auto"/>
        <w:ind w:firstLine="0"/>
      </w:pPr>
    </w:p>
    <w:p w14:paraId="4651180F" w14:textId="77777777" w:rsidR="00385C56" w:rsidRDefault="00385C56" w:rsidP="00C633E5">
      <w:pPr>
        <w:pStyle w:val="a8"/>
        <w:spacing w:line="276" w:lineRule="auto"/>
        <w:ind w:firstLine="0"/>
      </w:pPr>
      <w:r>
        <w:t xml:space="preserve">Также задание сбора содержит реестр для заполнения: </w:t>
      </w:r>
    </w:p>
    <w:p w14:paraId="3014D2A3" w14:textId="59D77223" w:rsidR="00385C56" w:rsidRDefault="00385C56" w:rsidP="00C633E5">
      <w:pPr>
        <w:pStyle w:val="af9"/>
        <w:spacing w:line="276" w:lineRule="auto"/>
      </w:pPr>
      <w:r>
        <w:t>Одобрение новых факторов (БП/ОИБП) (</w:t>
      </w:r>
      <w:r w:rsidR="00587EBE">
        <w:fldChar w:fldCharType="begin"/>
      </w:r>
      <w:r w:rsidR="00587EBE">
        <w:instrText xml:space="preserve"> REF _Ref161930587 \h </w:instrText>
      </w:r>
      <w:r w:rsidR="00587EBE">
        <w:fldChar w:fldCharType="separate"/>
      </w:r>
      <w:r w:rsidR="00587EBE">
        <w:t xml:space="preserve">Рисунок </w:t>
      </w:r>
      <w:r w:rsidR="00587EBE">
        <w:rPr>
          <w:noProof/>
        </w:rPr>
        <w:t>183</w:t>
      </w:r>
      <w:r w:rsidR="00587EBE">
        <w:fldChar w:fldCharType="end"/>
      </w:r>
      <w:r>
        <w:t>).</w:t>
      </w:r>
    </w:p>
    <w:p w14:paraId="29E1933A" w14:textId="22234B4C" w:rsidR="00385C56" w:rsidRDefault="00303FA7" w:rsidP="00C633E5">
      <w:pPr>
        <w:pStyle w:val="ad"/>
        <w:spacing w:line="276" w:lineRule="auto"/>
      </w:pPr>
      <w:r>
        <w:rPr>
          <w:noProof/>
        </w:rPr>
        <w:lastRenderedPageBreak/>
        <w:drawing>
          <wp:inline distT="0" distB="0" distL="0" distR="0" wp14:anchorId="3F0C6944" wp14:editId="250BEB15">
            <wp:extent cx="6030595" cy="5212080"/>
            <wp:effectExtent l="0" t="0" r="8255" b="7620"/>
            <wp:docPr id="335" name="Рисунок 33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Рисунок 33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521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9F402" w14:textId="7FA80328" w:rsidR="00385C56" w:rsidRPr="00020E0B" w:rsidRDefault="00385C56" w:rsidP="00C633E5">
      <w:pPr>
        <w:pStyle w:val="ad"/>
        <w:spacing w:line="276" w:lineRule="auto"/>
      </w:pPr>
      <w:bookmarkStart w:id="207" w:name="_Ref161930587"/>
      <w:r>
        <w:t xml:space="preserve">Рисунок </w:t>
      </w:r>
      <w:r w:rsidR="004039C1">
        <w:fldChar w:fldCharType="begin"/>
      </w:r>
      <w:r w:rsidR="004039C1">
        <w:instrText xml:space="preserve"> SEQ Ри</w:instrText>
      </w:r>
      <w:r w:rsidR="004039C1">
        <w:instrText xml:space="preserve">сунок \* ARABIC </w:instrText>
      </w:r>
      <w:r w:rsidR="004039C1">
        <w:fldChar w:fldCharType="separate"/>
      </w:r>
      <w:r w:rsidR="00231EAF">
        <w:rPr>
          <w:noProof/>
        </w:rPr>
        <w:t>183</w:t>
      </w:r>
      <w:r w:rsidR="004039C1">
        <w:rPr>
          <w:noProof/>
        </w:rPr>
        <w:fldChar w:fldCharType="end"/>
      </w:r>
      <w:bookmarkEnd w:id="207"/>
      <w:r>
        <w:t>. Паспорт задания сбора</w:t>
      </w:r>
    </w:p>
    <w:p w14:paraId="4B34ACED" w14:textId="77777777" w:rsidR="00B605E4" w:rsidRDefault="00B605E4" w:rsidP="00B605E4">
      <w:pPr>
        <w:pStyle w:val="20"/>
        <w:spacing w:before="0" w:line="240" w:lineRule="auto"/>
        <w:ind w:left="576" w:hanging="576"/>
        <w:jc w:val="left"/>
        <w:rPr>
          <w:lang w:eastAsia="en-US"/>
        </w:rPr>
      </w:pPr>
      <w:r>
        <w:rPr>
          <w:lang w:eastAsia="en-US"/>
        </w:rPr>
        <w:t>Проверка списка факторов доступных для бизнес-плана</w:t>
      </w:r>
    </w:p>
    <w:p w14:paraId="007B29D7" w14:textId="77777777" w:rsidR="00F82FAD" w:rsidRDefault="00F82FAD" w:rsidP="00F82FAD">
      <w:pPr>
        <w:spacing w:line="276" w:lineRule="auto"/>
        <w:ind w:firstLine="709"/>
        <w:jc w:val="both"/>
        <w:rPr>
          <w:lang w:eastAsia="en-US"/>
        </w:rPr>
      </w:pPr>
      <w:r>
        <w:rPr>
          <w:lang w:eastAsia="en-US"/>
        </w:rPr>
        <w:t>Для просмотра полного списка доступных факторов необходимо:</w:t>
      </w:r>
    </w:p>
    <w:p w14:paraId="1000C08D" w14:textId="4B035DE4" w:rsidR="00F82FAD" w:rsidRDefault="00F82FAD" w:rsidP="00F82FAD">
      <w:pPr>
        <w:pStyle w:val="a0"/>
        <w:numPr>
          <w:ilvl w:val="0"/>
          <w:numId w:val="40"/>
        </w:numPr>
        <w:spacing w:line="276" w:lineRule="auto"/>
        <w:jc w:val="left"/>
      </w:pPr>
      <w:r>
        <w:t>в разделе меню «Шаблоны заданий» открыть шаблон «</w:t>
      </w:r>
      <w:r w:rsidRPr="00AF29BB">
        <w:t>Создание ОИБП на уровне ДО</w:t>
      </w:r>
      <w:r>
        <w:t>» нажатием на наименование шаблона в списке;</w:t>
      </w:r>
    </w:p>
    <w:p w14:paraId="07E7917B" w14:textId="77777777" w:rsidR="00F82FAD" w:rsidRDefault="00F82FAD" w:rsidP="00F82FAD">
      <w:pPr>
        <w:pStyle w:val="a0"/>
        <w:numPr>
          <w:ilvl w:val="0"/>
          <w:numId w:val="40"/>
        </w:numPr>
        <w:spacing w:line="276" w:lineRule="auto"/>
      </w:pPr>
      <w:r>
        <w:t>в разделе шаблона «</w:t>
      </w:r>
      <w:r w:rsidRPr="000F59D7">
        <w:t>Рекомендованные отчеты</w:t>
      </w:r>
      <w:r>
        <w:t>» открыть отчёт «</w:t>
      </w:r>
      <w:r w:rsidRPr="000F59D7">
        <w:t>Список доступных факторов для БП (</w:t>
      </w:r>
      <w:proofErr w:type="spellStart"/>
      <w:r w:rsidRPr="000F59D7">
        <w:t>БП+Паспорта</w:t>
      </w:r>
      <w:proofErr w:type="spellEnd"/>
      <w:r w:rsidRPr="000F59D7">
        <w:t>) (для просмотра)</w:t>
      </w:r>
      <w:r>
        <w:t xml:space="preserve">» нажатием на наименование отчета в списке. </w:t>
      </w:r>
    </w:p>
    <w:p w14:paraId="59C4D9C3" w14:textId="77777777" w:rsidR="00F82FAD" w:rsidRDefault="00F82FAD" w:rsidP="00F82FAD">
      <w:pPr>
        <w:spacing w:line="276" w:lineRule="auto"/>
        <w:ind w:firstLine="709"/>
        <w:jc w:val="both"/>
        <w:rPr>
          <w:lang w:eastAsia="en-US"/>
        </w:rPr>
      </w:pPr>
      <w:r>
        <w:rPr>
          <w:lang w:eastAsia="en-US"/>
        </w:rPr>
        <w:t>Далее для просмотра откроется список доступных факторов.</w:t>
      </w:r>
    </w:p>
    <w:p w14:paraId="6FE2E744" w14:textId="77777777" w:rsidR="00F82FAD" w:rsidRDefault="00F82FAD" w:rsidP="00F82FAD">
      <w:pPr>
        <w:spacing w:after="240"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>Данные в отчёте доступны для просмотра и недоступны для редактирования.</w:t>
      </w:r>
    </w:p>
    <w:p w14:paraId="3D72C5B2" w14:textId="4E5F2B00" w:rsidR="00385C56" w:rsidRPr="000D5B8A" w:rsidRDefault="00385C56" w:rsidP="00B16588">
      <w:pPr>
        <w:pStyle w:val="20"/>
      </w:pPr>
      <w:r w:rsidRPr="000D5B8A">
        <w:lastRenderedPageBreak/>
        <w:t xml:space="preserve">Просмотр полученных </w:t>
      </w:r>
      <w:proofErr w:type="spellStart"/>
      <w:r w:rsidRPr="000D5B8A">
        <w:t>дашбордов</w:t>
      </w:r>
      <w:proofErr w:type="spellEnd"/>
      <w:r w:rsidRPr="000D5B8A">
        <w:t xml:space="preserve">, проверка корректности введенных данных. </w:t>
      </w:r>
    </w:p>
    <w:p w14:paraId="771716C0" w14:textId="3D64BE33" w:rsidR="00385C56" w:rsidRDefault="002001FC" w:rsidP="00C633E5">
      <w:pPr>
        <w:pStyle w:val="a8"/>
        <w:spacing w:line="276" w:lineRule="auto"/>
      </w:pPr>
      <w:r w:rsidRPr="00A16251">
        <w:t>Работник ДВКУР (</w:t>
      </w:r>
      <w:r>
        <w:t>Куратор ДО</w:t>
      </w:r>
      <w:r w:rsidRPr="00A16251">
        <w:t>)</w:t>
      </w:r>
      <w:r>
        <w:t xml:space="preserve"> </w:t>
      </w:r>
      <w:r w:rsidR="00385C56">
        <w:t xml:space="preserve">открывает и просматривает </w:t>
      </w:r>
      <w:proofErr w:type="spellStart"/>
      <w:r w:rsidR="00385C56">
        <w:t>дашборды</w:t>
      </w:r>
      <w:proofErr w:type="spellEnd"/>
      <w:r w:rsidR="00385C56">
        <w:t xml:space="preserve"> с данным по созданию отчета об исполнении бизнес-плана. </w:t>
      </w:r>
    </w:p>
    <w:p w14:paraId="4BD0C2D4" w14:textId="3DCF28B9" w:rsidR="00385C56" w:rsidRDefault="00385C56" w:rsidP="00C633E5">
      <w:pPr>
        <w:pStyle w:val="a8"/>
        <w:spacing w:line="276" w:lineRule="auto"/>
      </w:pPr>
      <w:r>
        <w:t xml:space="preserve">При наличии добавленных новых факторов рисков переходит для работы с ними к п. </w:t>
      </w:r>
      <w:r w:rsidR="002001FC">
        <w:t>5</w:t>
      </w:r>
      <w:r>
        <w:t xml:space="preserve">.2. «Одобрение новых факторов рисков (БП / ОИБП)». </w:t>
      </w:r>
    </w:p>
    <w:p w14:paraId="22CF1B41" w14:textId="4BAA711D" w:rsidR="00385C56" w:rsidRDefault="00385C56" w:rsidP="00C633E5">
      <w:pPr>
        <w:pStyle w:val="a8"/>
        <w:spacing w:line="276" w:lineRule="auto"/>
      </w:pPr>
      <w:r>
        <w:t xml:space="preserve">При необходимости корректировки данных переходит к п. </w:t>
      </w:r>
      <w:r w:rsidR="002001FC">
        <w:t>5</w:t>
      </w:r>
      <w:r>
        <w:t xml:space="preserve">.3. «Отправка задания на доработку». </w:t>
      </w:r>
    </w:p>
    <w:p w14:paraId="7E555717" w14:textId="0AC9BA44" w:rsidR="00385C56" w:rsidRDefault="00385C56" w:rsidP="00C633E5">
      <w:pPr>
        <w:pStyle w:val="a8"/>
        <w:spacing w:line="276" w:lineRule="auto"/>
      </w:pPr>
      <w:r>
        <w:t xml:space="preserve">При отсутствии необходимости корректировок и завершении работы с новыми факторами риска (или отсутствии новых факторов риска) переходит к п. </w:t>
      </w:r>
      <w:r w:rsidR="002001FC">
        <w:t>5</w:t>
      </w:r>
      <w:r>
        <w:t xml:space="preserve">.4. «Согласование задания сбора». </w:t>
      </w:r>
    </w:p>
    <w:p w14:paraId="2AFAFC53" w14:textId="77777777" w:rsidR="00385C56" w:rsidRDefault="00385C56" w:rsidP="00B16588">
      <w:pPr>
        <w:pStyle w:val="20"/>
      </w:pPr>
      <w:r w:rsidRPr="00677854">
        <w:t>Одобрение новых факторов (БП/ОИБП)</w:t>
      </w:r>
    </w:p>
    <w:p w14:paraId="79AED670" w14:textId="344B6A3B" w:rsidR="00385C56" w:rsidRDefault="002001FC" w:rsidP="00C633E5">
      <w:pPr>
        <w:pStyle w:val="a8"/>
        <w:spacing w:line="276" w:lineRule="auto"/>
      </w:pPr>
      <w:r w:rsidRPr="00A16251">
        <w:t>Работник ДВКУР (</w:t>
      </w:r>
      <w:r>
        <w:t>Куратор ДО</w:t>
      </w:r>
      <w:r w:rsidRPr="00A16251">
        <w:t>)</w:t>
      </w:r>
      <w:r w:rsidR="00385C56">
        <w:t xml:space="preserve"> для работы с добавленными пользователем </w:t>
      </w:r>
      <w:r>
        <w:t xml:space="preserve">Координатором по рискам </w:t>
      </w:r>
      <w:proofErr w:type="gramStart"/>
      <w:r>
        <w:t>ДО</w:t>
      </w:r>
      <w:r w:rsidR="00F1307E">
        <w:t xml:space="preserve"> </w:t>
      </w:r>
      <w:r w:rsidR="00385C56">
        <w:t>новыми факторами</w:t>
      </w:r>
      <w:proofErr w:type="gramEnd"/>
      <w:r w:rsidR="00385C56">
        <w:t xml:space="preserve"> (рисками) из паспорта задания сбора открывает реестр «Одобрение новых факторов (БП/ОИБП) </w:t>
      </w:r>
      <w:r w:rsidR="00385C56" w:rsidRPr="00F378D4">
        <w:t>(</w:t>
      </w:r>
      <w:r w:rsidR="00BC090C">
        <w:fldChar w:fldCharType="begin"/>
      </w:r>
      <w:r w:rsidR="00BC090C">
        <w:instrText xml:space="preserve"> REF _Ref161930604 \h </w:instrText>
      </w:r>
      <w:r w:rsidR="00BC090C">
        <w:fldChar w:fldCharType="separate"/>
      </w:r>
      <w:r w:rsidR="00BC090C">
        <w:t xml:space="preserve">Рисунок </w:t>
      </w:r>
      <w:r w:rsidR="00BC090C">
        <w:rPr>
          <w:noProof/>
        </w:rPr>
        <w:t>184</w:t>
      </w:r>
      <w:r w:rsidR="00BC090C">
        <w:fldChar w:fldCharType="end"/>
      </w:r>
      <w:r w:rsidR="00385C56" w:rsidRPr="006D7816">
        <w:t>).</w:t>
      </w:r>
    </w:p>
    <w:p w14:paraId="4365822B" w14:textId="77777777" w:rsidR="00385C56" w:rsidRPr="00677854" w:rsidRDefault="00385C56" w:rsidP="00C633E5">
      <w:pPr>
        <w:spacing w:line="276" w:lineRule="auto"/>
      </w:pPr>
    </w:p>
    <w:p w14:paraId="283F92A6" w14:textId="3A648654" w:rsidR="00385C56" w:rsidRDefault="00885AF2" w:rsidP="00C633E5">
      <w:pPr>
        <w:pStyle w:val="12"/>
        <w:keepNext/>
        <w:spacing w:line="276" w:lineRule="auto"/>
      </w:pPr>
      <w:r>
        <w:rPr>
          <w:noProof/>
          <w:lang w:eastAsia="ru-RU"/>
        </w:rPr>
        <w:drawing>
          <wp:inline distT="0" distB="0" distL="0" distR="0" wp14:anchorId="4A209584" wp14:editId="7FFB2ED5">
            <wp:extent cx="6030595" cy="789305"/>
            <wp:effectExtent l="0" t="0" r="8255" b="0"/>
            <wp:docPr id="100" name="Рисунок 100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Рисунок 100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78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9BAC8" w14:textId="16894933" w:rsidR="00385C56" w:rsidRPr="00993B59" w:rsidRDefault="00385C56" w:rsidP="00C633E5">
      <w:pPr>
        <w:pStyle w:val="ad"/>
        <w:spacing w:line="276" w:lineRule="auto"/>
      </w:pPr>
      <w:bookmarkStart w:id="208" w:name="_Ref161930604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184</w:t>
      </w:r>
      <w:r w:rsidR="004039C1">
        <w:rPr>
          <w:noProof/>
        </w:rPr>
        <w:fldChar w:fldCharType="end"/>
      </w:r>
      <w:bookmarkEnd w:id="208"/>
      <w:r>
        <w:t>. Реестр «Одобрение новых факторов (БП/ОИБП)</w:t>
      </w:r>
    </w:p>
    <w:p w14:paraId="06AF4148" w14:textId="04DC3AA7" w:rsidR="00385C56" w:rsidRDefault="00385C56" w:rsidP="00C633E5">
      <w:pPr>
        <w:pStyle w:val="a8"/>
        <w:spacing w:line="276" w:lineRule="auto"/>
      </w:pPr>
      <w:r>
        <w:t xml:space="preserve">В реестре </w:t>
      </w:r>
      <w:r w:rsidR="002001FC" w:rsidRPr="00A16251">
        <w:t>Работник ДВКУР (</w:t>
      </w:r>
      <w:r w:rsidR="002001FC">
        <w:t>Куратор ДО</w:t>
      </w:r>
      <w:r>
        <w:t xml:space="preserve">) изменяет значение в поле «Статус одобрения» из «новый» на один из вариантов из выпадающего справочника: </w:t>
      </w:r>
    </w:p>
    <w:p w14:paraId="0C682A98" w14:textId="402C791C" w:rsidR="00385C56" w:rsidRDefault="00F1307E" w:rsidP="00C633E5">
      <w:pPr>
        <w:pStyle w:val="af9"/>
        <w:spacing w:line="276" w:lineRule="auto"/>
      </w:pPr>
      <w:r>
        <w:t xml:space="preserve">- </w:t>
      </w:r>
      <w:r w:rsidR="00385C56">
        <w:t xml:space="preserve">одобрен для ДО (фактор будет одобрен только для предложившего ДО и доступен только предложившему ДО); </w:t>
      </w:r>
    </w:p>
    <w:p w14:paraId="1336CEFB" w14:textId="07C4A31B" w:rsidR="00385C56" w:rsidRDefault="00F1307E" w:rsidP="00C633E5">
      <w:pPr>
        <w:pStyle w:val="af9"/>
        <w:spacing w:line="276" w:lineRule="auto"/>
      </w:pPr>
      <w:r>
        <w:t xml:space="preserve">- </w:t>
      </w:r>
      <w:r w:rsidR="00385C56">
        <w:t xml:space="preserve">одобрен для сегмента (после утверждения администратором фактор будет доступен для всех ДО с тем же сегментом, что и сегмент предложившего ДО); </w:t>
      </w:r>
    </w:p>
    <w:p w14:paraId="38AF2AC8" w14:textId="4F985C50" w:rsidR="00385C56" w:rsidRDefault="00F1307E" w:rsidP="00C633E5">
      <w:pPr>
        <w:pStyle w:val="af9"/>
        <w:spacing w:line="276" w:lineRule="auto"/>
      </w:pPr>
      <w:r>
        <w:t xml:space="preserve">- </w:t>
      </w:r>
      <w:r w:rsidR="00385C56">
        <w:t xml:space="preserve">одобрен для всех ДО (после утверждения администратором фактор будет доступен для всех ДО); </w:t>
      </w:r>
    </w:p>
    <w:p w14:paraId="7D1C6C8C" w14:textId="769469C7" w:rsidR="00385C56" w:rsidRPr="00CA5EE3" w:rsidRDefault="00F1307E" w:rsidP="00C633E5">
      <w:pPr>
        <w:pStyle w:val="af9"/>
        <w:spacing w:line="276" w:lineRule="auto"/>
      </w:pPr>
      <w:r>
        <w:t xml:space="preserve">- </w:t>
      </w:r>
      <w:r w:rsidR="00385C56">
        <w:t>не одобрен.</w:t>
      </w:r>
    </w:p>
    <w:p w14:paraId="467D400E" w14:textId="1C3C4212" w:rsidR="00385C56" w:rsidRDefault="00385C56" w:rsidP="00C633E5">
      <w:pPr>
        <w:pStyle w:val="a8"/>
        <w:spacing w:line="276" w:lineRule="auto"/>
      </w:pPr>
      <w:r>
        <w:t xml:space="preserve">Если хотя бы для одного нового фактора выбран статус «не одобрен», то задание должно быть возвращено на доработку </w:t>
      </w:r>
      <w:r w:rsidR="002001FC">
        <w:t>Координатору по рискам ДО</w:t>
      </w:r>
      <w:r>
        <w:t xml:space="preserve"> для удаления не одобренного фактора (п. </w:t>
      </w:r>
      <w:r w:rsidR="002001FC">
        <w:t>4</w:t>
      </w:r>
      <w:r>
        <w:t>.3.</w:t>
      </w:r>
      <w:r w:rsidR="002001FC">
        <w:t>2</w:t>
      </w:r>
      <w:r>
        <w:t xml:space="preserve">). </w:t>
      </w:r>
    </w:p>
    <w:p w14:paraId="4E0F230A" w14:textId="74CB921E" w:rsidR="00385C56" w:rsidRDefault="00385C56" w:rsidP="00C633E5">
      <w:pPr>
        <w:pStyle w:val="a8"/>
        <w:spacing w:line="276" w:lineRule="auto"/>
      </w:pPr>
      <w:r>
        <w:t xml:space="preserve">В задании сбора предусмотрена </w:t>
      </w:r>
      <w:proofErr w:type="spellStart"/>
      <w:r>
        <w:t>межформенная</w:t>
      </w:r>
      <w:proofErr w:type="spellEnd"/>
      <w:r>
        <w:t xml:space="preserve"> проверка при переводе задания в статус «Согласовано» - задание может быть переведено в статус только в случае, если в реестре одобрения новых факторов нет ни одного фактора со статусами «новое» и «не одобрено» (</w:t>
      </w:r>
      <w:r w:rsidR="00506B6F">
        <w:fldChar w:fldCharType="begin"/>
      </w:r>
      <w:r w:rsidR="00506B6F">
        <w:instrText xml:space="preserve"> REF _Ref161930629 \h </w:instrText>
      </w:r>
      <w:r w:rsidR="00506B6F">
        <w:fldChar w:fldCharType="separate"/>
      </w:r>
      <w:r w:rsidR="00506B6F">
        <w:t xml:space="preserve">Рисунок </w:t>
      </w:r>
      <w:r w:rsidR="00506B6F">
        <w:rPr>
          <w:noProof/>
        </w:rPr>
        <w:t>185</w:t>
      </w:r>
      <w:r w:rsidR="00506B6F">
        <w:fldChar w:fldCharType="end"/>
      </w:r>
      <w:r>
        <w:t>).</w:t>
      </w:r>
    </w:p>
    <w:p w14:paraId="35C01B30" w14:textId="77777777" w:rsidR="00385C56" w:rsidRDefault="00385C56" w:rsidP="00C633E5">
      <w:pPr>
        <w:pStyle w:val="12"/>
        <w:keepNext/>
        <w:spacing w:line="276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9A2E0F9" wp14:editId="489D594B">
            <wp:extent cx="3067050" cy="1476375"/>
            <wp:effectExtent l="0" t="0" r="0" b="9525"/>
            <wp:docPr id="183" name="Picture 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2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FD123" w14:textId="56A8A484" w:rsidR="00385C56" w:rsidRPr="00547593" w:rsidRDefault="00385C56" w:rsidP="00C633E5">
      <w:pPr>
        <w:pStyle w:val="ad"/>
        <w:spacing w:line="276" w:lineRule="auto"/>
      </w:pPr>
      <w:bookmarkStart w:id="209" w:name="_Ref161930629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185</w:t>
      </w:r>
      <w:r w:rsidR="004039C1">
        <w:rPr>
          <w:noProof/>
        </w:rPr>
        <w:fldChar w:fldCharType="end"/>
      </w:r>
      <w:bookmarkEnd w:id="209"/>
      <w:r>
        <w:t>. Окно с обнаруженной ошибкой</w:t>
      </w:r>
    </w:p>
    <w:p w14:paraId="1666F73F" w14:textId="77777777" w:rsidR="00385C56" w:rsidRDefault="00385C56" w:rsidP="00B16588">
      <w:pPr>
        <w:pStyle w:val="20"/>
      </w:pPr>
      <w:r>
        <w:t xml:space="preserve">Отправка задания на доработку </w:t>
      </w:r>
    </w:p>
    <w:p w14:paraId="0727E2F6" w14:textId="1FFE3DAD" w:rsidR="00385C56" w:rsidRDefault="00385C56" w:rsidP="00C633E5">
      <w:pPr>
        <w:pStyle w:val="a8"/>
        <w:spacing w:line="276" w:lineRule="auto"/>
      </w:pPr>
      <w:r>
        <w:t xml:space="preserve">Если </w:t>
      </w:r>
      <w:r w:rsidR="002001FC" w:rsidRPr="00A16251">
        <w:t>Работник ДВКУР (</w:t>
      </w:r>
      <w:r w:rsidR="002001FC">
        <w:t>Куратор ДО</w:t>
      </w:r>
      <w:r w:rsidR="002001FC" w:rsidRPr="00A16251">
        <w:t>)</w:t>
      </w:r>
      <w:r>
        <w:t xml:space="preserve">, проверив данные по отчету об исполнении бизнес-плана и закончив работу с реестром одобрения новых факторов принимает решение о необходимости отправки задания на доработку (требуется корректировка данных И/ИЛИ требуется удалить новый не одобренный фактор). </w:t>
      </w:r>
    </w:p>
    <w:p w14:paraId="203ABE40" w14:textId="07D27F7A" w:rsidR="00385C56" w:rsidRDefault="00385C56" w:rsidP="00C633E5">
      <w:pPr>
        <w:pStyle w:val="a8"/>
        <w:spacing w:line="276" w:lineRule="auto"/>
      </w:pPr>
      <w:r>
        <w:t>Для этого пользователь возвращается к заданию сбора и нажимает кнопку «На доработку» (</w:t>
      </w:r>
      <w:r w:rsidR="00416098">
        <w:fldChar w:fldCharType="begin"/>
      </w:r>
      <w:r w:rsidR="00416098">
        <w:instrText xml:space="preserve"> REF _Ref161930641 \h </w:instrText>
      </w:r>
      <w:r w:rsidR="00416098">
        <w:fldChar w:fldCharType="separate"/>
      </w:r>
      <w:r w:rsidR="00416098">
        <w:t xml:space="preserve">Рисунок </w:t>
      </w:r>
      <w:r w:rsidR="00416098">
        <w:rPr>
          <w:noProof/>
        </w:rPr>
        <w:t>186</w:t>
      </w:r>
      <w:r w:rsidR="00416098">
        <w:fldChar w:fldCharType="end"/>
      </w:r>
      <w:r>
        <w:t>).</w:t>
      </w:r>
    </w:p>
    <w:p w14:paraId="08A170A6" w14:textId="77777777" w:rsidR="00385C56" w:rsidRDefault="00385C56" w:rsidP="00C633E5">
      <w:pPr>
        <w:pStyle w:val="12"/>
        <w:keepNext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57776BDC" wp14:editId="1B71BA0E">
            <wp:extent cx="5940425" cy="699135"/>
            <wp:effectExtent l="0" t="0" r="3175" b="5715"/>
            <wp:docPr id="18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B4A26" w14:textId="5471FA41" w:rsidR="00385C56" w:rsidRDefault="00385C56" w:rsidP="00C633E5">
      <w:pPr>
        <w:pStyle w:val="ad"/>
        <w:spacing w:line="276" w:lineRule="auto"/>
      </w:pPr>
      <w:bookmarkStart w:id="210" w:name="_Ref161930641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186</w:t>
      </w:r>
      <w:r w:rsidR="004039C1">
        <w:rPr>
          <w:noProof/>
        </w:rPr>
        <w:fldChar w:fldCharType="end"/>
      </w:r>
      <w:bookmarkEnd w:id="210"/>
      <w:r>
        <w:t>. Кнопка «На доработку»</w:t>
      </w:r>
    </w:p>
    <w:p w14:paraId="13087657" w14:textId="249C87BC" w:rsidR="00385C56" w:rsidRDefault="00385C56" w:rsidP="00C633E5">
      <w:pPr>
        <w:pStyle w:val="a8"/>
        <w:spacing w:line="276" w:lineRule="auto"/>
      </w:pPr>
      <w:r>
        <w:t>При нажатии на кнопку появляется всплывающее окно для подтверждения перевода задания в следующий статус. При возврате задания на доработку ввод комментария обязателен (</w:t>
      </w:r>
      <w:r w:rsidR="009E7F1C">
        <w:fldChar w:fldCharType="begin"/>
      </w:r>
      <w:r w:rsidR="009E7F1C">
        <w:instrText xml:space="preserve"> REF _Ref161930653 \h </w:instrText>
      </w:r>
      <w:r w:rsidR="009E7F1C">
        <w:fldChar w:fldCharType="separate"/>
      </w:r>
      <w:r w:rsidR="009E7F1C">
        <w:t xml:space="preserve">Рисунок </w:t>
      </w:r>
      <w:r w:rsidR="009E7F1C">
        <w:rPr>
          <w:noProof/>
        </w:rPr>
        <w:t>187</w:t>
      </w:r>
      <w:r w:rsidR="009E7F1C">
        <w:fldChar w:fldCharType="end"/>
      </w:r>
      <w:r>
        <w:t>).</w:t>
      </w:r>
    </w:p>
    <w:p w14:paraId="46B0959D" w14:textId="77777777" w:rsidR="00385C56" w:rsidRDefault="00385C56" w:rsidP="00C633E5">
      <w:pPr>
        <w:pStyle w:val="12"/>
        <w:keepNext/>
        <w:spacing w:line="276" w:lineRule="auto"/>
        <w:jc w:val="center"/>
      </w:pPr>
      <w:r>
        <w:rPr>
          <w:noProof/>
          <w:lang w:eastAsia="ru-RU"/>
        </w:rPr>
        <w:drawing>
          <wp:inline distT="0" distB="0" distL="0" distR="0" wp14:anchorId="74FB6A79" wp14:editId="6C30976B">
            <wp:extent cx="3981450" cy="2012054"/>
            <wp:effectExtent l="0" t="0" r="0" b="7620"/>
            <wp:docPr id="185" name="Picture 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989448" cy="2016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86FBD" w14:textId="497F7165" w:rsidR="00385C56" w:rsidRDefault="00385C56" w:rsidP="00C633E5">
      <w:pPr>
        <w:pStyle w:val="ad"/>
        <w:spacing w:line="276" w:lineRule="auto"/>
      </w:pPr>
      <w:bookmarkStart w:id="211" w:name="_Ref161930653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187</w:t>
      </w:r>
      <w:r w:rsidR="004039C1">
        <w:rPr>
          <w:noProof/>
        </w:rPr>
        <w:fldChar w:fldCharType="end"/>
      </w:r>
      <w:bookmarkEnd w:id="211"/>
      <w:r>
        <w:t>. Изменение статуса</w:t>
      </w:r>
    </w:p>
    <w:p w14:paraId="64939F57" w14:textId="453C15FB" w:rsidR="00385C56" w:rsidRDefault="00385C56" w:rsidP="00C633E5">
      <w:pPr>
        <w:pStyle w:val="a8"/>
        <w:spacing w:line="276" w:lineRule="auto"/>
      </w:pPr>
      <w:r>
        <w:t>Задание переходит в статус «На доработке» и может быть просмотрено во вкладке «Проверенные (</w:t>
      </w:r>
      <w:r w:rsidR="002001FC">
        <w:t>ДО</w:t>
      </w:r>
      <w:r>
        <w:t>)» (</w:t>
      </w:r>
      <w:r w:rsidR="00764F9E">
        <w:fldChar w:fldCharType="begin"/>
      </w:r>
      <w:r w:rsidR="00764F9E">
        <w:instrText xml:space="preserve"> REF _Ref161930676 \h </w:instrText>
      </w:r>
      <w:r w:rsidR="00764F9E">
        <w:fldChar w:fldCharType="separate"/>
      </w:r>
      <w:r w:rsidR="00764F9E">
        <w:t xml:space="preserve">Рисунок </w:t>
      </w:r>
      <w:r w:rsidR="00764F9E">
        <w:rPr>
          <w:noProof/>
        </w:rPr>
        <w:t>188</w:t>
      </w:r>
      <w:r w:rsidR="00764F9E">
        <w:fldChar w:fldCharType="end"/>
      </w:r>
      <w:r>
        <w:t>).</w:t>
      </w:r>
    </w:p>
    <w:p w14:paraId="0E54CC36" w14:textId="38F5D43E" w:rsidR="00385C56" w:rsidRDefault="002001FC" w:rsidP="00C633E5">
      <w:pPr>
        <w:pStyle w:val="12"/>
        <w:keepNext/>
        <w:spacing w:line="276" w:lineRule="auto"/>
        <w:jc w:val="left"/>
      </w:pPr>
      <w:r>
        <w:rPr>
          <w:noProof/>
          <w:lang w:eastAsia="ru-RU"/>
        </w:rPr>
        <w:lastRenderedPageBreak/>
        <w:drawing>
          <wp:inline distT="0" distB="0" distL="0" distR="0" wp14:anchorId="49DC21C5" wp14:editId="061617F9">
            <wp:extent cx="6030595" cy="835660"/>
            <wp:effectExtent l="0" t="0" r="8255" b="2540"/>
            <wp:docPr id="343" name="Рисунок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3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AF3E7" w14:textId="4B99B11C" w:rsidR="00385C56" w:rsidRDefault="00385C56" w:rsidP="00C633E5">
      <w:pPr>
        <w:pStyle w:val="ad"/>
        <w:spacing w:line="276" w:lineRule="auto"/>
      </w:pPr>
      <w:bookmarkStart w:id="212" w:name="_Ref161930676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188</w:t>
      </w:r>
      <w:r w:rsidR="004039C1">
        <w:rPr>
          <w:noProof/>
        </w:rPr>
        <w:fldChar w:fldCharType="end"/>
      </w:r>
      <w:bookmarkEnd w:id="212"/>
      <w:r>
        <w:t>. Вкладка «Проверенные (ПАО)»</w:t>
      </w:r>
    </w:p>
    <w:p w14:paraId="18DBDF47" w14:textId="5FF1304B" w:rsidR="00385C56" w:rsidRDefault="00385C56" w:rsidP="00C633E5">
      <w:pPr>
        <w:pStyle w:val="a8"/>
        <w:spacing w:line="276" w:lineRule="auto"/>
      </w:pPr>
      <w:r>
        <w:t xml:space="preserve">После повторной отправки </w:t>
      </w:r>
      <w:r w:rsidR="002001FC">
        <w:t>Координатором по рискам ДО</w:t>
      </w:r>
      <w:r>
        <w:t xml:space="preserve"> задания на согласование Согласующий должен снова перейти к шагам </w:t>
      </w:r>
      <w:r w:rsidR="002001FC">
        <w:t>5</w:t>
      </w:r>
      <w:r>
        <w:t xml:space="preserve">.1, </w:t>
      </w:r>
      <w:r w:rsidR="002001FC">
        <w:t>5</w:t>
      </w:r>
      <w:r>
        <w:t xml:space="preserve">.2. </w:t>
      </w:r>
    </w:p>
    <w:p w14:paraId="46117205" w14:textId="77777777" w:rsidR="00385C56" w:rsidRDefault="00385C56" w:rsidP="00C633E5">
      <w:pPr>
        <w:pStyle w:val="a8"/>
        <w:spacing w:line="276" w:lineRule="auto"/>
      </w:pPr>
      <w:r>
        <w:t xml:space="preserve">В случае необходимости корректировок процесс отправки задания на доработку повторяется. </w:t>
      </w:r>
    </w:p>
    <w:p w14:paraId="265011BE" w14:textId="2A2ED0D5" w:rsidR="00385C56" w:rsidRDefault="00385C56" w:rsidP="00C633E5">
      <w:pPr>
        <w:pStyle w:val="a8"/>
        <w:spacing w:line="276" w:lineRule="auto"/>
      </w:pPr>
      <w:r>
        <w:t xml:space="preserve">Если все корректировки внесены, Куратор ДО переходит к п. </w:t>
      </w:r>
      <w:r w:rsidR="002001FC">
        <w:t>5</w:t>
      </w:r>
      <w:r>
        <w:t xml:space="preserve">.4. («Согласование задания сбора»). </w:t>
      </w:r>
    </w:p>
    <w:p w14:paraId="68C57D63" w14:textId="77777777" w:rsidR="00385C56" w:rsidRDefault="00385C56" w:rsidP="00B16588">
      <w:pPr>
        <w:pStyle w:val="20"/>
      </w:pPr>
      <w:r w:rsidRPr="00547593">
        <w:t xml:space="preserve">Согласование задания сбора </w:t>
      </w:r>
    </w:p>
    <w:p w14:paraId="7B683739" w14:textId="1100197A" w:rsidR="00385C56" w:rsidRDefault="00385C56" w:rsidP="00C633E5">
      <w:pPr>
        <w:pStyle w:val="a8"/>
        <w:spacing w:line="276" w:lineRule="auto"/>
      </w:pPr>
      <w:r w:rsidRPr="00A16251">
        <w:t>Работник ДВКУР (</w:t>
      </w:r>
      <w:r w:rsidR="002001FC">
        <w:t>Куратор ДО</w:t>
      </w:r>
      <w:r w:rsidRPr="00A16251">
        <w:t>)</w:t>
      </w:r>
      <w:r>
        <w:t xml:space="preserve">, проверив данные по отчету об исполнении бизнес-плана и закончив работу с реестром одобрения новых факторов (в реестре нет ни одного фактора со статусами «новый» или «не одобрен») принимает решение о согласовании задания сбора.  </w:t>
      </w:r>
    </w:p>
    <w:p w14:paraId="681B7400" w14:textId="280B665E" w:rsidR="00385C56" w:rsidRDefault="00385C56" w:rsidP="00C633E5">
      <w:pPr>
        <w:pStyle w:val="a8"/>
        <w:spacing w:line="276" w:lineRule="auto"/>
      </w:pPr>
      <w:r>
        <w:t>Для этого пользователь возвращается к паспорту задания сбора и нажимает кнопку «Согласовать»</w:t>
      </w:r>
      <w:r w:rsidR="002001FC">
        <w:t xml:space="preserve"> и подтверждает согласование, нажав на кнопку «Да, изменить статус задания»</w:t>
      </w:r>
      <w:r>
        <w:t xml:space="preserve"> (</w:t>
      </w:r>
      <w:r w:rsidR="001A5062">
        <w:fldChar w:fldCharType="begin"/>
      </w:r>
      <w:r w:rsidR="001A5062">
        <w:instrText xml:space="preserve"> REF _Ref161930693 \h </w:instrText>
      </w:r>
      <w:r w:rsidR="001A5062">
        <w:fldChar w:fldCharType="separate"/>
      </w:r>
      <w:r w:rsidR="001A5062">
        <w:t xml:space="preserve">Рисунок </w:t>
      </w:r>
      <w:r w:rsidR="001A5062">
        <w:rPr>
          <w:noProof/>
        </w:rPr>
        <w:t>189</w:t>
      </w:r>
      <w:r w:rsidR="001A5062">
        <w:fldChar w:fldCharType="end"/>
      </w:r>
      <w:r>
        <w:t>).</w:t>
      </w:r>
    </w:p>
    <w:p w14:paraId="003E0C3B" w14:textId="77777777" w:rsidR="00385C56" w:rsidRDefault="00385C56" w:rsidP="00C633E5">
      <w:pPr>
        <w:keepNext/>
        <w:spacing w:line="276" w:lineRule="auto"/>
        <w:jc w:val="center"/>
      </w:pPr>
      <w:r>
        <w:rPr>
          <w:noProof/>
        </w:rPr>
        <w:drawing>
          <wp:inline distT="0" distB="0" distL="0" distR="0" wp14:anchorId="6AC77FB1" wp14:editId="027A888A">
            <wp:extent cx="3725415" cy="1885950"/>
            <wp:effectExtent l="0" t="0" r="8890" b="0"/>
            <wp:docPr id="187" name="Picture 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3729936" cy="1888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7D9F2" w14:textId="2E194FA3" w:rsidR="00385C56" w:rsidRDefault="00385C56" w:rsidP="00C633E5">
      <w:pPr>
        <w:pStyle w:val="ad"/>
        <w:spacing w:line="276" w:lineRule="auto"/>
      </w:pPr>
      <w:bookmarkStart w:id="213" w:name="_Ref161930693"/>
      <w:r>
        <w:t xml:space="preserve">Рисунок </w:t>
      </w:r>
      <w:r w:rsidR="004039C1">
        <w:fldChar w:fldCharType="begin"/>
      </w:r>
      <w:r w:rsidR="004039C1">
        <w:instrText xml:space="preserve"> SEQ Рисунок \* ARABIC </w:instrText>
      </w:r>
      <w:r w:rsidR="004039C1">
        <w:fldChar w:fldCharType="separate"/>
      </w:r>
      <w:r w:rsidR="00231EAF">
        <w:rPr>
          <w:noProof/>
        </w:rPr>
        <w:t>189</w:t>
      </w:r>
      <w:r w:rsidR="004039C1">
        <w:rPr>
          <w:noProof/>
        </w:rPr>
        <w:fldChar w:fldCharType="end"/>
      </w:r>
      <w:bookmarkEnd w:id="213"/>
      <w:r>
        <w:t>. Изменение статуса</w:t>
      </w:r>
    </w:p>
    <w:p w14:paraId="162100B2" w14:textId="79B53867" w:rsidR="00385C56" w:rsidRDefault="00385C56" w:rsidP="00C633E5">
      <w:pPr>
        <w:pStyle w:val="a8"/>
        <w:spacing w:line="276" w:lineRule="auto"/>
      </w:pPr>
      <w:r>
        <w:t>Задание переходит в статус «Согласованные» и может быть просмотрено на вкладке «Проверенные (</w:t>
      </w:r>
      <w:r w:rsidR="002001FC">
        <w:t>ДО</w:t>
      </w:r>
      <w:r>
        <w:t>)».</w:t>
      </w:r>
    </w:p>
    <w:p w14:paraId="0B245E1F" w14:textId="77777777" w:rsidR="00385C56" w:rsidRDefault="00385C56" w:rsidP="00C633E5">
      <w:pPr>
        <w:pStyle w:val="a8"/>
        <w:spacing w:line="276" w:lineRule="auto"/>
        <w:ind w:firstLine="0"/>
      </w:pPr>
    </w:p>
    <w:p w14:paraId="0D3B7A3F" w14:textId="13EC2ECF" w:rsidR="00385C56" w:rsidRDefault="00385C56" w:rsidP="00C633E5">
      <w:pPr>
        <w:spacing w:line="276" w:lineRule="auto"/>
        <w:ind w:firstLine="708"/>
      </w:pPr>
      <w:r>
        <w:t xml:space="preserve">Утвержденные пользователем </w:t>
      </w:r>
      <w:r w:rsidR="002001FC">
        <w:t>Координатором ДО</w:t>
      </w:r>
      <w:r>
        <w:t xml:space="preserve"> задания</w:t>
      </w:r>
      <w:r w:rsidR="002001FC">
        <w:t xml:space="preserve"> также</w:t>
      </w:r>
      <w:r>
        <w:t xml:space="preserve"> отображаются во вкладке «</w:t>
      </w:r>
      <w:r w:rsidR="002001FC">
        <w:t>Проверенные (ДО)</w:t>
      </w:r>
      <w:r>
        <w:t xml:space="preserve">» в меню «Задания». </w:t>
      </w:r>
    </w:p>
    <w:p w14:paraId="3DCD7218" w14:textId="77777777" w:rsidR="00385C56" w:rsidRPr="007349E7" w:rsidRDefault="00385C56" w:rsidP="00C633E5">
      <w:pPr>
        <w:spacing w:line="276" w:lineRule="auto"/>
      </w:pPr>
    </w:p>
    <w:p w14:paraId="0D9EC6D5" w14:textId="77777777" w:rsidR="00385C56" w:rsidRDefault="00385C56" w:rsidP="00B16588">
      <w:pPr>
        <w:pStyle w:val="20"/>
      </w:pPr>
      <w:r>
        <w:lastRenderedPageBreak/>
        <w:t>Архив</w:t>
      </w:r>
      <w:r w:rsidRPr="00662D45">
        <w:t xml:space="preserve"> </w:t>
      </w:r>
    </w:p>
    <w:p w14:paraId="1F3E9121" w14:textId="4E371811" w:rsidR="00385C56" w:rsidRDefault="00385C56" w:rsidP="00C633E5">
      <w:pPr>
        <w:spacing w:after="240" w:line="276" w:lineRule="auto"/>
        <w:ind w:firstLine="708"/>
        <w:jc w:val="both"/>
        <w:rPr>
          <w:lang w:eastAsia="en-US"/>
        </w:rPr>
      </w:pPr>
      <w:r>
        <w:rPr>
          <w:lang w:eastAsia="en-US"/>
        </w:rPr>
        <w:t>Утвержденные задания сбора после истечения срока возможности возврата на корректировку (срок задается Администратором модуля (</w:t>
      </w:r>
      <w:proofErr w:type="spellStart"/>
      <w:r>
        <w:rPr>
          <w:lang w:eastAsia="en-US"/>
        </w:rPr>
        <w:t>СУРиВК</w:t>
      </w:r>
      <w:proofErr w:type="spellEnd"/>
      <w:r>
        <w:rPr>
          <w:lang w:eastAsia="en-US"/>
        </w:rPr>
        <w:t>)) переход</w:t>
      </w:r>
      <w:r w:rsidR="002001FC">
        <w:rPr>
          <w:lang w:eastAsia="en-US"/>
        </w:rPr>
        <w:t>я</w:t>
      </w:r>
      <w:r>
        <w:rPr>
          <w:lang w:eastAsia="en-US"/>
        </w:rPr>
        <w:t xml:space="preserve">т в статус «Закрыто». </w:t>
      </w:r>
    </w:p>
    <w:p w14:paraId="3E5257DC" w14:textId="496177A2" w:rsidR="00385C56" w:rsidRDefault="00385C56" w:rsidP="00C633E5">
      <w:pPr>
        <w:spacing w:after="240" w:line="276" w:lineRule="auto"/>
        <w:ind w:firstLine="708"/>
        <w:rPr>
          <w:lang w:eastAsia="en-US"/>
        </w:rPr>
      </w:pPr>
      <w:r>
        <w:rPr>
          <w:lang w:eastAsia="en-US"/>
        </w:rPr>
        <w:t xml:space="preserve">Задания в статусе «Закрыто» отображаются во вкладке «Архив» в меню «Задания». </w:t>
      </w:r>
    </w:p>
    <w:p w14:paraId="3B37679B" w14:textId="3DB54657" w:rsidR="00795140" w:rsidRDefault="00795140" w:rsidP="00C633E5">
      <w:pPr>
        <w:spacing w:after="240" w:line="276" w:lineRule="auto"/>
        <w:ind w:firstLine="708"/>
        <w:rPr>
          <w:lang w:eastAsia="en-US"/>
        </w:rPr>
      </w:pPr>
    </w:p>
    <w:p w14:paraId="7AF4FD5D" w14:textId="50AFACD2" w:rsidR="00795140" w:rsidRDefault="00795140" w:rsidP="005443AD">
      <w:pPr>
        <w:pStyle w:val="1"/>
        <w:spacing w:line="276" w:lineRule="auto"/>
      </w:pPr>
      <w:bookmarkStart w:id="214" w:name="_Ref152083445"/>
      <w:r>
        <w:t xml:space="preserve">Особенности работы с отчетами в </w:t>
      </w:r>
      <w:bookmarkEnd w:id="214"/>
      <w:r w:rsidR="00FF6313">
        <w:rPr>
          <w:lang w:val="en-US"/>
        </w:rPr>
        <w:t>Excel</w:t>
      </w:r>
    </w:p>
    <w:p w14:paraId="23A8BFE3" w14:textId="77777777" w:rsidR="00795140" w:rsidRDefault="00795140" w:rsidP="00B16588">
      <w:pPr>
        <w:pStyle w:val="20"/>
      </w:pPr>
      <w:bookmarkStart w:id="215" w:name="_Ref152083309"/>
      <w:r>
        <w:t>Установка фильтров по строкам в выгруженном отчете</w:t>
      </w:r>
      <w:bookmarkEnd w:id="215"/>
    </w:p>
    <w:p w14:paraId="1BD63EE9" w14:textId="24678534" w:rsidR="00795140" w:rsidRPr="00126E4D" w:rsidRDefault="004D4F0D" w:rsidP="00795140">
      <w:pPr>
        <w:pStyle w:val="a8"/>
      </w:pPr>
      <w:r w:rsidRPr="004D4F0D">
        <w:t xml:space="preserve">Для установки фильтров в выгруженном отчете необходимо осуществить следующую последовательность действий в документе </w:t>
      </w:r>
      <w:r w:rsidR="00AD2B0D">
        <w:rPr>
          <w:lang w:val="en-US"/>
        </w:rPr>
        <w:t>Excel</w:t>
      </w:r>
      <w:r w:rsidR="00795140" w:rsidRPr="00126E4D">
        <w:t>:</w:t>
      </w:r>
    </w:p>
    <w:p w14:paraId="05382326" w14:textId="77777777" w:rsidR="00795140" w:rsidRPr="00126E4D" w:rsidRDefault="00795140" w:rsidP="00795140">
      <w:pPr>
        <w:pStyle w:val="a8"/>
        <w:numPr>
          <w:ilvl w:val="0"/>
          <w:numId w:val="35"/>
        </w:numPr>
        <w:spacing w:line="276" w:lineRule="auto"/>
      </w:pPr>
      <w:r>
        <w:t>к</w:t>
      </w:r>
      <w:r w:rsidRPr="00126E4D">
        <w:t>ликнуть по любой ячейке в таблице;</w:t>
      </w:r>
    </w:p>
    <w:p w14:paraId="55A92C9D" w14:textId="28600CCD" w:rsidR="00795140" w:rsidRDefault="00795140" w:rsidP="00795140">
      <w:pPr>
        <w:pStyle w:val="a8"/>
        <w:numPr>
          <w:ilvl w:val="0"/>
          <w:numId w:val="35"/>
        </w:numPr>
        <w:spacing w:line="276" w:lineRule="auto"/>
      </w:pPr>
      <w:r>
        <w:t>п</w:t>
      </w:r>
      <w:r w:rsidRPr="00126E4D">
        <w:t xml:space="preserve">ерейти во вкладку «Конструктор»: </w:t>
      </w:r>
    </w:p>
    <w:p w14:paraId="07D7E45A" w14:textId="77777777" w:rsidR="00C421CF" w:rsidRDefault="00C421CF" w:rsidP="00C421CF">
      <w:pPr>
        <w:pStyle w:val="a8"/>
        <w:spacing w:line="276" w:lineRule="auto"/>
        <w:ind w:left="709" w:firstLine="0"/>
      </w:pPr>
    </w:p>
    <w:p w14:paraId="56216BA2" w14:textId="77777777" w:rsidR="00795140" w:rsidRDefault="00795140" w:rsidP="00795140">
      <w:pPr>
        <w:pStyle w:val="a8"/>
        <w:spacing w:line="276" w:lineRule="auto"/>
        <w:ind w:firstLine="0"/>
      </w:pPr>
      <w:r w:rsidRPr="006848EB">
        <w:rPr>
          <w:noProof/>
          <w:lang w:eastAsia="ru-RU"/>
        </w:rPr>
        <w:drawing>
          <wp:inline distT="0" distB="0" distL="0" distR="0" wp14:anchorId="6C6938A2" wp14:editId="1BAE7DB7">
            <wp:extent cx="4939145" cy="1686859"/>
            <wp:effectExtent l="0" t="0" r="0" b="8890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4949641" cy="1690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B1591" w14:textId="77777777" w:rsidR="00795140" w:rsidRDefault="00795140" w:rsidP="00795140">
      <w:pPr>
        <w:pStyle w:val="a8"/>
        <w:spacing w:line="276" w:lineRule="auto"/>
        <w:ind w:left="1069" w:firstLine="0"/>
      </w:pPr>
    </w:p>
    <w:p w14:paraId="1EE75536" w14:textId="77777777" w:rsidR="00795140" w:rsidRDefault="00795140" w:rsidP="00795140">
      <w:pPr>
        <w:pStyle w:val="a8"/>
        <w:numPr>
          <w:ilvl w:val="0"/>
          <w:numId w:val="35"/>
        </w:numPr>
        <w:spacing w:line="276" w:lineRule="auto"/>
      </w:pPr>
      <w:r>
        <w:rPr>
          <w:rFonts w:ascii="Verdana" w:hAnsi="Verdana"/>
          <w:color w:val="333333"/>
          <w:sz w:val="18"/>
          <w:szCs w:val="18"/>
          <w:shd w:val="clear" w:color="auto" w:fill="FFFFFF"/>
        </w:rPr>
        <w:t> </w:t>
      </w:r>
      <w:r w:rsidRPr="002C263C">
        <w:t>кликнуть по кнопке "Преобразовать в диапазон" =&gt; "Да"</w:t>
      </w:r>
      <w:r>
        <w:t>:</w:t>
      </w:r>
    </w:p>
    <w:p w14:paraId="2BBCC3EC" w14:textId="77777777" w:rsidR="00795140" w:rsidRDefault="00795140" w:rsidP="00795140">
      <w:pPr>
        <w:pStyle w:val="a8"/>
        <w:spacing w:line="276" w:lineRule="auto"/>
        <w:ind w:firstLine="0"/>
      </w:pPr>
      <w:r w:rsidRPr="002C263C">
        <w:rPr>
          <w:noProof/>
          <w:lang w:eastAsia="ru-RU"/>
        </w:rPr>
        <w:drawing>
          <wp:inline distT="0" distB="0" distL="0" distR="0" wp14:anchorId="10198776" wp14:editId="3E6E7343">
            <wp:extent cx="5070764" cy="1833172"/>
            <wp:effectExtent l="0" t="0" r="0" b="0"/>
            <wp:docPr id="457" name="Рисунок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084881" cy="1838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4FD45" w14:textId="77777777" w:rsidR="00795140" w:rsidRDefault="00795140" w:rsidP="00795140">
      <w:pPr>
        <w:pStyle w:val="a8"/>
        <w:spacing w:line="276" w:lineRule="auto"/>
        <w:ind w:firstLine="0"/>
      </w:pPr>
    </w:p>
    <w:p w14:paraId="5164ECF3" w14:textId="77777777" w:rsidR="00795140" w:rsidRDefault="00795140" w:rsidP="00795140">
      <w:pPr>
        <w:pStyle w:val="a8"/>
        <w:numPr>
          <w:ilvl w:val="0"/>
          <w:numId w:val="35"/>
        </w:numPr>
        <w:spacing w:line="276" w:lineRule="auto"/>
      </w:pPr>
      <w:r>
        <w:t>пер</w:t>
      </w:r>
      <w:r w:rsidRPr="002C263C">
        <w:t>ейти во вкладку "Данные"</w:t>
      </w:r>
      <w:r>
        <w:t>:</w:t>
      </w:r>
    </w:p>
    <w:p w14:paraId="27E2F88D" w14:textId="77777777" w:rsidR="00795140" w:rsidRDefault="00795140" w:rsidP="00795140">
      <w:pPr>
        <w:pStyle w:val="a8"/>
        <w:spacing w:line="276" w:lineRule="auto"/>
        <w:ind w:firstLine="0"/>
      </w:pPr>
      <w:r w:rsidRPr="002C263C">
        <w:rPr>
          <w:noProof/>
          <w:lang w:eastAsia="ru-RU"/>
        </w:rPr>
        <w:lastRenderedPageBreak/>
        <w:drawing>
          <wp:inline distT="0" distB="0" distL="0" distR="0" wp14:anchorId="2E48B06D" wp14:editId="35A50C55">
            <wp:extent cx="5140037" cy="1870853"/>
            <wp:effectExtent l="0" t="0" r="3810" b="0"/>
            <wp:docPr id="458" name="Рисунок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150857" cy="1874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5FDA2" w14:textId="77777777" w:rsidR="00795140" w:rsidRDefault="00795140" w:rsidP="00795140">
      <w:pPr>
        <w:pStyle w:val="a8"/>
        <w:spacing w:line="276" w:lineRule="auto"/>
        <w:ind w:firstLine="0"/>
      </w:pPr>
    </w:p>
    <w:p w14:paraId="68C00378" w14:textId="77777777" w:rsidR="00795140" w:rsidRDefault="00795140" w:rsidP="00795140">
      <w:pPr>
        <w:pStyle w:val="a8"/>
        <w:numPr>
          <w:ilvl w:val="0"/>
          <w:numId w:val="35"/>
        </w:numPr>
        <w:spacing w:line="276" w:lineRule="auto"/>
      </w:pPr>
      <w:r>
        <w:t>в</w:t>
      </w:r>
      <w:r w:rsidRPr="002C263C">
        <w:t>ыделить таблицу, нажать на кнопку "Фильтр"</w:t>
      </w:r>
      <w:r>
        <w:t>:</w:t>
      </w:r>
    </w:p>
    <w:p w14:paraId="295207B5" w14:textId="77777777" w:rsidR="00795140" w:rsidRDefault="00795140" w:rsidP="00795140">
      <w:pPr>
        <w:pStyle w:val="a8"/>
        <w:spacing w:line="276" w:lineRule="auto"/>
        <w:ind w:firstLine="0"/>
      </w:pPr>
      <w:r w:rsidRPr="002C263C">
        <w:rPr>
          <w:noProof/>
          <w:lang w:eastAsia="ru-RU"/>
        </w:rPr>
        <w:drawing>
          <wp:inline distT="0" distB="0" distL="0" distR="0" wp14:anchorId="17D6DE57" wp14:editId="291C71B2">
            <wp:extent cx="5396345" cy="2002791"/>
            <wp:effectExtent l="0" t="0" r="0" b="0"/>
            <wp:docPr id="459" name="Рисунок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400685" cy="2004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C263C">
        <w:br/>
      </w:r>
    </w:p>
    <w:p w14:paraId="4AFE80EC" w14:textId="77777777" w:rsidR="00795140" w:rsidRDefault="00795140" w:rsidP="00795140">
      <w:pPr>
        <w:pStyle w:val="a8"/>
        <w:spacing w:line="276" w:lineRule="auto"/>
        <w:ind w:firstLine="0"/>
      </w:pPr>
      <w:r>
        <w:t>Теперь фильтр работает по всем строкам:</w:t>
      </w:r>
    </w:p>
    <w:p w14:paraId="20A4B33B" w14:textId="77777777" w:rsidR="00795140" w:rsidRDefault="00795140" w:rsidP="00795140">
      <w:pPr>
        <w:pStyle w:val="a8"/>
        <w:spacing w:line="276" w:lineRule="auto"/>
        <w:ind w:firstLine="0"/>
      </w:pPr>
      <w:r w:rsidRPr="006848EB">
        <w:rPr>
          <w:noProof/>
          <w:lang w:eastAsia="ru-RU"/>
        </w:rPr>
        <w:drawing>
          <wp:inline distT="0" distB="0" distL="0" distR="0" wp14:anchorId="43427515" wp14:editId="6792820A">
            <wp:extent cx="5347854" cy="2310067"/>
            <wp:effectExtent l="0" t="0" r="5715" b="0"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361657" cy="2316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C9B93" w14:textId="77777777" w:rsidR="00795140" w:rsidRPr="00774E62" w:rsidRDefault="00795140" w:rsidP="00795140">
      <w:pPr>
        <w:pStyle w:val="a8"/>
      </w:pPr>
    </w:p>
    <w:p w14:paraId="6E584335" w14:textId="77777777" w:rsidR="00795140" w:rsidRDefault="00795140" w:rsidP="00C633E5">
      <w:pPr>
        <w:spacing w:after="240" w:line="276" w:lineRule="auto"/>
        <w:ind w:firstLine="708"/>
        <w:rPr>
          <w:lang w:eastAsia="en-US"/>
        </w:rPr>
      </w:pPr>
    </w:p>
    <w:p w14:paraId="10C94FEB" w14:textId="77777777" w:rsidR="00FF3657" w:rsidRDefault="00FF3657" w:rsidP="00C633E5">
      <w:pPr>
        <w:spacing w:after="240" w:line="276" w:lineRule="auto"/>
        <w:ind w:firstLine="708"/>
        <w:jc w:val="both"/>
        <w:rPr>
          <w:lang w:eastAsia="en-US"/>
        </w:rPr>
      </w:pPr>
    </w:p>
    <w:p w14:paraId="024671A0" w14:textId="3F2BDF35" w:rsidR="00D97C74" w:rsidRDefault="00D97C74" w:rsidP="00C633E5">
      <w:pPr>
        <w:pStyle w:val="a2"/>
        <w:spacing w:line="276" w:lineRule="auto"/>
        <w:ind w:firstLine="0"/>
      </w:pPr>
    </w:p>
    <w:sectPr w:rsidR="00D97C74" w:rsidSect="00020C4A">
      <w:headerReference w:type="default" r:id="rId161"/>
      <w:pgSz w:w="11907" w:h="16840"/>
      <w:pgMar w:top="1134" w:right="709" w:bottom="1134" w:left="1701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2BB002B" w14:textId="77777777" w:rsidR="000F6A6A" w:rsidRDefault="000F6A6A" w:rsidP="00AF5E39">
      <w:r>
        <w:separator/>
      </w:r>
    </w:p>
  </w:endnote>
  <w:endnote w:type="continuationSeparator" w:id="0">
    <w:p w14:paraId="404CB41A" w14:textId="77777777" w:rsidR="000F6A6A" w:rsidRDefault="000F6A6A" w:rsidP="00AF5E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Полужирный">
    <w:altName w:val="Times New Roman"/>
    <w:panose1 w:val="02020803070505020304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2E0B3D" w14:textId="77777777" w:rsidR="00E77DA0" w:rsidRDefault="00E77DA0">
    <w:pPr>
      <w:pStyle w:val="af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46387054"/>
      <w:docPartObj>
        <w:docPartGallery w:val="Page Numbers (Bottom of Page)"/>
        <w:docPartUnique/>
      </w:docPartObj>
    </w:sdtPr>
    <w:sdtEndPr/>
    <w:sdtContent>
      <w:p w14:paraId="12152C4C" w14:textId="24E937CE" w:rsidR="00721C3E" w:rsidRDefault="00721C3E">
        <w:pPr>
          <w:pStyle w:val="af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77DA0">
          <w:rPr>
            <w:noProof/>
          </w:rPr>
          <w:t>107</w:t>
        </w:r>
        <w:r>
          <w:fldChar w:fldCharType="end"/>
        </w:r>
      </w:p>
    </w:sdtContent>
  </w:sdt>
  <w:p w14:paraId="1EBDB085" w14:textId="77777777" w:rsidR="00721C3E" w:rsidRDefault="00721C3E">
    <w:pPr>
      <w:pStyle w:val="af4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29EA93" w14:textId="77777777" w:rsidR="00E77DA0" w:rsidRDefault="00E77DA0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441B18" w14:textId="77777777" w:rsidR="000F6A6A" w:rsidRDefault="000F6A6A" w:rsidP="00AF5E39">
      <w:r>
        <w:separator/>
      </w:r>
    </w:p>
  </w:footnote>
  <w:footnote w:type="continuationSeparator" w:id="0">
    <w:p w14:paraId="0C456C9B" w14:textId="77777777" w:rsidR="000F6A6A" w:rsidRDefault="000F6A6A" w:rsidP="00AF5E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E1CF44" w14:textId="77777777" w:rsidR="00E77DA0" w:rsidRDefault="00E77DA0">
    <w:pPr>
      <w:pStyle w:val="af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1EB419" w14:textId="77777777" w:rsidR="00E77DA0" w:rsidRDefault="00E77DA0">
    <w:pPr>
      <w:pStyle w:val="af2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3CB5B5" w14:textId="77777777" w:rsidR="00E77DA0" w:rsidRDefault="00E77DA0">
    <w:pPr>
      <w:pStyle w:val="af2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794738467"/>
      <w:docPartObj>
        <w:docPartGallery w:val="Page Numbers (Top of Page)"/>
        <w:docPartUnique/>
      </w:docPartObj>
    </w:sdtPr>
    <w:sdtEndPr/>
    <w:sdtContent>
      <w:p w14:paraId="2B983628" w14:textId="29344901" w:rsidR="00721C3E" w:rsidRDefault="00721C3E">
        <w:pPr>
          <w:pStyle w:val="af2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77DA0">
          <w:rPr>
            <w:noProof/>
          </w:rPr>
          <w:t>80</w:t>
        </w:r>
        <w:r>
          <w:fldChar w:fldCharType="end"/>
        </w:r>
      </w:p>
    </w:sdtContent>
  </w:sdt>
  <w:p w14:paraId="09627267" w14:textId="77777777" w:rsidR="00721C3E" w:rsidRDefault="00721C3E">
    <w:pPr>
      <w:pStyle w:val="af2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afa"/>
      <w:tblW w:w="9606" w:type="dxa"/>
      <w:tblLook w:val="01E0" w:firstRow="1" w:lastRow="1" w:firstColumn="1" w:lastColumn="1" w:noHBand="0" w:noVBand="0"/>
    </w:tblPr>
    <w:tblGrid>
      <w:gridCol w:w="2485"/>
      <w:gridCol w:w="4835"/>
      <w:gridCol w:w="2286"/>
    </w:tblGrid>
    <w:tr w:rsidR="00721C3E" w14:paraId="62EC178F" w14:textId="77777777" w:rsidTr="00314F8A">
      <w:trPr>
        <w:trHeight w:val="983"/>
      </w:trPr>
      <w:tc>
        <w:tcPr>
          <w:tcW w:w="245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D3E2282" w14:textId="77777777" w:rsidR="00721C3E" w:rsidRDefault="00721C3E" w:rsidP="00314F8A">
          <w:pPr>
            <w:pStyle w:val="af2"/>
            <w:spacing w:before="120"/>
            <w:jc w:val="center"/>
            <w:rPr>
              <w:rFonts w:ascii="Arial" w:hAnsi="Arial" w:cs="Arial"/>
            </w:rPr>
          </w:pPr>
          <w:r>
            <w:rPr>
              <w:rFonts w:ascii="Arial" w:hAnsi="Arial" w:cs="Arial"/>
              <w:lang w:eastAsia="en-US"/>
            </w:rPr>
            <w:object w:dxaOrig="2108" w:dyaOrig="462" w14:anchorId="629444F8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13.3pt;height:24.4pt">
                <v:imagedata r:id="rId1" o:title=""/>
              </v:shape>
              <o:OLEObject Type="Embed" ProgID="CorelDRAW.Graphic.12" ShapeID="_x0000_i1025" DrawAspect="Content" ObjectID="_1794636630" r:id="rId2"/>
            </w:object>
          </w:r>
        </w:p>
      </w:tc>
      <w:tc>
        <w:tcPr>
          <w:tcW w:w="485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3BEA5EC" w14:textId="177D2BA7" w:rsidR="00721C3E" w:rsidRDefault="00721C3E" w:rsidP="00E77DA0">
          <w:pPr>
            <w:pStyle w:val="af2"/>
            <w:spacing w:before="120"/>
            <w:jc w:val="center"/>
          </w:pPr>
          <w:r>
            <w:t xml:space="preserve">Инструкция пользователя </w:t>
          </w:r>
          <w:r w:rsidR="00E77DA0">
            <w:t>ПроРиск</w:t>
          </w:r>
        </w:p>
      </w:tc>
      <w:tc>
        <w:tcPr>
          <w:tcW w:w="229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3F0409F" w14:textId="77777777" w:rsidR="00721C3E" w:rsidRDefault="00721C3E" w:rsidP="00314F8A">
          <w:pPr>
            <w:pStyle w:val="af2"/>
            <w:spacing w:before="120"/>
            <w:jc w:val="center"/>
            <w:rPr>
              <w:rFonts w:ascii="Arial" w:hAnsi="Arial" w:cs="Arial"/>
            </w:rPr>
          </w:pPr>
        </w:p>
      </w:tc>
    </w:tr>
  </w:tbl>
  <w:p w14:paraId="1650B646" w14:textId="77777777" w:rsidR="00721C3E" w:rsidRDefault="00721C3E">
    <w:pPr>
      <w:pStyle w:val="af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48DEDB48"/>
    <w:lvl w:ilvl="0">
      <w:start w:val="1"/>
      <w:numFmt w:val="decimal"/>
      <w:pStyle w:val="2"/>
      <w:lvlText w:val="%1."/>
      <w:lvlJc w:val="left"/>
      <w:pPr>
        <w:tabs>
          <w:tab w:val="num" w:pos="785"/>
        </w:tabs>
        <w:ind w:left="785" w:hanging="360"/>
      </w:pPr>
    </w:lvl>
  </w:abstractNum>
  <w:abstractNum w:abstractNumId="1" w15:restartNumberingAfterBreak="0">
    <w:nsid w:val="FFFFFF88"/>
    <w:multiLevelType w:val="singleLevel"/>
    <w:tmpl w:val="1144CB36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FFFFFFFB"/>
    <w:multiLevelType w:val="multilevel"/>
    <w:tmpl w:val="2780ADBC"/>
    <w:lvl w:ilvl="0">
      <w:start w:val="1"/>
      <w:numFmt w:val="decimal"/>
      <w:pStyle w:val="1"/>
      <w:suff w:val="space"/>
      <w:lvlText w:val="%1 "/>
      <w:lvlJc w:val="left"/>
      <w:pPr>
        <w:ind w:left="680" w:firstLine="0"/>
      </w:pPr>
      <w:rPr>
        <w:rFonts w:hint="default"/>
      </w:rPr>
    </w:lvl>
    <w:lvl w:ilvl="1">
      <w:start w:val="1"/>
      <w:numFmt w:val="decimal"/>
      <w:pStyle w:val="20"/>
      <w:suff w:val="space"/>
      <w:lvlText w:val="%1.%2 "/>
      <w:lvlJc w:val="left"/>
      <w:pPr>
        <w:ind w:left="1731" w:firstLine="680"/>
      </w:pPr>
      <w:rPr>
        <w:rFonts w:hint="default"/>
      </w:rPr>
    </w:lvl>
    <w:lvl w:ilvl="2">
      <w:start w:val="1"/>
      <w:numFmt w:val="decimal"/>
      <w:pStyle w:val="3"/>
      <w:suff w:val="space"/>
      <w:lvlText w:val="%1.%2.%3 "/>
      <w:lvlJc w:val="left"/>
      <w:pPr>
        <w:ind w:left="0" w:firstLine="680"/>
      </w:pPr>
      <w:rPr>
        <w:rFonts w:hint="default"/>
      </w:rPr>
    </w:lvl>
    <w:lvl w:ilvl="3">
      <w:start w:val="1"/>
      <w:numFmt w:val="decimal"/>
      <w:pStyle w:val="4"/>
      <w:suff w:val="space"/>
      <w:lvlText w:val="%1.%2.%3.%4 "/>
      <w:lvlJc w:val="left"/>
      <w:pPr>
        <w:ind w:left="0" w:firstLine="680"/>
      </w:pPr>
      <w:rPr>
        <w:rFonts w:ascii="Times New Roman" w:hAnsi="Times New Roman" w:hint="default"/>
        <w:b w:val="0"/>
        <w:i w:val="0"/>
        <w:color w:val="auto"/>
        <w:sz w:val="24"/>
      </w:rPr>
    </w:lvl>
    <w:lvl w:ilvl="4">
      <w:start w:val="1"/>
      <w:numFmt w:val="russianUpper"/>
      <w:lvlRestart w:val="1"/>
      <w:suff w:val="space"/>
      <w:lvlText w:val="Приложение %5"/>
      <w:lvlJc w:val="left"/>
      <w:pPr>
        <w:ind w:left="0" w:firstLine="709"/>
      </w:pPr>
      <w:rPr>
        <w:rFonts w:ascii="Times New Roman" w:hAnsi="Times New Roman" w:hint="default"/>
        <w:b/>
        <w:i w:val="0"/>
        <w:sz w:val="28"/>
      </w:rPr>
    </w:lvl>
    <w:lvl w:ilvl="5">
      <w:start w:val="1"/>
      <w:numFmt w:val="none"/>
      <w:lvlRestart w:val="0"/>
      <w:lvlText w:val=""/>
      <w:lvlJc w:val="left"/>
      <w:pPr>
        <w:tabs>
          <w:tab w:val="num" w:pos="737"/>
        </w:tabs>
        <w:ind w:left="0" w:firstLine="737"/>
      </w:pPr>
      <w:rPr>
        <w:rFonts w:ascii="Times New Roman Полужирный" w:hAnsi="Times New Roman Полужирный" w:hint="default"/>
        <w:b/>
        <w:i w:val="0"/>
        <w:color w:val="auto"/>
        <w:sz w:val="28"/>
      </w:rPr>
    </w:lvl>
    <w:lvl w:ilvl="6">
      <w:start w:val="1"/>
      <w:numFmt w:val="decimal"/>
      <w:lvlText w:val="%5.%6%7"/>
      <w:lvlJc w:val="left"/>
      <w:pPr>
        <w:tabs>
          <w:tab w:val="num" w:pos="680"/>
        </w:tabs>
        <w:ind w:left="0" w:firstLine="680"/>
      </w:pPr>
      <w:rPr>
        <w:rFonts w:ascii="Times New Roman" w:hAnsi="Times New Roman" w:hint="default"/>
        <w:b/>
        <w:bCs w:val="0"/>
        <w:i w:val="0"/>
        <w:color w:val="auto"/>
        <w:sz w:val="28"/>
      </w:rPr>
    </w:lvl>
    <w:lvl w:ilvl="7">
      <w:start w:val="1"/>
      <w:numFmt w:val="decimal"/>
      <w:lvlText w:val="%5.%6%7.%8"/>
      <w:lvlJc w:val="left"/>
      <w:pPr>
        <w:tabs>
          <w:tab w:val="num" w:pos="737"/>
        </w:tabs>
        <w:ind w:left="0" w:firstLine="680"/>
      </w:pPr>
      <w:rPr>
        <w:rFonts w:ascii="Times New Roman" w:hAnsi="Times New Roman" w:hint="default"/>
        <w:b w:val="0"/>
        <w:i w:val="0"/>
        <w:color w:val="auto"/>
        <w:sz w:val="28"/>
      </w:rPr>
    </w:lvl>
    <w:lvl w:ilvl="8">
      <w:start w:val="1"/>
      <w:numFmt w:val="decimal"/>
      <w:lvlText w:val="%5.%6%7.%8.%9"/>
      <w:lvlJc w:val="left"/>
      <w:pPr>
        <w:tabs>
          <w:tab w:val="num" w:pos="1021"/>
        </w:tabs>
        <w:ind w:left="0" w:firstLine="680"/>
      </w:pPr>
      <w:rPr>
        <w:rFonts w:ascii="Times New Roman" w:hAnsi="Times New Roman" w:hint="default"/>
        <w:b w:val="0"/>
        <w:i w:val="0"/>
        <w:color w:val="auto"/>
        <w:sz w:val="28"/>
      </w:rPr>
    </w:lvl>
  </w:abstractNum>
  <w:abstractNum w:abstractNumId="3" w15:restartNumberingAfterBreak="0">
    <w:nsid w:val="00F02991"/>
    <w:multiLevelType w:val="hybridMultilevel"/>
    <w:tmpl w:val="1F98730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D51FAE"/>
    <w:multiLevelType w:val="hybridMultilevel"/>
    <w:tmpl w:val="0B5C49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6D1B99"/>
    <w:multiLevelType w:val="hybridMultilevel"/>
    <w:tmpl w:val="992E1FD2"/>
    <w:lvl w:ilvl="0" w:tplc="F04C40CE">
      <w:start w:val="1"/>
      <w:numFmt w:val="bullet"/>
      <w:lvlText w:val="-"/>
      <w:lvlJc w:val="left"/>
      <w:pPr>
        <w:ind w:left="1134" w:hanging="425"/>
      </w:pPr>
      <w:rPr>
        <w:rFonts w:ascii="Courier New" w:hAnsi="Courier New" w:hint="default"/>
      </w:rPr>
    </w:lvl>
    <w:lvl w:ilvl="1" w:tplc="FFFFFFFF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" w15:restartNumberingAfterBreak="0">
    <w:nsid w:val="148A1576"/>
    <w:multiLevelType w:val="hybridMultilevel"/>
    <w:tmpl w:val="CBF2B448"/>
    <w:lvl w:ilvl="0" w:tplc="CA54965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226D654D"/>
    <w:multiLevelType w:val="hybridMultilevel"/>
    <w:tmpl w:val="E93404F8"/>
    <w:lvl w:ilvl="0" w:tplc="E3D8877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45A5C8B"/>
    <w:multiLevelType w:val="hybridMultilevel"/>
    <w:tmpl w:val="582AABE4"/>
    <w:lvl w:ilvl="0" w:tplc="F04C40CE">
      <w:start w:val="1"/>
      <w:numFmt w:val="bullet"/>
      <w:lvlText w:val="-"/>
      <w:lvlJc w:val="left"/>
      <w:pPr>
        <w:ind w:left="1134" w:hanging="425"/>
      </w:pPr>
      <w:rPr>
        <w:rFonts w:ascii="Courier New" w:hAnsi="Courier New" w:hint="default"/>
      </w:rPr>
    </w:lvl>
    <w:lvl w:ilvl="1" w:tplc="FFFFFFFF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9" w15:restartNumberingAfterBreak="0">
    <w:nsid w:val="286B54FA"/>
    <w:multiLevelType w:val="hybridMultilevel"/>
    <w:tmpl w:val="462A4E5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51126D"/>
    <w:multiLevelType w:val="hybridMultilevel"/>
    <w:tmpl w:val="4A56218A"/>
    <w:lvl w:ilvl="0" w:tplc="3F10AB2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F1C03E8"/>
    <w:multiLevelType w:val="hybridMultilevel"/>
    <w:tmpl w:val="2E0C0E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3024C8"/>
    <w:multiLevelType w:val="hybridMultilevel"/>
    <w:tmpl w:val="85A23062"/>
    <w:lvl w:ilvl="0" w:tplc="030EA9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D31F98"/>
    <w:multiLevelType w:val="hybridMultilevel"/>
    <w:tmpl w:val="02F012E6"/>
    <w:lvl w:ilvl="0" w:tplc="04190001">
      <w:start w:val="1"/>
      <w:numFmt w:val="bullet"/>
      <w:lvlText w:val=""/>
      <w:lvlJc w:val="left"/>
      <w:pPr>
        <w:ind w:left="1134" w:hanging="42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4" w15:restartNumberingAfterBreak="0">
    <w:nsid w:val="3C181A4F"/>
    <w:multiLevelType w:val="hybridMultilevel"/>
    <w:tmpl w:val="BDA27D26"/>
    <w:lvl w:ilvl="0" w:tplc="1DB8769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3E9A6419"/>
    <w:multiLevelType w:val="hybridMultilevel"/>
    <w:tmpl w:val="CBF2B448"/>
    <w:lvl w:ilvl="0" w:tplc="CA54965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3EB736A7"/>
    <w:multiLevelType w:val="hybridMultilevel"/>
    <w:tmpl w:val="B5400910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4BBB1316"/>
    <w:multiLevelType w:val="hybridMultilevel"/>
    <w:tmpl w:val="CF92959E"/>
    <w:lvl w:ilvl="0" w:tplc="E3D88774">
      <w:start w:val="2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725EDE"/>
    <w:multiLevelType w:val="multilevel"/>
    <w:tmpl w:val="884E9DC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Times New Roman" w:hAnsi="Times New Roman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9" w15:restartNumberingAfterBreak="0">
    <w:nsid w:val="50CC5B40"/>
    <w:multiLevelType w:val="multilevel"/>
    <w:tmpl w:val="ADE4A98C"/>
    <w:lvl w:ilvl="0">
      <w:start w:val="1"/>
      <w:numFmt w:val="decimal"/>
      <w:pStyle w:val="a0"/>
      <w:lvlText w:val="%1)"/>
      <w:lvlJc w:val="left"/>
      <w:pPr>
        <w:ind w:left="0" w:firstLine="85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0" w15:restartNumberingAfterBreak="0">
    <w:nsid w:val="5552668B"/>
    <w:multiLevelType w:val="hybridMultilevel"/>
    <w:tmpl w:val="F552E9A8"/>
    <w:lvl w:ilvl="0" w:tplc="90FA58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A5570E"/>
    <w:multiLevelType w:val="hybridMultilevel"/>
    <w:tmpl w:val="C55AC8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DA4BBC"/>
    <w:multiLevelType w:val="hybridMultilevel"/>
    <w:tmpl w:val="A1AA9B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7DC5AD4"/>
    <w:multiLevelType w:val="hybridMultilevel"/>
    <w:tmpl w:val="D88A9D58"/>
    <w:lvl w:ilvl="0" w:tplc="C0AE6E6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 w15:restartNumberingAfterBreak="0">
    <w:nsid w:val="60771035"/>
    <w:multiLevelType w:val="hybridMultilevel"/>
    <w:tmpl w:val="E93E7A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0D21BCF"/>
    <w:multiLevelType w:val="hybridMultilevel"/>
    <w:tmpl w:val="187C8C80"/>
    <w:lvl w:ilvl="0" w:tplc="F04C40CE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612B7903"/>
    <w:multiLevelType w:val="hybridMultilevel"/>
    <w:tmpl w:val="34341100"/>
    <w:lvl w:ilvl="0" w:tplc="FFFFFFFF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66BB6E05"/>
    <w:multiLevelType w:val="hybridMultilevel"/>
    <w:tmpl w:val="34341100"/>
    <w:lvl w:ilvl="0" w:tplc="055AC76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66DD6976"/>
    <w:multiLevelType w:val="hybridMultilevel"/>
    <w:tmpl w:val="621093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9566479"/>
    <w:multiLevelType w:val="hybridMultilevel"/>
    <w:tmpl w:val="462A4E5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597746F"/>
    <w:multiLevelType w:val="hybridMultilevel"/>
    <w:tmpl w:val="7E784F82"/>
    <w:lvl w:ilvl="0" w:tplc="90FC7D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B70CB8"/>
    <w:multiLevelType w:val="hybridMultilevel"/>
    <w:tmpl w:val="B950B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C6D2B60"/>
    <w:multiLevelType w:val="hybridMultilevel"/>
    <w:tmpl w:val="5A3E98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"/>
  </w:num>
  <w:num w:numId="3">
    <w:abstractNumId w:val="0"/>
  </w:num>
  <w:num w:numId="4">
    <w:abstractNumId w:val="18"/>
  </w:num>
  <w:num w:numId="5">
    <w:abstractNumId w:val="2"/>
  </w:num>
  <w:num w:numId="6">
    <w:abstractNumId w:val="19"/>
  </w:num>
  <w:num w:numId="7">
    <w:abstractNumId w:val="9"/>
  </w:num>
  <w:num w:numId="8">
    <w:abstractNumId w:val="29"/>
  </w:num>
  <w:num w:numId="9">
    <w:abstractNumId w:val="5"/>
  </w:num>
  <w:num w:numId="10">
    <w:abstractNumId w:val="8"/>
  </w:num>
  <w:num w:numId="11">
    <w:abstractNumId w:val="14"/>
  </w:num>
  <w:num w:numId="12">
    <w:abstractNumId w:val="27"/>
  </w:num>
  <w:num w:numId="13">
    <w:abstractNumId w:val="26"/>
  </w:num>
  <w:num w:numId="14">
    <w:abstractNumId w:val="23"/>
  </w:num>
  <w:num w:numId="15">
    <w:abstractNumId w:val="30"/>
  </w:num>
  <w:num w:numId="16">
    <w:abstractNumId w:val="21"/>
  </w:num>
  <w:num w:numId="17">
    <w:abstractNumId w:val="3"/>
  </w:num>
  <w:num w:numId="18">
    <w:abstractNumId w:val="10"/>
  </w:num>
  <w:num w:numId="19">
    <w:abstractNumId w:val="17"/>
  </w:num>
  <w:num w:numId="20">
    <w:abstractNumId w:val="7"/>
  </w:num>
  <w:num w:numId="21">
    <w:abstractNumId w:val="4"/>
  </w:num>
  <w:num w:numId="22">
    <w:abstractNumId w:val="32"/>
  </w:num>
  <w:num w:numId="23">
    <w:abstractNumId w:val="24"/>
  </w:num>
  <w:num w:numId="24">
    <w:abstractNumId w:val="20"/>
  </w:num>
  <w:num w:numId="2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5"/>
  </w:num>
  <w:num w:numId="28">
    <w:abstractNumId w:val="31"/>
  </w:num>
  <w:num w:numId="29">
    <w:abstractNumId w:val="12"/>
  </w:num>
  <w:num w:numId="30">
    <w:abstractNumId w:val="28"/>
  </w:num>
  <w:num w:numId="31">
    <w:abstractNumId w:val="22"/>
  </w:num>
  <w:num w:numId="32">
    <w:abstractNumId w:val="11"/>
  </w:num>
  <w:num w:numId="33">
    <w:abstractNumId w:val="16"/>
  </w:num>
  <w:num w:numId="3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6"/>
  </w:num>
  <w:num w:numId="36">
    <w:abstractNumId w:val="2"/>
  </w:num>
  <w:num w:numId="37">
    <w:abstractNumId w:val="2"/>
  </w:num>
  <w:num w:numId="38">
    <w:abstractNumId w:val="2"/>
  </w:num>
  <w:num w:numId="39">
    <w:abstractNumId w:val="2"/>
  </w:num>
  <w:num w:numId="40">
    <w:abstractNumId w:val="25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stylePaneFormatFilter w:val="1724" w:allStyles="0" w:customStyles="0" w:latentStyles="1" w:stylesInUse="0" w:headingStyles="1" w:numberingStyles="0" w:tableStyles="0" w:directFormattingOnRuns="1" w:directFormattingOnParagraphs="1" w:directFormattingOnNumbering="1" w:directFormattingOnTables="0" w:clearFormatting="1" w:top3HeadingStyles="0" w:visibleStyles="0" w:alternateStyleNames="0"/>
  <w:stylePaneSortMethod w:val="0000"/>
  <w:defaultTabStop w:val="708"/>
  <w:characterSpacingControl w:val="doNotCompress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1FD5"/>
    <w:rsid w:val="00004B6B"/>
    <w:rsid w:val="000125B0"/>
    <w:rsid w:val="00016EFB"/>
    <w:rsid w:val="00020C4A"/>
    <w:rsid w:val="00020E0B"/>
    <w:rsid w:val="00023A54"/>
    <w:rsid w:val="000252A7"/>
    <w:rsid w:val="0005126D"/>
    <w:rsid w:val="000513A5"/>
    <w:rsid w:val="000556EA"/>
    <w:rsid w:val="000576D9"/>
    <w:rsid w:val="00061677"/>
    <w:rsid w:val="00066D3E"/>
    <w:rsid w:val="00071947"/>
    <w:rsid w:val="00085175"/>
    <w:rsid w:val="00087D65"/>
    <w:rsid w:val="000A76EE"/>
    <w:rsid w:val="000A7973"/>
    <w:rsid w:val="000B7E05"/>
    <w:rsid w:val="000C1487"/>
    <w:rsid w:val="000C3C77"/>
    <w:rsid w:val="000D08C9"/>
    <w:rsid w:val="000D261B"/>
    <w:rsid w:val="000D4FDC"/>
    <w:rsid w:val="000D5B8A"/>
    <w:rsid w:val="000D6BB7"/>
    <w:rsid w:val="000E129D"/>
    <w:rsid w:val="000F51D8"/>
    <w:rsid w:val="000F6A6A"/>
    <w:rsid w:val="00103C65"/>
    <w:rsid w:val="00105A14"/>
    <w:rsid w:val="00105ED8"/>
    <w:rsid w:val="00112F5D"/>
    <w:rsid w:val="0011475B"/>
    <w:rsid w:val="001226F9"/>
    <w:rsid w:val="001361CD"/>
    <w:rsid w:val="001401D6"/>
    <w:rsid w:val="001460E4"/>
    <w:rsid w:val="00163000"/>
    <w:rsid w:val="00173AD5"/>
    <w:rsid w:val="00180A7A"/>
    <w:rsid w:val="0018508A"/>
    <w:rsid w:val="001910F1"/>
    <w:rsid w:val="00194295"/>
    <w:rsid w:val="001A4200"/>
    <w:rsid w:val="001A5062"/>
    <w:rsid w:val="001B0966"/>
    <w:rsid w:val="001B201A"/>
    <w:rsid w:val="001B6603"/>
    <w:rsid w:val="001C7B59"/>
    <w:rsid w:val="001D20C7"/>
    <w:rsid w:val="001D7E9B"/>
    <w:rsid w:val="001E6716"/>
    <w:rsid w:val="001E7470"/>
    <w:rsid w:val="001F2FAB"/>
    <w:rsid w:val="001F4A27"/>
    <w:rsid w:val="002001FC"/>
    <w:rsid w:val="00204726"/>
    <w:rsid w:val="0021439A"/>
    <w:rsid w:val="0022228B"/>
    <w:rsid w:val="00222DD8"/>
    <w:rsid w:val="002310C9"/>
    <w:rsid w:val="00231672"/>
    <w:rsid w:val="00231EAF"/>
    <w:rsid w:val="00236918"/>
    <w:rsid w:val="0023737E"/>
    <w:rsid w:val="002439BC"/>
    <w:rsid w:val="002445D7"/>
    <w:rsid w:val="00262227"/>
    <w:rsid w:val="00272F0B"/>
    <w:rsid w:val="0027700D"/>
    <w:rsid w:val="002942C7"/>
    <w:rsid w:val="00297250"/>
    <w:rsid w:val="00297DD0"/>
    <w:rsid w:val="002A32F9"/>
    <w:rsid w:val="002A3675"/>
    <w:rsid w:val="002A3969"/>
    <w:rsid w:val="002C1D27"/>
    <w:rsid w:val="002C20EF"/>
    <w:rsid w:val="002C6144"/>
    <w:rsid w:val="002C6DB4"/>
    <w:rsid w:val="002C70E6"/>
    <w:rsid w:val="002D5381"/>
    <w:rsid w:val="002D61F5"/>
    <w:rsid w:val="002D6334"/>
    <w:rsid w:val="002E4D8B"/>
    <w:rsid w:val="003001CF"/>
    <w:rsid w:val="003011FC"/>
    <w:rsid w:val="0030141E"/>
    <w:rsid w:val="0030328A"/>
    <w:rsid w:val="00303F2E"/>
    <w:rsid w:val="00303FA7"/>
    <w:rsid w:val="00314BD5"/>
    <w:rsid w:val="00314F8A"/>
    <w:rsid w:val="0031675F"/>
    <w:rsid w:val="00317476"/>
    <w:rsid w:val="0032656C"/>
    <w:rsid w:val="00330C02"/>
    <w:rsid w:val="00342145"/>
    <w:rsid w:val="003439E7"/>
    <w:rsid w:val="003518B8"/>
    <w:rsid w:val="0035360E"/>
    <w:rsid w:val="003541FC"/>
    <w:rsid w:val="003554DF"/>
    <w:rsid w:val="00357F70"/>
    <w:rsid w:val="00367B84"/>
    <w:rsid w:val="0037618F"/>
    <w:rsid w:val="00381CA6"/>
    <w:rsid w:val="0038496A"/>
    <w:rsid w:val="00385C56"/>
    <w:rsid w:val="003A36B6"/>
    <w:rsid w:val="003A548B"/>
    <w:rsid w:val="003B5B63"/>
    <w:rsid w:val="003D249B"/>
    <w:rsid w:val="003E4E4B"/>
    <w:rsid w:val="003F1920"/>
    <w:rsid w:val="003F3530"/>
    <w:rsid w:val="004039C1"/>
    <w:rsid w:val="00416098"/>
    <w:rsid w:val="00425E99"/>
    <w:rsid w:val="00435B55"/>
    <w:rsid w:val="00441FD5"/>
    <w:rsid w:val="004575CB"/>
    <w:rsid w:val="004634FC"/>
    <w:rsid w:val="00463921"/>
    <w:rsid w:val="00466D90"/>
    <w:rsid w:val="0047229F"/>
    <w:rsid w:val="004746AD"/>
    <w:rsid w:val="0047788F"/>
    <w:rsid w:val="004869E1"/>
    <w:rsid w:val="0048799C"/>
    <w:rsid w:val="004A2C95"/>
    <w:rsid w:val="004A371A"/>
    <w:rsid w:val="004A44BE"/>
    <w:rsid w:val="004B33D0"/>
    <w:rsid w:val="004B43EE"/>
    <w:rsid w:val="004C29B6"/>
    <w:rsid w:val="004D4F0D"/>
    <w:rsid w:val="004D5BF2"/>
    <w:rsid w:val="004D7C37"/>
    <w:rsid w:val="004E61DE"/>
    <w:rsid w:val="004F2FDB"/>
    <w:rsid w:val="004F5AF0"/>
    <w:rsid w:val="0050235B"/>
    <w:rsid w:val="0050579B"/>
    <w:rsid w:val="00506336"/>
    <w:rsid w:val="005063AC"/>
    <w:rsid w:val="00506B6F"/>
    <w:rsid w:val="005074AB"/>
    <w:rsid w:val="005133B2"/>
    <w:rsid w:val="00513771"/>
    <w:rsid w:val="00524D2C"/>
    <w:rsid w:val="005354D5"/>
    <w:rsid w:val="005443AD"/>
    <w:rsid w:val="0054541A"/>
    <w:rsid w:val="00545CF7"/>
    <w:rsid w:val="00547593"/>
    <w:rsid w:val="00552CC0"/>
    <w:rsid w:val="0057349B"/>
    <w:rsid w:val="00573957"/>
    <w:rsid w:val="005828A9"/>
    <w:rsid w:val="0058441D"/>
    <w:rsid w:val="00587EBE"/>
    <w:rsid w:val="00593611"/>
    <w:rsid w:val="00595D6F"/>
    <w:rsid w:val="005A1CCB"/>
    <w:rsid w:val="005A3164"/>
    <w:rsid w:val="005A4DBF"/>
    <w:rsid w:val="005B7D7C"/>
    <w:rsid w:val="005C7E82"/>
    <w:rsid w:val="005D1D13"/>
    <w:rsid w:val="005E3A8A"/>
    <w:rsid w:val="005F20DB"/>
    <w:rsid w:val="005F52C9"/>
    <w:rsid w:val="005F596F"/>
    <w:rsid w:val="005F6A31"/>
    <w:rsid w:val="006137CB"/>
    <w:rsid w:val="00632B53"/>
    <w:rsid w:val="00632BBA"/>
    <w:rsid w:val="006340FE"/>
    <w:rsid w:val="006344E1"/>
    <w:rsid w:val="006368BE"/>
    <w:rsid w:val="00642345"/>
    <w:rsid w:val="0065757C"/>
    <w:rsid w:val="006631F3"/>
    <w:rsid w:val="006657E1"/>
    <w:rsid w:val="006668A5"/>
    <w:rsid w:val="006718FA"/>
    <w:rsid w:val="00676907"/>
    <w:rsid w:val="00676E40"/>
    <w:rsid w:val="00677854"/>
    <w:rsid w:val="00682F53"/>
    <w:rsid w:val="00682F9F"/>
    <w:rsid w:val="006841AC"/>
    <w:rsid w:val="00684828"/>
    <w:rsid w:val="00691FF5"/>
    <w:rsid w:val="00696B23"/>
    <w:rsid w:val="00697571"/>
    <w:rsid w:val="006B0419"/>
    <w:rsid w:val="006B319E"/>
    <w:rsid w:val="006B39F0"/>
    <w:rsid w:val="006D404A"/>
    <w:rsid w:val="006D75E1"/>
    <w:rsid w:val="006D7816"/>
    <w:rsid w:val="006E2A86"/>
    <w:rsid w:val="007019C7"/>
    <w:rsid w:val="007025EA"/>
    <w:rsid w:val="00706E88"/>
    <w:rsid w:val="007073D3"/>
    <w:rsid w:val="00721C3E"/>
    <w:rsid w:val="00723447"/>
    <w:rsid w:val="00732774"/>
    <w:rsid w:val="007349E7"/>
    <w:rsid w:val="0074129B"/>
    <w:rsid w:val="007440EC"/>
    <w:rsid w:val="0075585A"/>
    <w:rsid w:val="00762FAB"/>
    <w:rsid w:val="00764F9E"/>
    <w:rsid w:val="00765A58"/>
    <w:rsid w:val="00774E62"/>
    <w:rsid w:val="00780AD4"/>
    <w:rsid w:val="00782AED"/>
    <w:rsid w:val="0079035E"/>
    <w:rsid w:val="00792565"/>
    <w:rsid w:val="00793AC6"/>
    <w:rsid w:val="00795140"/>
    <w:rsid w:val="007961EE"/>
    <w:rsid w:val="00796414"/>
    <w:rsid w:val="007A142A"/>
    <w:rsid w:val="007A5D8D"/>
    <w:rsid w:val="007B09C2"/>
    <w:rsid w:val="007B0D3E"/>
    <w:rsid w:val="007C25F0"/>
    <w:rsid w:val="007C2B87"/>
    <w:rsid w:val="007C7324"/>
    <w:rsid w:val="007D7B81"/>
    <w:rsid w:val="007E08D1"/>
    <w:rsid w:val="007E0C55"/>
    <w:rsid w:val="007E6B7A"/>
    <w:rsid w:val="007E7AED"/>
    <w:rsid w:val="007E7F46"/>
    <w:rsid w:val="007F0546"/>
    <w:rsid w:val="007F058C"/>
    <w:rsid w:val="007F53E3"/>
    <w:rsid w:val="007F6689"/>
    <w:rsid w:val="0080032E"/>
    <w:rsid w:val="00801468"/>
    <w:rsid w:val="00802301"/>
    <w:rsid w:val="0080773A"/>
    <w:rsid w:val="00807F79"/>
    <w:rsid w:val="00823DA2"/>
    <w:rsid w:val="0082428E"/>
    <w:rsid w:val="0084097C"/>
    <w:rsid w:val="00841968"/>
    <w:rsid w:val="00852953"/>
    <w:rsid w:val="00853E81"/>
    <w:rsid w:val="00864A21"/>
    <w:rsid w:val="00865A4D"/>
    <w:rsid w:val="00867A06"/>
    <w:rsid w:val="00872CBD"/>
    <w:rsid w:val="00876F87"/>
    <w:rsid w:val="00881565"/>
    <w:rsid w:val="00885AF2"/>
    <w:rsid w:val="008869CB"/>
    <w:rsid w:val="00892AC1"/>
    <w:rsid w:val="0089382D"/>
    <w:rsid w:val="0089429F"/>
    <w:rsid w:val="00896E1F"/>
    <w:rsid w:val="008A5B44"/>
    <w:rsid w:val="008B0FF9"/>
    <w:rsid w:val="008B10D3"/>
    <w:rsid w:val="008D01C3"/>
    <w:rsid w:val="008D2BD3"/>
    <w:rsid w:val="008E6818"/>
    <w:rsid w:val="008F3A47"/>
    <w:rsid w:val="009032BB"/>
    <w:rsid w:val="009121D5"/>
    <w:rsid w:val="00924956"/>
    <w:rsid w:val="00924F1E"/>
    <w:rsid w:val="00926E1A"/>
    <w:rsid w:val="00930B51"/>
    <w:rsid w:val="00930DBF"/>
    <w:rsid w:val="00934925"/>
    <w:rsid w:val="0098306A"/>
    <w:rsid w:val="00984AC5"/>
    <w:rsid w:val="00987774"/>
    <w:rsid w:val="00993B59"/>
    <w:rsid w:val="009A481F"/>
    <w:rsid w:val="009A59B8"/>
    <w:rsid w:val="009B3010"/>
    <w:rsid w:val="009D3D60"/>
    <w:rsid w:val="009D45B4"/>
    <w:rsid w:val="009D6A4F"/>
    <w:rsid w:val="009D7AAC"/>
    <w:rsid w:val="009E0B53"/>
    <w:rsid w:val="009E55E9"/>
    <w:rsid w:val="009E6FBC"/>
    <w:rsid w:val="009E7F1C"/>
    <w:rsid w:val="00A119E5"/>
    <w:rsid w:val="00A12692"/>
    <w:rsid w:val="00A15A32"/>
    <w:rsid w:val="00A177F5"/>
    <w:rsid w:val="00A20915"/>
    <w:rsid w:val="00A26408"/>
    <w:rsid w:val="00A3082C"/>
    <w:rsid w:val="00A3359A"/>
    <w:rsid w:val="00A3714E"/>
    <w:rsid w:val="00A41449"/>
    <w:rsid w:val="00A4541D"/>
    <w:rsid w:val="00A60C88"/>
    <w:rsid w:val="00A62254"/>
    <w:rsid w:val="00A7073B"/>
    <w:rsid w:val="00A75197"/>
    <w:rsid w:val="00A77BE6"/>
    <w:rsid w:val="00A831D3"/>
    <w:rsid w:val="00A96882"/>
    <w:rsid w:val="00A973C3"/>
    <w:rsid w:val="00AB30FC"/>
    <w:rsid w:val="00AC758B"/>
    <w:rsid w:val="00AD042F"/>
    <w:rsid w:val="00AD2B0D"/>
    <w:rsid w:val="00AD5AD3"/>
    <w:rsid w:val="00AD5CE6"/>
    <w:rsid w:val="00AF29BB"/>
    <w:rsid w:val="00AF5E39"/>
    <w:rsid w:val="00B007A7"/>
    <w:rsid w:val="00B02988"/>
    <w:rsid w:val="00B02D58"/>
    <w:rsid w:val="00B03107"/>
    <w:rsid w:val="00B032EA"/>
    <w:rsid w:val="00B03919"/>
    <w:rsid w:val="00B1110C"/>
    <w:rsid w:val="00B16527"/>
    <w:rsid w:val="00B16588"/>
    <w:rsid w:val="00B17E18"/>
    <w:rsid w:val="00B20E50"/>
    <w:rsid w:val="00B26D36"/>
    <w:rsid w:val="00B332A1"/>
    <w:rsid w:val="00B3431D"/>
    <w:rsid w:val="00B50116"/>
    <w:rsid w:val="00B5328D"/>
    <w:rsid w:val="00B537E9"/>
    <w:rsid w:val="00B5736F"/>
    <w:rsid w:val="00B605E4"/>
    <w:rsid w:val="00B60634"/>
    <w:rsid w:val="00B60A05"/>
    <w:rsid w:val="00B7231D"/>
    <w:rsid w:val="00B76F2C"/>
    <w:rsid w:val="00B83FFF"/>
    <w:rsid w:val="00B84D0B"/>
    <w:rsid w:val="00B92590"/>
    <w:rsid w:val="00B95468"/>
    <w:rsid w:val="00B97225"/>
    <w:rsid w:val="00BA1B49"/>
    <w:rsid w:val="00BC090C"/>
    <w:rsid w:val="00BC0C90"/>
    <w:rsid w:val="00BC3856"/>
    <w:rsid w:val="00BC67B5"/>
    <w:rsid w:val="00BE29F2"/>
    <w:rsid w:val="00BE4892"/>
    <w:rsid w:val="00BF0725"/>
    <w:rsid w:val="00BF2544"/>
    <w:rsid w:val="00BF4AC3"/>
    <w:rsid w:val="00C04A23"/>
    <w:rsid w:val="00C0617C"/>
    <w:rsid w:val="00C07135"/>
    <w:rsid w:val="00C12B28"/>
    <w:rsid w:val="00C138D9"/>
    <w:rsid w:val="00C13C69"/>
    <w:rsid w:val="00C2534E"/>
    <w:rsid w:val="00C31E4C"/>
    <w:rsid w:val="00C358EA"/>
    <w:rsid w:val="00C36E71"/>
    <w:rsid w:val="00C3794C"/>
    <w:rsid w:val="00C421CF"/>
    <w:rsid w:val="00C43CE0"/>
    <w:rsid w:val="00C531FC"/>
    <w:rsid w:val="00C55FB0"/>
    <w:rsid w:val="00C633E5"/>
    <w:rsid w:val="00C66F6D"/>
    <w:rsid w:val="00C7203B"/>
    <w:rsid w:val="00C73B9B"/>
    <w:rsid w:val="00C74100"/>
    <w:rsid w:val="00C81A79"/>
    <w:rsid w:val="00C92FC0"/>
    <w:rsid w:val="00CA0DB3"/>
    <w:rsid w:val="00CA31BB"/>
    <w:rsid w:val="00CA577D"/>
    <w:rsid w:val="00CA5EE3"/>
    <w:rsid w:val="00CC182B"/>
    <w:rsid w:val="00CC2CD3"/>
    <w:rsid w:val="00CC3289"/>
    <w:rsid w:val="00CD004A"/>
    <w:rsid w:val="00CD06CC"/>
    <w:rsid w:val="00CE3D3F"/>
    <w:rsid w:val="00CE685B"/>
    <w:rsid w:val="00CE7097"/>
    <w:rsid w:val="00CF0AA5"/>
    <w:rsid w:val="00CF0FDC"/>
    <w:rsid w:val="00CF6D97"/>
    <w:rsid w:val="00D008B1"/>
    <w:rsid w:val="00D070FF"/>
    <w:rsid w:val="00D11C1C"/>
    <w:rsid w:val="00D129BC"/>
    <w:rsid w:val="00D13880"/>
    <w:rsid w:val="00D21765"/>
    <w:rsid w:val="00D26C33"/>
    <w:rsid w:val="00D30697"/>
    <w:rsid w:val="00D322DC"/>
    <w:rsid w:val="00D42D4B"/>
    <w:rsid w:val="00D53EA4"/>
    <w:rsid w:val="00D53F99"/>
    <w:rsid w:val="00D54CDD"/>
    <w:rsid w:val="00D61656"/>
    <w:rsid w:val="00D61797"/>
    <w:rsid w:val="00D636BD"/>
    <w:rsid w:val="00D85F1C"/>
    <w:rsid w:val="00D8603E"/>
    <w:rsid w:val="00D86D43"/>
    <w:rsid w:val="00D876AB"/>
    <w:rsid w:val="00D9609F"/>
    <w:rsid w:val="00D97C74"/>
    <w:rsid w:val="00DB0903"/>
    <w:rsid w:val="00DB1055"/>
    <w:rsid w:val="00DB2508"/>
    <w:rsid w:val="00DB578C"/>
    <w:rsid w:val="00DB728F"/>
    <w:rsid w:val="00DC00AD"/>
    <w:rsid w:val="00DD3D8A"/>
    <w:rsid w:val="00DD6012"/>
    <w:rsid w:val="00DE20B9"/>
    <w:rsid w:val="00DF1FD5"/>
    <w:rsid w:val="00DF4159"/>
    <w:rsid w:val="00DF5372"/>
    <w:rsid w:val="00DF6B18"/>
    <w:rsid w:val="00DF6EA7"/>
    <w:rsid w:val="00E02ADA"/>
    <w:rsid w:val="00E0694D"/>
    <w:rsid w:val="00E07B23"/>
    <w:rsid w:val="00E20466"/>
    <w:rsid w:val="00E26250"/>
    <w:rsid w:val="00E26517"/>
    <w:rsid w:val="00E33F27"/>
    <w:rsid w:val="00E35211"/>
    <w:rsid w:val="00E40378"/>
    <w:rsid w:val="00E40F76"/>
    <w:rsid w:val="00E40FF8"/>
    <w:rsid w:val="00E42884"/>
    <w:rsid w:val="00E512B2"/>
    <w:rsid w:val="00E54887"/>
    <w:rsid w:val="00E55380"/>
    <w:rsid w:val="00E60A3E"/>
    <w:rsid w:val="00E63CCF"/>
    <w:rsid w:val="00E67020"/>
    <w:rsid w:val="00E675AE"/>
    <w:rsid w:val="00E72718"/>
    <w:rsid w:val="00E7271B"/>
    <w:rsid w:val="00E72C95"/>
    <w:rsid w:val="00E77DA0"/>
    <w:rsid w:val="00E9313C"/>
    <w:rsid w:val="00EB57C6"/>
    <w:rsid w:val="00EB5E44"/>
    <w:rsid w:val="00EC05C2"/>
    <w:rsid w:val="00ED5EA1"/>
    <w:rsid w:val="00EF075A"/>
    <w:rsid w:val="00EF32C3"/>
    <w:rsid w:val="00EF4787"/>
    <w:rsid w:val="00F03118"/>
    <w:rsid w:val="00F034D5"/>
    <w:rsid w:val="00F05DC6"/>
    <w:rsid w:val="00F0648D"/>
    <w:rsid w:val="00F1307E"/>
    <w:rsid w:val="00F161A4"/>
    <w:rsid w:val="00F30E16"/>
    <w:rsid w:val="00F35441"/>
    <w:rsid w:val="00F378D4"/>
    <w:rsid w:val="00F477C8"/>
    <w:rsid w:val="00F533E8"/>
    <w:rsid w:val="00F56840"/>
    <w:rsid w:val="00F57CB1"/>
    <w:rsid w:val="00F6005E"/>
    <w:rsid w:val="00F65517"/>
    <w:rsid w:val="00F74AAA"/>
    <w:rsid w:val="00F802CC"/>
    <w:rsid w:val="00F80B3E"/>
    <w:rsid w:val="00F82FAD"/>
    <w:rsid w:val="00F8483C"/>
    <w:rsid w:val="00F84A05"/>
    <w:rsid w:val="00F948AE"/>
    <w:rsid w:val="00F97101"/>
    <w:rsid w:val="00FA4380"/>
    <w:rsid w:val="00FB47EF"/>
    <w:rsid w:val="00FC1BD1"/>
    <w:rsid w:val="00FC2281"/>
    <w:rsid w:val="00FC2715"/>
    <w:rsid w:val="00FC4114"/>
    <w:rsid w:val="00FD210E"/>
    <w:rsid w:val="00FD5612"/>
    <w:rsid w:val="00FE4ECE"/>
    <w:rsid w:val="00FF3657"/>
    <w:rsid w:val="00FF3FD3"/>
    <w:rsid w:val="00FF6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  <w14:docId w14:val="6B773D7D"/>
  <w15:chartTrackingRefBased/>
  <w15:docId w15:val="{3C3B809B-DBBA-4B0F-A36A-B2D28621FD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1">
    <w:name w:val="Normal"/>
    <w:qFormat/>
    <w:rsid w:val="000D5B8A"/>
    <w:pPr>
      <w:spacing w:after="0" w:line="240" w:lineRule="auto"/>
    </w:pPr>
    <w:rPr>
      <w:rFonts w:eastAsia="Times New Roman"/>
      <w:lang w:eastAsia="ru-RU"/>
    </w:rPr>
  </w:style>
  <w:style w:type="paragraph" w:styleId="1">
    <w:name w:val="heading 1"/>
    <w:aliases w:val="Нумерованный список 1,Глава 1,P1,.,H1,Название спецификации,Chapter Headline,Заголовок 1 Знак1 Знак Знак Знак,. Знак1 Знак Знак Знак,H1 Знак1 Знак Знак Знак,Heading 1 Cha,Заголовок 1 Знак1,. Знак1 Знак Знак,47,Заголовок 1 Знак Знак,Заголов,h"/>
    <w:next w:val="a2"/>
    <w:link w:val="10"/>
    <w:autoRedefine/>
    <w:qFormat/>
    <w:rsid w:val="00314F8A"/>
    <w:pPr>
      <w:keepNext/>
      <w:keepLines/>
      <w:numPr>
        <w:numId w:val="5"/>
      </w:numPr>
      <w:suppressAutoHyphens/>
      <w:spacing w:after="240" w:line="240" w:lineRule="auto"/>
      <w:outlineLvl w:val="0"/>
    </w:pPr>
    <w:rPr>
      <w:rFonts w:eastAsia="Times New Roman"/>
      <w:b/>
      <w:kern w:val="28"/>
      <w:sz w:val="28"/>
      <w:szCs w:val="28"/>
      <w:lang w:eastAsia="ru-RU"/>
    </w:rPr>
  </w:style>
  <w:style w:type="paragraph" w:styleId="20">
    <w:name w:val="heading 2"/>
    <w:aliases w:val="h2,H2,Numbered text 3,HD2,2,Heading 2 Hidden,CHS,H2-Heading 2,l2,Header2,22,heading2,list2,A,A.B.C.,list 2,Heading2,Heading Indent No L2,UNDERRUBRIK 1-2,Fonctionnalité,Titre 21,t2.T2,Table2,ITT t2,H2-Heading 21,Header 21,l21,Header21,h21,221"/>
    <w:next w:val="a2"/>
    <w:link w:val="21"/>
    <w:autoRedefine/>
    <w:qFormat/>
    <w:rsid w:val="00B16588"/>
    <w:pPr>
      <w:keepNext/>
      <w:keepLines/>
      <w:numPr>
        <w:ilvl w:val="1"/>
        <w:numId w:val="5"/>
      </w:numPr>
      <w:suppressAutoHyphens/>
      <w:spacing w:before="240" w:after="240" w:line="276" w:lineRule="auto"/>
      <w:ind w:left="0"/>
      <w:jc w:val="both"/>
      <w:outlineLvl w:val="1"/>
    </w:pPr>
    <w:rPr>
      <w:rFonts w:eastAsia="Times New Roman"/>
      <w:b/>
      <w:lang w:eastAsia="ru-RU"/>
    </w:rPr>
  </w:style>
  <w:style w:type="paragraph" w:styleId="3">
    <w:name w:val="heading 3"/>
    <w:next w:val="a2"/>
    <w:link w:val="30"/>
    <w:autoRedefine/>
    <w:uiPriority w:val="9"/>
    <w:qFormat/>
    <w:rsid w:val="00DD3D8A"/>
    <w:pPr>
      <w:keepNext/>
      <w:keepLines/>
      <w:numPr>
        <w:ilvl w:val="2"/>
        <w:numId w:val="5"/>
      </w:numPr>
      <w:suppressAutoHyphens/>
      <w:spacing w:after="240" w:line="276" w:lineRule="auto"/>
      <w:ind w:firstLine="0"/>
      <w:jc w:val="both"/>
      <w:outlineLvl w:val="2"/>
    </w:pPr>
    <w:rPr>
      <w:rFonts w:eastAsia="Times New Roman"/>
      <w:b/>
      <w:lang w:eastAsia="ru-RU"/>
    </w:rPr>
  </w:style>
  <w:style w:type="paragraph" w:styleId="4">
    <w:name w:val="heading 4"/>
    <w:basedOn w:val="a1"/>
    <w:next w:val="a1"/>
    <w:link w:val="40"/>
    <w:uiPriority w:val="9"/>
    <w:unhideWhenUsed/>
    <w:qFormat/>
    <w:rsid w:val="005B7D7C"/>
    <w:pPr>
      <w:keepNext/>
      <w:keepLines/>
      <w:numPr>
        <w:ilvl w:val="3"/>
        <w:numId w:val="5"/>
      </w:numPr>
      <w:spacing w:before="40" w:after="240"/>
      <w:outlineLvl w:val="3"/>
    </w:pPr>
    <w:rPr>
      <w:rFonts w:eastAsiaTheme="majorEastAsia"/>
      <w:b/>
      <w:bCs/>
    </w:rPr>
  </w:style>
  <w:style w:type="paragraph" w:styleId="5">
    <w:name w:val="heading 5"/>
    <w:basedOn w:val="a1"/>
    <w:next w:val="a1"/>
    <w:link w:val="50"/>
    <w:uiPriority w:val="9"/>
    <w:unhideWhenUsed/>
    <w:qFormat/>
    <w:rsid w:val="00D13880"/>
    <w:pPr>
      <w:keepNext/>
      <w:keepLines/>
      <w:numPr>
        <w:ilvl w:val="4"/>
        <w:numId w:val="4"/>
      </w:numPr>
      <w:spacing w:before="120" w:after="120"/>
      <w:outlineLvl w:val="4"/>
    </w:pPr>
    <w:rPr>
      <w:rFonts w:eastAsiaTheme="majorEastAsia"/>
      <w:b/>
      <w:bCs/>
    </w:rPr>
  </w:style>
  <w:style w:type="paragraph" w:styleId="6">
    <w:name w:val="heading 6"/>
    <w:basedOn w:val="5"/>
    <w:next w:val="a1"/>
    <w:link w:val="60"/>
    <w:uiPriority w:val="9"/>
    <w:unhideWhenUsed/>
    <w:qFormat/>
    <w:rsid w:val="00930DBF"/>
    <w:pPr>
      <w:outlineLvl w:val="5"/>
    </w:p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A3714E"/>
    <w:pPr>
      <w:keepNext/>
      <w:keepLines/>
      <w:numPr>
        <w:ilvl w:val="6"/>
        <w:numId w:val="4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A3714E"/>
    <w:pPr>
      <w:keepNext/>
      <w:keepLines/>
      <w:numPr>
        <w:ilvl w:val="7"/>
        <w:numId w:val="4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A3714E"/>
    <w:pPr>
      <w:keepNext/>
      <w:keepLines/>
      <w:numPr>
        <w:ilvl w:val="8"/>
        <w:numId w:val="4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CaptionPicture">
    <w:name w:val="Caption Picture"/>
    <w:basedOn w:val="a1"/>
    <w:next w:val="a1"/>
    <w:autoRedefine/>
    <w:qFormat/>
    <w:rsid w:val="0048799C"/>
    <w:pPr>
      <w:keepNext/>
      <w:keepLines/>
      <w:spacing w:before="240" w:after="120"/>
      <w:ind w:left="142" w:hanging="142"/>
      <w:jc w:val="center"/>
    </w:pPr>
    <w:rPr>
      <w:rFonts w:cs="Arial"/>
      <w:b/>
      <w:bCs/>
      <w:szCs w:val="20"/>
      <w:lang w:eastAsia="en-US"/>
    </w:rPr>
  </w:style>
  <w:style w:type="paragraph" w:styleId="a0">
    <w:name w:val="List Paragraph"/>
    <w:basedOn w:val="a1"/>
    <w:link w:val="a6"/>
    <w:uiPriority w:val="34"/>
    <w:qFormat/>
    <w:rsid w:val="000D4FDC"/>
    <w:pPr>
      <w:numPr>
        <w:numId w:val="6"/>
      </w:numPr>
      <w:spacing w:line="360" w:lineRule="auto"/>
      <w:contextualSpacing/>
      <w:jc w:val="both"/>
    </w:pPr>
    <w:rPr>
      <w:lang w:eastAsia="en-US"/>
    </w:rPr>
  </w:style>
  <w:style w:type="character" w:customStyle="1" w:styleId="a6">
    <w:name w:val="Абзац списка Знак"/>
    <w:link w:val="a0"/>
    <w:uiPriority w:val="34"/>
    <w:rsid w:val="000D4FDC"/>
    <w:rPr>
      <w:rFonts w:eastAsia="Times New Roman"/>
    </w:rPr>
  </w:style>
  <w:style w:type="character" w:customStyle="1" w:styleId="a7">
    <w:name w:val="_Основной с красной строки Знак"/>
    <w:link w:val="a8"/>
    <w:locked/>
    <w:rsid w:val="0048799C"/>
    <w:rPr>
      <w:rFonts w:eastAsia="Times New Roman"/>
    </w:rPr>
  </w:style>
  <w:style w:type="paragraph" w:customStyle="1" w:styleId="a8">
    <w:name w:val="_Основной с красной строки"/>
    <w:basedOn w:val="a1"/>
    <w:link w:val="a7"/>
    <w:qFormat/>
    <w:rsid w:val="0048799C"/>
    <w:pPr>
      <w:spacing w:line="360" w:lineRule="auto"/>
      <w:ind w:firstLine="709"/>
      <w:jc w:val="both"/>
    </w:pPr>
    <w:rPr>
      <w:lang w:eastAsia="en-US"/>
    </w:rPr>
  </w:style>
  <w:style w:type="character" w:customStyle="1" w:styleId="11">
    <w:name w:val="_Маркированный список уровня 1 Знак"/>
    <w:link w:val="12"/>
    <w:locked/>
    <w:rsid w:val="0048799C"/>
    <w:rPr>
      <w:rFonts w:eastAsia="Times New Roman"/>
    </w:rPr>
  </w:style>
  <w:style w:type="paragraph" w:customStyle="1" w:styleId="12">
    <w:name w:val="_Маркированный список уровня 1"/>
    <w:basedOn w:val="a1"/>
    <w:link w:val="11"/>
    <w:qFormat/>
    <w:rsid w:val="0048799C"/>
    <w:pPr>
      <w:autoSpaceDN w:val="0"/>
      <w:adjustRightInd w:val="0"/>
      <w:spacing w:line="360" w:lineRule="auto"/>
      <w:jc w:val="both"/>
    </w:pPr>
    <w:rPr>
      <w:lang w:eastAsia="en-US"/>
    </w:rPr>
  </w:style>
  <w:style w:type="character" w:customStyle="1" w:styleId="10">
    <w:name w:val="Заголовок 1 Знак"/>
    <w:aliases w:val="Нумерованный список 1 Знак,Глава 1 Знак,P1 Знак,. Знак,H1 Знак,Название спецификации Знак,Chapter Headline Знак,Заголовок 1 Знак1 Знак Знак Знак Знак,. Знак1 Знак Знак Знак Знак,H1 Знак1 Знак Знак Знак Знак,Heading 1 Cha Знак,47 Знак"/>
    <w:basedOn w:val="a3"/>
    <w:link w:val="1"/>
    <w:uiPriority w:val="9"/>
    <w:rsid w:val="00314F8A"/>
    <w:rPr>
      <w:rFonts w:eastAsia="Times New Roman"/>
      <w:b/>
      <w:kern w:val="28"/>
      <w:sz w:val="28"/>
      <w:szCs w:val="28"/>
      <w:lang w:eastAsia="ru-RU"/>
    </w:rPr>
  </w:style>
  <w:style w:type="paragraph" w:styleId="a9">
    <w:name w:val="annotation text"/>
    <w:basedOn w:val="a1"/>
    <w:link w:val="aa"/>
    <w:uiPriority w:val="99"/>
    <w:unhideWhenUsed/>
    <w:rsid w:val="002C70E6"/>
    <w:rPr>
      <w:sz w:val="20"/>
      <w:szCs w:val="20"/>
    </w:rPr>
  </w:style>
  <w:style w:type="character" w:customStyle="1" w:styleId="aa">
    <w:name w:val="Текст примечания Знак"/>
    <w:basedOn w:val="a3"/>
    <w:link w:val="a9"/>
    <w:uiPriority w:val="99"/>
    <w:rsid w:val="002C70E6"/>
    <w:rPr>
      <w:rFonts w:eastAsia="Times New Roman"/>
      <w:sz w:val="20"/>
      <w:szCs w:val="20"/>
      <w:lang w:eastAsia="ru-RU"/>
    </w:rPr>
  </w:style>
  <w:style w:type="character" w:customStyle="1" w:styleId="ab">
    <w:name w:val="_Основной перед списком Знак"/>
    <w:link w:val="ac"/>
    <w:locked/>
    <w:rsid w:val="002C70E6"/>
    <w:rPr>
      <w:rFonts w:eastAsia="Times New Roman"/>
    </w:rPr>
  </w:style>
  <w:style w:type="paragraph" w:customStyle="1" w:styleId="ac">
    <w:name w:val="_Основной перед списком"/>
    <w:basedOn w:val="a8"/>
    <w:next w:val="12"/>
    <w:link w:val="ab"/>
    <w:qFormat/>
    <w:rsid w:val="002C70E6"/>
    <w:pPr>
      <w:keepNext/>
    </w:pPr>
  </w:style>
  <w:style w:type="paragraph" w:customStyle="1" w:styleId="ad">
    <w:name w:val="ТФ.Рисунок.Подпись"/>
    <w:basedOn w:val="a1"/>
    <w:next w:val="a1"/>
    <w:uiPriority w:val="34"/>
    <w:qFormat/>
    <w:rsid w:val="002C70E6"/>
    <w:pPr>
      <w:spacing w:before="60" w:after="300" w:line="360" w:lineRule="auto"/>
      <w:jc w:val="center"/>
    </w:pPr>
    <w:rPr>
      <w:rFonts w:eastAsia="Calibri"/>
      <w:b/>
      <w:bCs/>
      <w:iCs/>
      <w:sz w:val="22"/>
      <w:szCs w:val="22"/>
    </w:rPr>
  </w:style>
  <w:style w:type="character" w:styleId="ae">
    <w:name w:val="annotation reference"/>
    <w:basedOn w:val="a3"/>
    <w:uiPriority w:val="99"/>
    <w:semiHidden/>
    <w:unhideWhenUsed/>
    <w:rsid w:val="002C70E6"/>
    <w:rPr>
      <w:sz w:val="16"/>
      <w:szCs w:val="16"/>
    </w:rPr>
  </w:style>
  <w:style w:type="paragraph" w:styleId="af">
    <w:name w:val="Balloon Text"/>
    <w:basedOn w:val="a1"/>
    <w:link w:val="af0"/>
    <w:uiPriority w:val="99"/>
    <w:semiHidden/>
    <w:unhideWhenUsed/>
    <w:rsid w:val="002C70E6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3"/>
    <w:link w:val="af"/>
    <w:uiPriority w:val="99"/>
    <w:semiHidden/>
    <w:rsid w:val="002C70E6"/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fullscreen-header">
    <w:name w:val="fullscreen-header"/>
    <w:basedOn w:val="a3"/>
    <w:rsid w:val="007025EA"/>
  </w:style>
  <w:style w:type="character" w:styleId="af1">
    <w:name w:val="Hyperlink"/>
    <w:basedOn w:val="a3"/>
    <w:uiPriority w:val="99"/>
    <w:semiHidden/>
    <w:unhideWhenUsed/>
    <w:rsid w:val="007025EA"/>
    <w:rPr>
      <w:color w:val="0000FF"/>
      <w:u w:val="single"/>
    </w:rPr>
  </w:style>
  <w:style w:type="paragraph" w:styleId="af2">
    <w:name w:val="header"/>
    <w:basedOn w:val="a1"/>
    <w:link w:val="af3"/>
    <w:uiPriority w:val="99"/>
    <w:unhideWhenUsed/>
    <w:rsid w:val="00AF5E39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3"/>
    <w:link w:val="af2"/>
    <w:uiPriority w:val="99"/>
    <w:rsid w:val="00AF5E39"/>
    <w:rPr>
      <w:rFonts w:eastAsia="Times New Roman"/>
      <w:lang w:eastAsia="ru-RU"/>
    </w:rPr>
  </w:style>
  <w:style w:type="paragraph" w:styleId="af4">
    <w:name w:val="footer"/>
    <w:basedOn w:val="a1"/>
    <w:link w:val="af5"/>
    <w:uiPriority w:val="99"/>
    <w:unhideWhenUsed/>
    <w:rsid w:val="00AF5E39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3"/>
    <w:link w:val="af4"/>
    <w:uiPriority w:val="99"/>
    <w:rsid w:val="00AF5E39"/>
    <w:rPr>
      <w:rFonts w:eastAsia="Times New Roman"/>
      <w:lang w:eastAsia="ru-RU"/>
    </w:rPr>
  </w:style>
  <w:style w:type="paragraph" w:styleId="af6">
    <w:name w:val="caption"/>
    <w:aliases w:val="Название1,##,Название2,Название таблицы/рисунка,Название11,Название объекта Знак1,Название объекта Знак Знак,ON Знак Знак,ON Знак Знак Знак Знак Знак Знак,ON Знак1,Название объекта Знак1 Знак,ON Знак1 Знак,ON"/>
    <w:basedOn w:val="a1"/>
    <w:next w:val="a1"/>
    <w:link w:val="af7"/>
    <w:uiPriority w:val="35"/>
    <w:unhideWhenUsed/>
    <w:qFormat/>
    <w:rsid w:val="00AF5E39"/>
    <w:pPr>
      <w:spacing w:after="200"/>
    </w:pPr>
    <w:rPr>
      <w:i/>
      <w:iCs/>
      <w:color w:val="44546A" w:themeColor="text2"/>
      <w:sz w:val="18"/>
      <w:szCs w:val="18"/>
    </w:rPr>
  </w:style>
  <w:style w:type="paragraph" w:styleId="a2">
    <w:name w:val="Body Text"/>
    <w:basedOn w:val="a1"/>
    <w:link w:val="af8"/>
    <w:uiPriority w:val="99"/>
    <w:unhideWhenUsed/>
    <w:rsid w:val="000D4FDC"/>
    <w:pPr>
      <w:spacing w:line="360" w:lineRule="auto"/>
      <w:ind w:firstLine="851"/>
      <w:jc w:val="both"/>
    </w:pPr>
    <w:rPr>
      <w:lang w:eastAsia="en-US"/>
    </w:rPr>
  </w:style>
  <w:style w:type="character" w:customStyle="1" w:styleId="af8">
    <w:name w:val="Основной текст Знак"/>
    <w:basedOn w:val="a3"/>
    <w:link w:val="a2"/>
    <w:uiPriority w:val="99"/>
    <w:rsid w:val="000D4FDC"/>
    <w:rPr>
      <w:rFonts w:eastAsia="Times New Roman"/>
    </w:rPr>
  </w:style>
  <w:style w:type="character" w:customStyle="1" w:styleId="21">
    <w:name w:val="Заголовок 2 Знак"/>
    <w:aliases w:val="h2 Знак,H2 Знак,Numbered text 3 Знак,HD2 Знак,2 Знак,Heading 2 Hidden Знак,CHS Знак,H2-Heading 2 Знак,l2 Знак,Header2 Знак,22 Знак,heading2 Знак,list2 Знак,A Знак,A.B.C. Знак,list 2 Знак,Heading2 Знак,Heading Indent No L2 Знак,l21 Знак"/>
    <w:basedOn w:val="a3"/>
    <w:link w:val="20"/>
    <w:rsid w:val="00B16588"/>
    <w:rPr>
      <w:rFonts w:eastAsia="Times New Roman"/>
      <w:b/>
      <w:lang w:eastAsia="ru-RU"/>
    </w:rPr>
  </w:style>
  <w:style w:type="paragraph" w:styleId="af9">
    <w:name w:val="List"/>
    <w:autoRedefine/>
    <w:rsid w:val="00A62254"/>
    <w:pPr>
      <w:spacing w:after="0" w:line="360" w:lineRule="auto"/>
      <w:jc w:val="both"/>
    </w:pPr>
    <w:rPr>
      <w:rFonts w:eastAsia="Times New Roman"/>
      <w:bCs/>
    </w:rPr>
  </w:style>
  <w:style w:type="character" w:customStyle="1" w:styleId="30">
    <w:name w:val="Заголовок 3 Знак"/>
    <w:basedOn w:val="a3"/>
    <w:link w:val="3"/>
    <w:rsid w:val="00DD3D8A"/>
    <w:rPr>
      <w:rFonts w:eastAsia="Times New Roman"/>
      <w:b/>
      <w:lang w:eastAsia="ru-RU"/>
    </w:rPr>
  </w:style>
  <w:style w:type="paragraph" w:styleId="a">
    <w:name w:val="List Number"/>
    <w:basedOn w:val="a1"/>
    <w:uiPriority w:val="99"/>
    <w:unhideWhenUsed/>
    <w:rsid w:val="00780AD4"/>
    <w:pPr>
      <w:numPr>
        <w:numId w:val="2"/>
      </w:numPr>
      <w:contextualSpacing/>
    </w:pPr>
  </w:style>
  <w:style w:type="paragraph" w:styleId="2">
    <w:name w:val="List Number 2"/>
    <w:basedOn w:val="a1"/>
    <w:uiPriority w:val="99"/>
    <w:unhideWhenUsed/>
    <w:rsid w:val="00780AD4"/>
    <w:pPr>
      <w:numPr>
        <w:numId w:val="3"/>
      </w:numPr>
      <w:spacing w:line="360" w:lineRule="auto"/>
      <w:ind w:left="0" w:firstLine="709"/>
      <w:contextualSpacing/>
    </w:pPr>
  </w:style>
  <w:style w:type="character" w:customStyle="1" w:styleId="40">
    <w:name w:val="Заголовок 4 Знак"/>
    <w:basedOn w:val="a3"/>
    <w:link w:val="4"/>
    <w:uiPriority w:val="9"/>
    <w:rsid w:val="005B7D7C"/>
    <w:rPr>
      <w:rFonts w:eastAsiaTheme="majorEastAsia"/>
      <w:b/>
      <w:bCs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D13880"/>
    <w:rPr>
      <w:rFonts w:eastAsiaTheme="majorEastAsia"/>
      <w:b/>
      <w:bCs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930DBF"/>
    <w:rPr>
      <w:rFonts w:eastAsiaTheme="majorEastAsia"/>
      <w:b/>
      <w:bCs/>
      <w:lang w:eastAsia="ru-RU"/>
    </w:rPr>
  </w:style>
  <w:style w:type="character" w:customStyle="1" w:styleId="70">
    <w:name w:val="Заголовок 7 Знак"/>
    <w:basedOn w:val="a3"/>
    <w:link w:val="7"/>
    <w:uiPriority w:val="9"/>
    <w:semiHidden/>
    <w:rsid w:val="00A3714E"/>
    <w:rPr>
      <w:rFonts w:asciiTheme="majorHAnsi" w:eastAsiaTheme="majorEastAsia" w:hAnsiTheme="majorHAnsi" w:cstheme="majorBidi"/>
      <w:i/>
      <w:iCs/>
      <w:color w:val="1F3763" w:themeColor="accent1" w:themeShade="7F"/>
      <w:lang w:eastAsia="ru-RU"/>
    </w:rPr>
  </w:style>
  <w:style w:type="character" w:customStyle="1" w:styleId="80">
    <w:name w:val="Заголовок 8 Знак"/>
    <w:basedOn w:val="a3"/>
    <w:link w:val="8"/>
    <w:uiPriority w:val="9"/>
    <w:semiHidden/>
    <w:rsid w:val="00A3714E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3"/>
    <w:link w:val="9"/>
    <w:uiPriority w:val="9"/>
    <w:semiHidden/>
    <w:rsid w:val="00A3714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table" w:styleId="afa">
    <w:name w:val="Table Grid"/>
    <w:aliases w:val="Proposal"/>
    <w:basedOn w:val="a4"/>
    <w:uiPriority w:val="39"/>
    <w:rsid w:val="00020C4A"/>
    <w:pPr>
      <w:spacing w:after="0" w:line="240" w:lineRule="auto"/>
    </w:pPr>
    <w:rPr>
      <w:rFonts w:eastAsia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7">
    <w:name w:val="Название объекта Знак"/>
    <w:aliases w:val="Название1 Знак,## Знак,Название2 Знак,Название таблицы/рисунка Знак,Название11 Знак,Название объекта Знак1 Знак1,Название объекта Знак Знак Знак,ON Знак Знак Знак,ON Знак Знак Знак Знак Знак Знак Знак,ON Знак1 Знак1,ON Знак"/>
    <w:basedOn w:val="a3"/>
    <w:link w:val="af6"/>
    <w:uiPriority w:val="35"/>
    <w:locked/>
    <w:rsid w:val="00020C4A"/>
    <w:rPr>
      <w:rFonts w:eastAsia="Times New Roman"/>
      <w:i/>
      <w:iCs/>
      <w:color w:val="44546A" w:themeColor="text2"/>
      <w:sz w:val="18"/>
      <w:szCs w:val="18"/>
      <w:lang w:eastAsia="ru-RU"/>
    </w:rPr>
  </w:style>
  <w:style w:type="paragraph" w:customStyle="1" w:styleId="afb">
    <w:name w:val="Рисунок_"/>
    <w:basedOn w:val="a1"/>
    <w:next w:val="a1"/>
    <w:autoRedefine/>
    <w:qFormat/>
    <w:rsid w:val="00D9609F"/>
    <w:pPr>
      <w:keepNext/>
      <w:tabs>
        <w:tab w:val="decimal" w:pos="10206"/>
      </w:tabs>
      <w:suppressAutoHyphens/>
      <w:spacing w:before="600"/>
      <w:jc w:val="center"/>
    </w:pPr>
    <w:rPr>
      <w:noProof/>
      <w:sz w:val="28"/>
      <w:szCs w:val="20"/>
    </w:rPr>
  </w:style>
  <w:style w:type="paragraph" w:customStyle="1" w:styleId="afc">
    <w:name w:val="Рисунок__"/>
    <w:basedOn w:val="a1"/>
    <w:next w:val="a1"/>
    <w:autoRedefine/>
    <w:qFormat/>
    <w:rsid w:val="00DB2508"/>
    <w:pPr>
      <w:tabs>
        <w:tab w:val="decimal" w:pos="10206"/>
      </w:tabs>
      <w:suppressAutoHyphens/>
      <w:spacing w:before="360" w:after="120"/>
      <w:jc w:val="center"/>
    </w:pPr>
  </w:style>
  <w:style w:type="paragraph" w:customStyle="1" w:styleId="afd">
    <w:name w:val="Таблица"/>
    <w:basedOn w:val="a1"/>
    <w:autoRedefine/>
    <w:rsid w:val="00D9609F"/>
    <w:pPr>
      <w:keepNext/>
      <w:suppressAutoHyphens/>
      <w:spacing w:before="360" w:after="120"/>
      <w:jc w:val="both"/>
    </w:pPr>
    <w:rPr>
      <w:sz w:val="28"/>
      <w:szCs w:val="20"/>
    </w:rPr>
  </w:style>
  <w:style w:type="paragraph" w:styleId="afe">
    <w:name w:val="No Spacing"/>
    <w:uiPriority w:val="1"/>
    <w:qFormat/>
    <w:rsid w:val="00DF6B18"/>
    <w:pPr>
      <w:spacing w:after="0" w:line="240" w:lineRule="auto"/>
    </w:pPr>
    <w:rPr>
      <w:rFonts w:eastAsia="Times New Roman"/>
      <w:lang w:eastAsia="ru-RU"/>
    </w:rPr>
  </w:style>
  <w:style w:type="paragraph" w:customStyle="1" w:styleId="aff">
    <w:name w:val="Примечание"/>
    <w:basedOn w:val="a2"/>
    <w:next w:val="a2"/>
    <w:autoRedefine/>
    <w:qFormat/>
    <w:rsid w:val="00E55380"/>
    <w:pPr>
      <w:ind w:firstLine="680"/>
    </w:pPr>
    <w:rPr>
      <w:spacing w:val="40"/>
      <w:sz w:val="28"/>
      <w:szCs w:val="20"/>
      <w:lang w:eastAsia="ru-RU"/>
    </w:rPr>
  </w:style>
  <w:style w:type="paragraph" w:styleId="aff0">
    <w:name w:val="annotation subject"/>
    <w:basedOn w:val="a9"/>
    <w:next w:val="a9"/>
    <w:link w:val="aff1"/>
    <w:uiPriority w:val="99"/>
    <w:semiHidden/>
    <w:unhideWhenUsed/>
    <w:rsid w:val="00A20915"/>
    <w:rPr>
      <w:b/>
      <w:bCs/>
    </w:rPr>
  </w:style>
  <w:style w:type="character" w:customStyle="1" w:styleId="aff1">
    <w:name w:val="Тема примечания Знак"/>
    <w:basedOn w:val="aa"/>
    <w:link w:val="aff0"/>
    <w:uiPriority w:val="99"/>
    <w:semiHidden/>
    <w:rsid w:val="00A20915"/>
    <w:rPr>
      <w:rFonts w:eastAsia="Times New Roman"/>
      <w:b/>
      <w:bCs/>
      <w:sz w:val="20"/>
      <w:szCs w:val="20"/>
      <w:lang w:eastAsia="ru-RU"/>
    </w:rPr>
  </w:style>
  <w:style w:type="paragraph" w:styleId="aff2">
    <w:name w:val="Revision"/>
    <w:hidden/>
    <w:uiPriority w:val="99"/>
    <w:semiHidden/>
    <w:rsid w:val="00CC182B"/>
    <w:pPr>
      <w:spacing w:after="0" w:line="240" w:lineRule="auto"/>
    </w:pPr>
    <w:rPr>
      <w:rFonts w:eastAsia="Times New Roman"/>
      <w:lang w:eastAsia="ru-RU"/>
    </w:rPr>
  </w:style>
  <w:style w:type="paragraph" w:customStyle="1" w:styleId="aff3">
    <w:name w:val="_Табл_Текст_лев"/>
    <w:basedOn w:val="a1"/>
    <w:link w:val="aff4"/>
    <w:qFormat/>
    <w:rsid w:val="003A36B6"/>
    <w:rPr>
      <w:szCs w:val="20"/>
    </w:rPr>
  </w:style>
  <w:style w:type="character" w:customStyle="1" w:styleId="aff4">
    <w:name w:val="_Табл_Текст_лев Знак"/>
    <w:link w:val="aff3"/>
    <w:rsid w:val="003A36B6"/>
    <w:rPr>
      <w:rFonts w:eastAsia="Times New Roman"/>
      <w:szCs w:val="20"/>
      <w:lang w:eastAsia="ru-RU"/>
    </w:rPr>
  </w:style>
  <w:style w:type="paragraph" w:styleId="aff5">
    <w:name w:val="toa heading"/>
    <w:basedOn w:val="a1"/>
    <w:next w:val="a1"/>
    <w:uiPriority w:val="99"/>
    <w:semiHidden/>
    <w:unhideWhenUsed/>
    <w:rsid w:val="00004B6B"/>
    <w:pPr>
      <w:spacing w:before="120"/>
    </w:pPr>
    <w:rPr>
      <w:rFonts w:asciiTheme="majorHAnsi" w:eastAsiaTheme="majorEastAsia" w:hAnsiTheme="majorHAnsi" w:cstheme="majorBid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81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1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908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083061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single" w:sz="6" w:space="5" w:color="D7D7D7"/>
                <w:bottom w:val="single" w:sz="6" w:space="0" w:color="D7D7D7"/>
                <w:right w:val="single" w:sz="6" w:space="5" w:color="D7D7D7"/>
              </w:divBdr>
              <w:divsChild>
                <w:div w:id="601231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84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8713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154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04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43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9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13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8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5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64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9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8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5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2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footer" Target="footer2.xml"/><Relationship Id="rId138" Type="http://schemas.openxmlformats.org/officeDocument/2006/relationships/image" Target="media/image122.png"/><Relationship Id="rId159" Type="http://schemas.openxmlformats.org/officeDocument/2006/relationships/image" Target="media/image140.png"/><Relationship Id="rId107" Type="http://schemas.openxmlformats.org/officeDocument/2006/relationships/image" Target="media/image94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13.png"/><Relationship Id="rId149" Type="http://schemas.openxmlformats.org/officeDocument/2006/relationships/hyperlink" Target="https://msk1-tsurivk01.interrao.ru/finder/tasks/629034" TargetMode="External"/><Relationship Id="rId5" Type="http://schemas.openxmlformats.org/officeDocument/2006/relationships/webSettings" Target="webSettings.xml"/><Relationship Id="rId95" Type="http://schemas.openxmlformats.org/officeDocument/2006/relationships/image" Target="media/image82.png"/><Relationship Id="rId160" Type="http://schemas.openxmlformats.org/officeDocument/2006/relationships/image" Target="media/image141.png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png"/><Relationship Id="rId118" Type="http://schemas.openxmlformats.org/officeDocument/2006/relationships/image" Target="media/image103.png"/><Relationship Id="rId139" Type="http://schemas.openxmlformats.org/officeDocument/2006/relationships/image" Target="media/image123.png"/><Relationship Id="rId85" Type="http://schemas.openxmlformats.org/officeDocument/2006/relationships/header" Target="header3.xml"/><Relationship Id="rId150" Type="http://schemas.openxmlformats.org/officeDocument/2006/relationships/hyperlink" Target="https://msk1-tsurivk01.interrao.ru/finder/tasks/629034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0.png"/><Relationship Id="rId108" Type="http://schemas.openxmlformats.org/officeDocument/2006/relationships/image" Target="media/image95.png"/><Relationship Id="rId124" Type="http://schemas.openxmlformats.org/officeDocument/2006/relationships/image" Target="media/image109.png"/><Relationship Id="rId129" Type="http://schemas.openxmlformats.org/officeDocument/2006/relationships/image" Target="media/image114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78.png"/><Relationship Id="rId96" Type="http://schemas.openxmlformats.org/officeDocument/2006/relationships/image" Target="media/image83.png"/><Relationship Id="rId140" Type="http://schemas.openxmlformats.org/officeDocument/2006/relationships/image" Target="media/image124.png"/><Relationship Id="rId145" Type="http://schemas.openxmlformats.org/officeDocument/2006/relationships/image" Target="media/image129.png"/><Relationship Id="rId161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0.png"/><Relationship Id="rId119" Type="http://schemas.openxmlformats.org/officeDocument/2006/relationships/image" Target="media/image104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header" Target="header1.xml"/><Relationship Id="rId86" Type="http://schemas.openxmlformats.org/officeDocument/2006/relationships/footer" Target="footer3.xml"/><Relationship Id="rId130" Type="http://schemas.openxmlformats.org/officeDocument/2006/relationships/image" Target="media/image115.png"/><Relationship Id="rId135" Type="http://schemas.openxmlformats.org/officeDocument/2006/relationships/image" Target="media/image119.png"/><Relationship Id="rId151" Type="http://schemas.openxmlformats.org/officeDocument/2006/relationships/image" Target="media/image132.png"/><Relationship Id="rId156" Type="http://schemas.openxmlformats.org/officeDocument/2006/relationships/image" Target="media/image137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96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84.png"/><Relationship Id="rId104" Type="http://schemas.openxmlformats.org/officeDocument/2006/relationships/image" Target="media/image91.png"/><Relationship Id="rId120" Type="http://schemas.openxmlformats.org/officeDocument/2006/relationships/image" Target="media/image105.png"/><Relationship Id="rId125" Type="http://schemas.openxmlformats.org/officeDocument/2006/relationships/image" Target="media/image110.png"/><Relationship Id="rId141" Type="http://schemas.openxmlformats.org/officeDocument/2006/relationships/image" Target="media/image125.png"/><Relationship Id="rId146" Type="http://schemas.openxmlformats.org/officeDocument/2006/relationships/image" Target="media/image130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79.png"/><Relationship Id="rId16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74.png"/><Relationship Id="rId110" Type="http://schemas.openxmlformats.org/officeDocument/2006/relationships/image" Target="media/image97.png"/><Relationship Id="rId115" Type="http://schemas.openxmlformats.org/officeDocument/2006/relationships/hyperlink" Target="https://msk1-tsurivk01.interrao.ru/finder/tasks/629034" TargetMode="External"/><Relationship Id="rId131" Type="http://schemas.openxmlformats.org/officeDocument/2006/relationships/image" Target="media/image116.png"/><Relationship Id="rId136" Type="http://schemas.openxmlformats.org/officeDocument/2006/relationships/image" Target="media/image120.png"/><Relationship Id="rId157" Type="http://schemas.openxmlformats.org/officeDocument/2006/relationships/image" Target="media/image138.png"/><Relationship Id="rId61" Type="http://schemas.openxmlformats.org/officeDocument/2006/relationships/image" Target="media/image54.png"/><Relationship Id="rId82" Type="http://schemas.openxmlformats.org/officeDocument/2006/relationships/header" Target="header2.xml"/><Relationship Id="rId152" Type="http://schemas.openxmlformats.org/officeDocument/2006/relationships/image" Target="media/image133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87.png"/><Relationship Id="rId105" Type="http://schemas.openxmlformats.org/officeDocument/2006/relationships/image" Target="media/image92.png"/><Relationship Id="rId126" Type="http://schemas.openxmlformats.org/officeDocument/2006/relationships/image" Target="media/image111.png"/><Relationship Id="rId147" Type="http://schemas.openxmlformats.org/officeDocument/2006/relationships/hyperlink" Target="https://msk1-tsurivk01.interrao.ru/finder/tasks/629034" TargetMode="Externa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0.png"/><Relationship Id="rId98" Type="http://schemas.openxmlformats.org/officeDocument/2006/relationships/image" Target="media/image85.png"/><Relationship Id="rId121" Type="http://schemas.openxmlformats.org/officeDocument/2006/relationships/image" Target="media/image106.png"/><Relationship Id="rId142" Type="http://schemas.openxmlformats.org/officeDocument/2006/relationships/image" Target="media/image126.png"/><Relationship Id="rId163" Type="http://schemas.openxmlformats.org/officeDocument/2006/relationships/theme" Target="theme/theme1.xml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1.png"/><Relationship Id="rId137" Type="http://schemas.openxmlformats.org/officeDocument/2006/relationships/image" Target="media/image121.png"/><Relationship Id="rId158" Type="http://schemas.openxmlformats.org/officeDocument/2006/relationships/image" Target="media/image1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footer" Target="footer1.xml"/><Relationship Id="rId88" Type="http://schemas.openxmlformats.org/officeDocument/2006/relationships/image" Target="media/image75.png"/><Relationship Id="rId111" Type="http://schemas.openxmlformats.org/officeDocument/2006/relationships/image" Target="media/image98.png"/><Relationship Id="rId132" Type="http://schemas.openxmlformats.org/officeDocument/2006/relationships/header" Target="header4.xml"/><Relationship Id="rId153" Type="http://schemas.openxmlformats.org/officeDocument/2006/relationships/image" Target="media/image134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3.png"/><Relationship Id="rId127" Type="http://schemas.openxmlformats.org/officeDocument/2006/relationships/image" Target="media/image112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1.png"/><Relationship Id="rId99" Type="http://schemas.openxmlformats.org/officeDocument/2006/relationships/image" Target="media/image86.png"/><Relationship Id="rId101" Type="http://schemas.openxmlformats.org/officeDocument/2006/relationships/image" Target="media/image88.png"/><Relationship Id="rId122" Type="http://schemas.openxmlformats.org/officeDocument/2006/relationships/image" Target="media/image107.png"/><Relationship Id="rId143" Type="http://schemas.openxmlformats.org/officeDocument/2006/relationships/image" Target="media/image127.png"/><Relationship Id="rId148" Type="http://schemas.openxmlformats.org/officeDocument/2006/relationships/image" Target="media/image13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76.png"/><Relationship Id="rId112" Type="http://schemas.openxmlformats.org/officeDocument/2006/relationships/image" Target="media/image99.png"/><Relationship Id="rId133" Type="http://schemas.openxmlformats.org/officeDocument/2006/relationships/image" Target="media/image117.png"/><Relationship Id="rId154" Type="http://schemas.openxmlformats.org/officeDocument/2006/relationships/image" Target="media/image135.png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89.png"/><Relationship Id="rId123" Type="http://schemas.openxmlformats.org/officeDocument/2006/relationships/image" Target="media/image108.png"/><Relationship Id="rId144" Type="http://schemas.openxmlformats.org/officeDocument/2006/relationships/image" Target="media/image128.png"/><Relationship Id="rId90" Type="http://schemas.openxmlformats.org/officeDocument/2006/relationships/image" Target="media/image77.png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hyperlink" Target="https://msk1-tsurivk01.interrao.ru/finder/tasks/629034" TargetMode="External"/><Relationship Id="rId134" Type="http://schemas.openxmlformats.org/officeDocument/2006/relationships/image" Target="media/image118.png"/><Relationship Id="rId80" Type="http://schemas.openxmlformats.org/officeDocument/2006/relationships/image" Target="media/image73.png"/><Relationship Id="rId155" Type="http://schemas.openxmlformats.org/officeDocument/2006/relationships/image" Target="media/image136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4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2FF8D2-ADB8-445B-AF70-05B8A8C9A4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107</Pages>
  <Words>21048</Words>
  <Characters>119979</Characters>
  <Application>Microsoft Office Word</Application>
  <DocSecurity>0</DocSecurity>
  <Lines>999</Lines>
  <Paragraphs>281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140746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Алёна Митюшова</dc:creator>
  <cp:keywords/>
  <dc:description/>
  <cp:lastModifiedBy>Смирнова Елена Валентиновна</cp:lastModifiedBy>
  <cp:revision>141</cp:revision>
  <dcterms:created xsi:type="dcterms:W3CDTF">2024-03-21T11:40:00Z</dcterms:created>
  <dcterms:modified xsi:type="dcterms:W3CDTF">2024-12-02T06:24:00Z</dcterms:modified>
</cp:coreProperties>
</file>